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11453" w14:textId="5562F1ED" w:rsidR="00AA7A87" w:rsidRPr="00624853" w:rsidRDefault="002F43B0" w:rsidP="00E9274E">
      <w:pPr>
        <w:pStyle w:val="Heading1"/>
      </w:pPr>
      <w:r w:rsidRPr="002F43B0">
        <w:t>Medical Research Future Fund</w:t>
      </w:r>
      <w:r w:rsidR="00AA7A87" w:rsidRPr="00624853">
        <w:br/>
      </w:r>
      <w:r w:rsidRPr="002F43B0">
        <w:t>Accelerated Research</w:t>
      </w:r>
      <w:r>
        <w:t xml:space="preserve"> </w:t>
      </w:r>
      <w:r w:rsidR="00304B17">
        <w:t>–</w:t>
      </w:r>
      <w:r>
        <w:t xml:space="preserve"> </w:t>
      </w:r>
      <w:r w:rsidR="00536632">
        <w:t>C</w:t>
      </w:r>
      <w:r w:rsidR="00304B17">
        <w:t xml:space="preserve">ongenital </w:t>
      </w:r>
      <w:r w:rsidRPr="002F43B0">
        <w:t>Heart Disease</w:t>
      </w:r>
      <w:r w:rsidR="00464B15">
        <w:t xml:space="preserve"> </w:t>
      </w:r>
    </w:p>
    <w:p w14:paraId="45656E4C" w14:textId="77777777" w:rsidR="008E4722" w:rsidRPr="008E4722" w:rsidRDefault="008E4722" w:rsidP="002F7F38"/>
    <w:tbl>
      <w:tblPr>
        <w:tblStyle w:val="PlainTable11"/>
        <w:tblW w:w="9056"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3119"/>
        <w:gridCol w:w="5937"/>
      </w:tblGrid>
      <w:tr w:rsidR="00AA7A87" w:rsidRPr="007040EB" w14:paraId="0558EBCB" w14:textId="77777777" w:rsidTr="00974D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tcPr>
          <w:p w14:paraId="5F4531A6" w14:textId="77777777" w:rsidR="00AA7A87" w:rsidRPr="0004098F" w:rsidRDefault="00AA7A87" w:rsidP="00FB2CBF">
            <w:pPr>
              <w:rPr>
                <w:color w:val="264F90"/>
              </w:rPr>
            </w:pPr>
            <w:r w:rsidRPr="0004098F">
              <w:rPr>
                <w:color w:val="264F90"/>
              </w:rPr>
              <w:t>Opening date:</w:t>
            </w:r>
          </w:p>
        </w:tc>
        <w:tc>
          <w:tcPr>
            <w:tcW w:w="5937" w:type="dxa"/>
          </w:tcPr>
          <w:p w14:paraId="7C8E978D" w14:textId="1FA4C2A1" w:rsidR="00AA7A87" w:rsidRPr="00F65C53" w:rsidRDefault="00B317A0" w:rsidP="00FB2CBF">
            <w:pPr>
              <w:cnfStyle w:val="100000000000" w:firstRow="1" w:lastRow="0" w:firstColumn="0" w:lastColumn="0" w:oddVBand="0" w:evenVBand="0" w:oddHBand="0" w:evenHBand="0" w:firstRowFirstColumn="0" w:firstRowLastColumn="0" w:lastRowFirstColumn="0" w:lastRowLastColumn="0"/>
              <w:rPr>
                <w:b w:val="0"/>
              </w:rPr>
            </w:pPr>
            <w:r>
              <w:t>16 July 2019</w:t>
            </w:r>
          </w:p>
        </w:tc>
      </w:tr>
      <w:tr w:rsidR="00AA7A87" w:rsidRPr="007040EB" w14:paraId="320F2E9B" w14:textId="77777777" w:rsidTr="00974D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F5A900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1055439A" w14:textId="2A8A3B9A" w:rsidR="00AA7A87" w:rsidRPr="00974D74" w:rsidRDefault="003E2CF8" w:rsidP="003E2CF8">
            <w:pPr>
              <w:cnfStyle w:val="100000000000" w:firstRow="1" w:lastRow="0" w:firstColumn="0" w:lastColumn="0" w:oddVBand="0" w:evenVBand="0" w:oddHBand="0" w:evenHBand="0" w:firstRowFirstColumn="0" w:firstRowLastColumn="0" w:lastRowFirstColumn="0" w:lastRowLastColumn="0"/>
              <w:rPr>
                <w:b w:val="0"/>
              </w:rPr>
            </w:pPr>
            <w:r w:rsidRPr="00974D74">
              <w:rPr>
                <w:b w:val="0"/>
              </w:rPr>
              <w:t>5.00pm</w:t>
            </w:r>
            <w:r w:rsidR="00AA7A87" w:rsidRPr="00974D74">
              <w:rPr>
                <w:b w:val="0"/>
              </w:rPr>
              <w:t xml:space="preserve"> AEST on </w:t>
            </w:r>
            <w:r w:rsidR="00B317A0">
              <w:t>12 September 2019</w:t>
            </w:r>
          </w:p>
        </w:tc>
      </w:tr>
      <w:tr w:rsidR="00AA7A87" w:rsidRPr="007040EB" w14:paraId="0BA4DF83" w14:textId="77777777" w:rsidTr="00974D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0B7BCAF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2726840E" w14:textId="77777777" w:rsidR="00AA7A87" w:rsidRPr="00974D74" w:rsidRDefault="002F43B0" w:rsidP="00FB2CBF">
            <w:pPr>
              <w:cnfStyle w:val="100000000000" w:firstRow="1" w:lastRow="0" w:firstColumn="0" w:lastColumn="0" w:oddVBand="0" w:evenVBand="0" w:oddHBand="0" w:evenHBand="0" w:firstRowFirstColumn="0" w:firstRowLastColumn="0" w:lastRowFirstColumn="0" w:lastRowLastColumn="0"/>
              <w:rPr>
                <w:b w:val="0"/>
              </w:rPr>
            </w:pPr>
            <w:r w:rsidRPr="00974D74">
              <w:rPr>
                <w:b w:val="0"/>
              </w:rPr>
              <w:t>Department of Health</w:t>
            </w:r>
          </w:p>
        </w:tc>
      </w:tr>
      <w:tr w:rsidR="00AA7A87" w:rsidRPr="007040EB" w14:paraId="0FA2E229" w14:textId="77777777" w:rsidTr="00974D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4F1F5092" w14:textId="77777777" w:rsidR="00AA7A87" w:rsidRPr="0004098F" w:rsidRDefault="00AA7A87" w:rsidP="005F2A4B">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7F62E2C7" w14:textId="77777777" w:rsidR="00AA7A87" w:rsidRPr="00974D74" w:rsidRDefault="005F2A4B" w:rsidP="00FB2CBF">
            <w:pPr>
              <w:cnfStyle w:val="100000000000" w:firstRow="1" w:lastRow="0" w:firstColumn="0" w:lastColumn="0" w:oddVBand="0" w:evenVBand="0" w:oddHBand="0" w:evenHBand="0" w:firstRowFirstColumn="0" w:firstRowLastColumn="0" w:lastRowFirstColumn="0" w:lastRowLastColumn="0"/>
              <w:rPr>
                <w:b w:val="0"/>
              </w:rPr>
            </w:pPr>
            <w:r w:rsidRPr="00974D74">
              <w:rPr>
                <w:b w:val="0"/>
              </w:rPr>
              <w:t>Department of Industry, Innovation and Science</w:t>
            </w:r>
          </w:p>
        </w:tc>
      </w:tr>
      <w:tr w:rsidR="00AA7A87" w:rsidRPr="007040EB" w14:paraId="74EF3FFD" w14:textId="77777777" w:rsidTr="00974D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76CAE7BA"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6128CA8C" w14:textId="77777777" w:rsidR="00AA7A87" w:rsidRPr="00974D74" w:rsidRDefault="00AA7A87" w:rsidP="00FB2CBF">
            <w:pPr>
              <w:cnfStyle w:val="100000000000" w:firstRow="1" w:lastRow="0" w:firstColumn="0" w:lastColumn="0" w:oddVBand="0" w:evenVBand="0" w:oddHBand="0" w:evenHBand="0" w:firstRowFirstColumn="0" w:firstRowLastColumn="0" w:lastRowFirstColumn="0" w:lastRowLastColumn="0"/>
              <w:rPr>
                <w:b w:val="0"/>
              </w:rPr>
            </w:pPr>
            <w:r w:rsidRPr="00974D74">
              <w:rPr>
                <w:b w:val="0"/>
              </w:rPr>
              <w:t>If you have any questions, contact</w:t>
            </w:r>
            <w:r w:rsidR="00201ACE" w:rsidRPr="00974D74">
              <w:rPr>
                <w:b w:val="0"/>
              </w:rPr>
              <w:t xml:space="preserve"> us </w:t>
            </w:r>
            <w:r w:rsidR="00030E0C" w:rsidRPr="00974D74">
              <w:rPr>
                <w:b w:val="0"/>
              </w:rPr>
              <w:t>on 13 28 46</w:t>
            </w:r>
            <w:r w:rsidR="003E2C3B" w:rsidRPr="00974D74">
              <w:rPr>
                <w:b w:val="0"/>
              </w:rPr>
              <w:t>.</w:t>
            </w:r>
          </w:p>
        </w:tc>
      </w:tr>
      <w:tr w:rsidR="00AA7A87" w:rsidRPr="007040EB" w14:paraId="141ABDFC" w14:textId="77777777" w:rsidTr="00974D7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1976B2AA"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79B0F101" w14:textId="19B5BE4A" w:rsidR="00AA7A87" w:rsidRPr="00974D74" w:rsidRDefault="00B317A0" w:rsidP="00FB2CBF">
            <w:pPr>
              <w:cnfStyle w:val="100000000000" w:firstRow="1" w:lastRow="0" w:firstColumn="0" w:lastColumn="0" w:oddVBand="0" w:evenVBand="0" w:oddHBand="0" w:evenHBand="0" w:firstRowFirstColumn="0" w:firstRowLastColumn="0" w:lastRowFirstColumn="0" w:lastRowLastColumn="0"/>
              <w:rPr>
                <w:b w:val="0"/>
              </w:rPr>
            </w:pPr>
            <w:r w:rsidRPr="00B317A0">
              <w:t>4</w:t>
            </w:r>
            <w:r w:rsidR="00F57396" w:rsidRPr="00B317A0">
              <w:t xml:space="preserve"> April</w:t>
            </w:r>
            <w:r w:rsidR="003E2CF8" w:rsidRPr="005E4972">
              <w:rPr>
                <w:bCs w:val="0"/>
              </w:rPr>
              <w:t xml:space="preserve"> 2019</w:t>
            </w:r>
          </w:p>
        </w:tc>
      </w:tr>
      <w:tr w:rsidR="00AA7A87" w14:paraId="0A7B6567" w14:textId="77777777" w:rsidTr="00974D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0F72185"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03CDD545" w14:textId="77777777" w:rsidR="00AA7A87" w:rsidRPr="00974D74" w:rsidRDefault="002F43B0" w:rsidP="002F43B0">
            <w:pPr>
              <w:cnfStyle w:val="100000000000" w:firstRow="1" w:lastRow="0" w:firstColumn="0" w:lastColumn="0" w:oddVBand="0" w:evenVBand="0" w:oddHBand="0" w:evenHBand="0" w:firstRowFirstColumn="0" w:firstRowLastColumn="0" w:lastRowFirstColumn="0" w:lastRowLastColumn="0"/>
              <w:rPr>
                <w:b w:val="0"/>
              </w:rPr>
            </w:pPr>
            <w:r w:rsidRPr="00974D74">
              <w:rPr>
                <w:b w:val="0"/>
              </w:rPr>
              <w:t>Open competitive</w:t>
            </w:r>
          </w:p>
        </w:tc>
      </w:tr>
    </w:tbl>
    <w:p w14:paraId="3AEDCFC6" w14:textId="77777777" w:rsidR="00C108BC" w:rsidRDefault="00C108BC" w:rsidP="00077C3D"/>
    <w:p w14:paraId="5048B0FA" w14:textId="77777777" w:rsidR="003871B6" w:rsidRDefault="003871B6" w:rsidP="00077C3D">
      <w:pPr>
        <w:sectPr w:rsidR="003871B6" w:rsidSect="00077C3D">
          <w:headerReference w:type="first" r:id="rId14"/>
          <w:footerReference w:type="first" r:id="rId15"/>
          <w:type w:val="continuous"/>
          <w:pgSz w:w="11907" w:h="16840" w:code="9"/>
          <w:pgMar w:top="1418" w:right="1418" w:bottom="1418" w:left="1701" w:header="709" w:footer="709" w:gutter="0"/>
          <w:cols w:space="708"/>
          <w:vAlign w:val="center"/>
          <w:titlePg/>
          <w:docGrid w:linePitch="360"/>
        </w:sectPr>
      </w:pPr>
    </w:p>
    <w:p w14:paraId="0FBA3CB1" w14:textId="77777777" w:rsidR="00227D98" w:rsidRPr="00007E4B" w:rsidRDefault="00E31F9B" w:rsidP="00E9274E">
      <w:pPr>
        <w:pStyle w:val="TOCHeading"/>
      </w:pPr>
      <w:bookmarkStart w:id="0" w:name="_Toc164844258"/>
      <w:bookmarkStart w:id="1" w:name="_Toc383003250"/>
      <w:bookmarkStart w:id="2" w:name="_Toc164844257"/>
      <w:r w:rsidRPr="00007E4B">
        <w:lastRenderedPageBreak/>
        <w:t>Contents</w:t>
      </w:r>
      <w:bookmarkEnd w:id="0"/>
      <w:bookmarkEnd w:id="1"/>
    </w:p>
    <w:p w14:paraId="3D7B1263" w14:textId="77777777" w:rsidR="001D1795"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1D1795">
        <w:rPr>
          <w:noProof/>
        </w:rPr>
        <w:t>1.</w:t>
      </w:r>
      <w:r w:rsidR="001D1795">
        <w:rPr>
          <w:rFonts w:asciiTheme="minorHAnsi" w:eastAsiaTheme="minorEastAsia" w:hAnsiTheme="minorHAnsi" w:cstheme="minorBidi"/>
          <w:b w:val="0"/>
          <w:iCs w:val="0"/>
          <w:noProof/>
          <w:sz w:val="22"/>
          <w:lang w:val="en-AU" w:eastAsia="en-AU"/>
        </w:rPr>
        <w:tab/>
      </w:r>
      <w:r w:rsidR="001D1795">
        <w:rPr>
          <w:noProof/>
        </w:rPr>
        <w:t>Accelerated Research Initiative: Congenital Heart Disease processes</w:t>
      </w:r>
      <w:r w:rsidR="001D1795">
        <w:rPr>
          <w:noProof/>
        </w:rPr>
        <w:tab/>
      </w:r>
      <w:r w:rsidR="001D1795">
        <w:rPr>
          <w:noProof/>
        </w:rPr>
        <w:fldChar w:fldCharType="begin"/>
      </w:r>
      <w:r w:rsidR="001D1795">
        <w:rPr>
          <w:noProof/>
        </w:rPr>
        <w:instrText xml:space="preserve"> PAGEREF _Toc3536370 \h </w:instrText>
      </w:r>
      <w:r w:rsidR="001D1795">
        <w:rPr>
          <w:noProof/>
        </w:rPr>
      </w:r>
      <w:r w:rsidR="001D1795">
        <w:rPr>
          <w:noProof/>
        </w:rPr>
        <w:fldChar w:fldCharType="separate"/>
      </w:r>
      <w:r w:rsidR="001D1795">
        <w:rPr>
          <w:noProof/>
        </w:rPr>
        <w:t>4</w:t>
      </w:r>
      <w:r w:rsidR="001D1795">
        <w:rPr>
          <w:noProof/>
        </w:rPr>
        <w:fldChar w:fldCharType="end"/>
      </w:r>
    </w:p>
    <w:p w14:paraId="357D360F" w14:textId="77777777" w:rsidR="001D1795" w:rsidRDefault="001D1795">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Medical Research Future Fund</w:t>
      </w:r>
      <w:r>
        <w:rPr>
          <w:noProof/>
        </w:rPr>
        <w:tab/>
      </w:r>
      <w:r>
        <w:rPr>
          <w:noProof/>
        </w:rPr>
        <w:fldChar w:fldCharType="begin"/>
      </w:r>
      <w:r>
        <w:rPr>
          <w:noProof/>
        </w:rPr>
        <w:instrText xml:space="preserve"> PAGEREF _Toc3536371 \h </w:instrText>
      </w:r>
      <w:r>
        <w:rPr>
          <w:noProof/>
        </w:rPr>
      </w:r>
      <w:r>
        <w:rPr>
          <w:noProof/>
        </w:rPr>
        <w:fldChar w:fldCharType="separate"/>
      </w:r>
      <w:r>
        <w:rPr>
          <w:noProof/>
        </w:rPr>
        <w:t>5</w:t>
      </w:r>
      <w:r>
        <w:rPr>
          <w:noProof/>
        </w:rPr>
        <w:fldChar w:fldCharType="end"/>
      </w:r>
    </w:p>
    <w:p w14:paraId="1F8FABFA" w14:textId="77777777" w:rsidR="001D1795" w:rsidRDefault="001D1795">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About the Accelerated Research initiative</w:t>
      </w:r>
      <w:r>
        <w:rPr>
          <w:noProof/>
        </w:rPr>
        <w:tab/>
      </w:r>
      <w:r>
        <w:rPr>
          <w:noProof/>
        </w:rPr>
        <w:fldChar w:fldCharType="begin"/>
      </w:r>
      <w:r>
        <w:rPr>
          <w:noProof/>
        </w:rPr>
        <w:instrText xml:space="preserve"> PAGEREF _Toc3536372 \h </w:instrText>
      </w:r>
      <w:r>
        <w:rPr>
          <w:noProof/>
        </w:rPr>
      </w:r>
      <w:r>
        <w:rPr>
          <w:noProof/>
        </w:rPr>
        <w:fldChar w:fldCharType="separate"/>
      </w:r>
      <w:r>
        <w:rPr>
          <w:noProof/>
        </w:rPr>
        <w:t>5</w:t>
      </w:r>
      <w:r>
        <w:rPr>
          <w:noProof/>
        </w:rPr>
        <w:fldChar w:fldCharType="end"/>
      </w:r>
    </w:p>
    <w:p w14:paraId="65C55715" w14:textId="77777777" w:rsidR="001D1795" w:rsidRDefault="001D1795" w:rsidP="00332127">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About the Congenital Heart Disease grant opportunity</w:t>
      </w:r>
      <w:r>
        <w:rPr>
          <w:noProof/>
        </w:rPr>
        <w:tab/>
      </w:r>
      <w:r>
        <w:rPr>
          <w:noProof/>
        </w:rPr>
        <w:fldChar w:fldCharType="begin"/>
      </w:r>
      <w:r>
        <w:rPr>
          <w:noProof/>
        </w:rPr>
        <w:instrText xml:space="preserve"> PAGEREF _Toc3536373 \h </w:instrText>
      </w:r>
      <w:r>
        <w:rPr>
          <w:noProof/>
        </w:rPr>
      </w:r>
      <w:r>
        <w:rPr>
          <w:noProof/>
        </w:rPr>
        <w:fldChar w:fldCharType="separate"/>
      </w:r>
      <w:r>
        <w:rPr>
          <w:noProof/>
        </w:rPr>
        <w:t>5</w:t>
      </w:r>
      <w:r>
        <w:rPr>
          <w:noProof/>
        </w:rPr>
        <w:fldChar w:fldCharType="end"/>
      </w:r>
    </w:p>
    <w:p w14:paraId="5EAAA27C" w14:textId="77777777" w:rsidR="001D1795" w:rsidRDefault="001D1795">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_Toc3536374 \h </w:instrText>
      </w:r>
      <w:r>
        <w:rPr>
          <w:noProof/>
        </w:rPr>
      </w:r>
      <w:r>
        <w:rPr>
          <w:noProof/>
        </w:rPr>
        <w:fldChar w:fldCharType="separate"/>
      </w:r>
      <w:r>
        <w:rPr>
          <w:noProof/>
        </w:rPr>
        <w:t>6</w:t>
      </w:r>
      <w:r>
        <w:rPr>
          <w:noProof/>
        </w:rPr>
        <w:fldChar w:fldCharType="end"/>
      </w:r>
    </w:p>
    <w:p w14:paraId="5328516D" w14:textId="77777777" w:rsidR="001D1795" w:rsidRDefault="001D1795" w:rsidP="00332127">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Project period</w:t>
      </w:r>
      <w:r>
        <w:rPr>
          <w:noProof/>
        </w:rPr>
        <w:tab/>
      </w:r>
      <w:r>
        <w:rPr>
          <w:noProof/>
        </w:rPr>
        <w:fldChar w:fldCharType="begin"/>
      </w:r>
      <w:r>
        <w:rPr>
          <w:noProof/>
        </w:rPr>
        <w:instrText xml:space="preserve"> PAGEREF _Toc3536375 \h </w:instrText>
      </w:r>
      <w:r>
        <w:rPr>
          <w:noProof/>
        </w:rPr>
      </w:r>
      <w:r>
        <w:rPr>
          <w:noProof/>
        </w:rPr>
        <w:fldChar w:fldCharType="separate"/>
      </w:r>
      <w:r>
        <w:rPr>
          <w:noProof/>
        </w:rPr>
        <w:t>6</w:t>
      </w:r>
      <w:r>
        <w:rPr>
          <w:noProof/>
        </w:rPr>
        <w:fldChar w:fldCharType="end"/>
      </w:r>
    </w:p>
    <w:p w14:paraId="4CC8AF65" w14:textId="77777777" w:rsidR="001D1795" w:rsidRDefault="001D1795" w:rsidP="00332127">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_Toc3536376 \h </w:instrText>
      </w:r>
      <w:r>
        <w:rPr>
          <w:noProof/>
        </w:rPr>
      </w:r>
      <w:r>
        <w:rPr>
          <w:noProof/>
        </w:rPr>
        <w:fldChar w:fldCharType="separate"/>
      </w:r>
      <w:r>
        <w:rPr>
          <w:noProof/>
        </w:rPr>
        <w:t>7</w:t>
      </w:r>
      <w:r>
        <w:rPr>
          <w:noProof/>
        </w:rPr>
        <w:fldChar w:fldCharType="end"/>
      </w:r>
    </w:p>
    <w:p w14:paraId="49FD85A4" w14:textId="77777777" w:rsidR="001D1795" w:rsidRDefault="001D1795">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_Toc3536377 \h </w:instrText>
      </w:r>
      <w:r>
        <w:rPr>
          <w:noProof/>
        </w:rPr>
      </w:r>
      <w:r>
        <w:rPr>
          <w:noProof/>
        </w:rPr>
        <w:fldChar w:fldCharType="separate"/>
      </w:r>
      <w:r>
        <w:rPr>
          <w:noProof/>
        </w:rPr>
        <w:t>7</w:t>
      </w:r>
      <w:r>
        <w:rPr>
          <w:noProof/>
        </w:rPr>
        <w:fldChar w:fldCharType="end"/>
      </w:r>
    </w:p>
    <w:p w14:paraId="1DFCB727" w14:textId="77777777" w:rsidR="001D1795" w:rsidRDefault="001D1795" w:rsidP="00332127">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Who is eligible?</w:t>
      </w:r>
      <w:r>
        <w:rPr>
          <w:noProof/>
        </w:rPr>
        <w:tab/>
      </w:r>
      <w:r>
        <w:rPr>
          <w:noProof/>
        </w:rPr>
        <w:fldChar w:fldCharType="begin"/>
      </w:r>
      <w:r>
        <w:rPr>
          <w:noProof/>
        </w:rPr>
        <w:instrText xml:space="preserve"> PAGEREF _Toc3536378 \h </w:instrText>
      </w:r>
      <w:r>
        <w:rPr>
          <w:noProof/>
        </w:rPr>
      </w:r>
      <w:r>
        <w:rPr>
          <w:noProof/>
        </w:rPr>
        <w:fldChar w:fldCharType="separate"/>
      </w:r>
      <w:r>
        <w:rPr>
          <w:noProof/>
        </w:rPr>
        <w:t>7</w:t>
      </w:r>
      <w:r>
        <w:rPr>
          <w:noProof/>
        </w:rPr>
        <w:fldChar w:fldCharType="end"/>
      </w:r>
    </w:p>
    <w:p w14:paraId="030B0D17" w14:textId="77777777" w:rsidR="001D1795" w:rsidRDefault="001D1795" w:rsidP="00332127">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_Toc3536379 \h </w:instrText>
      </w:r>
      <w:r>
        <w:rPr>
          <w:noProof/>
        </w:rPr>
      </w:r>
      <w:r>
        <w:rPr>
          <w:noProof/>
        </w:rPr>
        <w:fldChar w:fldCharType="separate"/>
      </w:r>
      <w:r>
        <w:rPr>
          <w:noProof/>
        </w:rPr>
        <w:t>7</w:t>
      </w:r>
      <w:r>
        <w:rPr>
          <w:noProof/>
        </w:rPr>
        <w:fldChar w:fldCharType="end"/>
      </w:r>
    </w:p>
    <w:p w14:paraId="5A01EE7D" w14:textId="77777777" w:rsidR="001D1795" w:rsidRDefault="001D1795" w:rsidP="00332127">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Who is not eligible?</w:t>
      </w:r>
      <w:r>
        <w:rPr>
          <w:noProof/>
        </w:rPr>
        <w:tab/>
      </w:r>
      <w:r>
        <w:rPr>
          <w:noProof/>
        </w:rPr>
        <w:fldChar w:fldCharType="begin"/>
      </w:r>
      <w:r>
        <w:rPr>
          <w:noProof/>
        </w:rPr>
        <w:instrText xml:space="preserve"> PAGEREF _Toc3536380 \h </w:instrText>
      </w:r>
      <w:r>
        <w:rPr>
          <w:noProof/>
        </w:rPr>
      </w:r>
      <w:r>
        <w:rPr>
          <w:noProof/>
        </w:rPr>
        <w:fldChar w:fldCharType="separate"/>
      </w:r>
      <w:r>
        <w:rPr>
          <w:noProof/>
        </w:rPr>
        <w:t>7</w:t>
      </w:r>
      <w:r>
        <w:rPr>
          <w:noProof/>
        </w:rPr>
        <w:fldChar w:fldCharType="end"/>
      </w:r>
    </w:p>
    <w:p w14:paraId="17272807" w14:textId="77777777" w:rsidR="001D1795" w:rsidRDefault="001D1795">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What you can use the grant for</w:t>
      </w:r>
      <w:r>
        <w:rPr>
          <w:noProof/>
        </w:rPr>
        <w:tab/>
      </w:r>
      <w:r>
        <w:rPr>
          <w:noProof/>
        </w:rPr>
        <w:fldChar w:fldCharType="begin"/>
      </w:r>
      <w:r>
        <w:rPr>
          <w:noProof/>
        </w:rPr>
        <w:instrText xml:space="preserve"> PAGEREF _Toc3536381 \h </w:instrText>
      </w:r>
      <w:r>
        <w:rPr>
          <w:noProof/>
        </w:rPr>
      </w:r>
      <w:r>
        <w:rPr>
          <w:noProof/>
        </w:rPr>
        <w:fldChar w:fldCharType="separate"/>
      </w:r>
      <w:r>
        <w:rPr>
          <w:noProof/>
        </w:rPr>
        <w:t>7</w:t>
      </w:r>
      <w:r>
        <w:rPr>
          <w:noProof/>
        </w:rPr>
        <w:fldChar w:fldCharType="end"/>
      </w:r>
    </w:p>
    <w:p w14:paraId="54374D43" w14:textId="77777777" w:rsidR="001D1795" w:rsidRDefault="001D1795" w:rsidP="00332127">
      <w:pPr>
        <w:pStyle w:val="TOC3"/>
        <w:rPr>
          <w:rFonts w:asciiTheme="minorHAnsi" w:eastAsiaTheme="minorEastAsia" w:hAnsiTheme="minorHAnsi" w:cstheme="minorBidi"/>
          <w:noProof/>
          <w:sz w:val="22"/>
          <w:lang w:val="en-AU" w:eastAsia="en-AU"/>
        </w:rPr>
      </w:pPr>
      <w:r>
        <w:rPr>
          <w:noProof/>
        </w:rPr>
        <w:t>6.1.</w:t>
      </w:r>
      <w:r>
        <w:rPr>
          <w:rFonts w:asciiTheme="minorHAnsi" w:eastAsiaTheme="minorEastAsia" w:hAnsiTheme="minorHAnsi" w:cstheme="minorBidi"/>
          <w:noProof/>
          <w:sz w:val="22"/>
          <w:lang w:val="en-AU" w:eastAsia="en-AU"/>
        </w:rPr>
        <w:tab/>
      </w:r>
      <w:r>
        <w:rPr>
          <w:noProof/>
        </w:rPr>
        <w:t>Eligible activities</w:t>
      </w:r>
      <w:r>
        <w:rPr>
          <w:noProof/>
        </w:rPr>
        <w:tab/>
      </w:r>
      <w:r>
        <w:rPr>
          <w:noProof/>
        </w:rPr>
        <w:fldChar w:fldCharType="begin"/>
      </w:r>
      <w:r>
        <w:rPr>
          <w:noProof/>
        </w:rPr>
        <w:instrText xml:space="preserve"> PAGEREF _Toc3536382 \h </w:instrText>
      </w:r>
      <w:r>
        <w:rPr>
          <w:noProof/>
        </w:rPr>
      </w:r>
      <w:r>
        <w:rPr>
          <w:noProof/>
        </w:rPr>
        <w:fldChar w:fldCharType="separate"/>
      </w:r>
      <w:r>
        <w:rPr>
          <w:noProof/>
        </w:rPr>
        <w:t>7</w:t>
      </w:r>
      <w:r>
        <w:rPr>
          <w:noProof/>
        </w:rPr>
        <w:fldChar w:fldCharType="end"/>
      </w:r>
    </w:p>
    <w:p w14:paraId="689BF06F" w14:textId="77777777" w:rsidR="001D1795" w:rsidRDefault="001D1795" w:rsidP="00332127">
      <w:pPr>
        <w:pStyle w:val="TOC3"/>
        <w:rPr>
          <w:rFonts w:asciiTheme="minorHAnsi" w:eastAsiaTheme="minorEastAsia" w:hAnsiTheme="minorHAnsi" w:cstheme="minorBidi"/>
          <w:noProof/>
          <w:sz w:val="22"/>
          <w:lang w:val="en-AU" w:eastAsia="en-AU"/>
        </w:rPr>
      </w:pPr>
      <w:r>
        <w:rPr>
          <w:noProof/>
        </w:rPr>
        <w:t>6.2.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_Toc3536383 \h </w:instrText>
      </w:r>
      <w:r>
        <w:rPr>
          <w:noProof/>
        </w:rPr>
      </w:r>
      <w:r>
        <w:rPr>
          <w:noProof/>
        </w:rPr>
        <w:fldChar w:fldCharType="separate"/>
      </w:r>
      <w:r>
        <w:rPr>
          <w:noProof/>
        </w:rPr>
        <w:t>8</w:t>
      </w:r>
      <w:r>
        <w:rPr>
          <w:noProof/>
        </w:rPr>
        <w:fldChar w:fldCharType="end"/>
      </w:r>
    </w:p>
    <w:p w14:paraId="4163BE25" w14:textId="77777777" w:rsidR="001D1795" w:rsidRDefault="001D1795">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_Toc3536384 \h </w:instrText>
      </w:r>
      <w:r>
        <w:rPr>
          <w:noProof/>
        </w:rPr>
      </w:r>
      <w:r>
        <w:rPr>
          <w:noProof/>
        </w:rPr>
        <w:fldChar w:fldCharType="separate"/>
      </w:r>
      <w:r>
        <w:rPr>
          <w:noProof/>
        </w:rPr>
        <w:t>8</w:t>
      </w:r>
      <w:r>
        <w:rPr>
          <w:noProof/>
        </w:rPr>
        <w:fldChar w:fldCharType="end"/>
      </w:r>
    </w:p>
    <w:p w14:paraId="2A8279E5" w14:textId="77777777" w:rsidR="001D1795" w:rsidRDefault="001D1795" w:rsidP="00332127">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Merit criterion 1</w:t>
      </w:r>
      <w:r>
        <w:rPr>
          <w:noProof/>
        </w:rPr>
        <w:tab/>
      </w:r>
      <w:r>
        <w:rPr>
          <w:noProof/>
        </w:rPr>
        <w:fldChar w:fldCharType="begin"/>
      </w:r>
      <w:r>
        <w:rPr>
          <w:noProof/>
        </w:rPr>
        <w:instrText xml:space="preserve"> PAGEREF _Toc3536385 \h </w:instrText>
      </w:r>
      <w:r>
        <w:rPr>
          <w:noProof/>
        </w:rPr>
      </w:r>
      <w:r>
        <w:rPr>
          <w:noProof/>
        </w:rPr>
        <w:fldChar w:fldCharType="separate"/>
      </w:r>
      <w:r>
        <w:rPr>
          <w:noProof/>
        </w:rPr>
        <w:t>8</w:t>
      </w:r>
      <w:r>
        <w:rPr>
          <w:noProof/>
        </w:rPr>
        <w:fldChar w:fldCharType="end"/>
      </w:r>
    </w:p>
    <w:p w14:paraId="6A8B019B" w14:textId="77777777" w:rsidR="001D1795" w:rsidRDefault="001D1795" w:rsidP="00332127">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Merit criterion 2</w:t>
      </w:r>
      <w:r>
        <w:rPr>
          <w:noProof/>
        </w:rPr>
        <w:tab/>
      </w:r>
      <w:r>
        <w:rPr>
          <w:noProof/>
        </w:rPr>
        <w:fldChar w:fldCharType="begin"/>
      </w:r>
      <w:r>
        <w:rPr>
          <w:noProof/>
        </w:rPr>
        <w:instrText xml:space="preserve"> PAGEREF _Toc3536386 \h </w:instrText>
      </w:r>
      <w:r>
        <w:rPr>
          <w:noProof/>
        </w:rPr>
      </w:r>
      <w:r>
        <w:rPr>
          <w:noProof/>
        </w:rPr>
        <w:fldChar w:fldCharType="separate"/>
      </w:r>
      <w:r>
        <w:rPr>
          <w:noProof/>
        </w:rPr>
        <w:t>9</w:t>
      </w:r>
      <w:r>
        <w:rPr>
          <w:noProof/>
        </w:rPr>
        <w:fldChar w:fldCharType="end"/>
      </w:r>
    </w:p>
    <w:p w14:paraId="71C99915" w14:textId="77777777" w:rsidR="001D1795" w:rsidRDefault="001D1795" w:rsidP="00332127">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Merit criterion 3</w:t>
      </w:r>
      <w:r>
        <w:rPr>
          <w:noProof/>
        </w:rPr>
        <w:tab/>
      </w:r>
      <w:r>
        <w:rPr>
          <w:noProof/>
        </w:rPr>
        <w:fldChar w:fldCharType="begin"/>
      </w:r>
      <w:r>
        <w:rPr>
          <w:noProof/>
        </w:rPr>
        <w:instrText xml:space="preserve"> PAGEREF _Toc3536387 \h </w:instrText>
      </w:r>
      <w:r>
        <w:rPr>
          <w:noProof/>
        </w:rPr>
      </w:r>
      <w:r>
        <w:rPr>
          <w:noProof/>
        </w:rPr>
        <w:fldChar w:fldCharType="separate"/>
      </w:r>
      <w:r>
        <w:rPr>
          <w:noProof/>
        </w:rPr>
        <w:t>9</w:t>
      </w:r>
      <w:r>
        <w:rPr>
          <w:noProof/>
        </w:rPr>
        <w:fldChar w:fldCharType="end"/>
      </w:r>
    </w:p>
    <w:p w14:paraId="5E02AB8B" w14:textId="77777777" w:rsidR="001D1795" w:rsidRDefault="001D1795" w:rsidP="00332127">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Merit criterion 4</w:t>
      </w:r>
      <w:r>
        <w:rPr>
          <w:noProof/>
        </w:rPr>
        <w:tab/>
      </w:r>
      <w:r>
        <w:rPr>
          <w:noProof/>
        </w:rPr>
        <w:fldChar w:fldCharType="begin"/>
      </w:r>
      <w:r>
        <w:rPr>
          <w:noProof/>
        </w:rPr>
        <w:instrText xml:space="preserve"> PAGEREF _Toc3536388 \h </w:instrText>
      </w:r>
      <w:r>
        <w:rPr>
          <w:noProof/>
        </w:rPr>
      </w:r>
      <w:r>
        <w:rPr>
          <w:noProof/>
        </w:rPr>
        <w:fldChar w:fldCharType="separate"/>
      </w:r>
      <w:r>
        <w:rPr>
          <w:noProof/>
        </w:rPr>
        <w:t>9</w:t>
      </w:r>
      <w:r>
        <w:rPr>
          <w:noProof/>
        </w:rPr>
        <w:fldChar w:fldCharType="end"/>
      </w:r>
    </w:p>
    <w:p w14:paraId="277BE983" w14:textId="77777777" w:rsidR="001D1795" w:rsidRDefault="001D1795">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_Toc3536389 \h </w:instrText>
      </w:r>
      <w:r>
        <w:rPr>
          <w:noProof/>
        </w:rPr>
      </w:r>
      <w:r>
        <w:rPr>
          <w:noProof/>
        </w:rPr>
        <w:fldChar w:fldCharType="separate"/>
      </w:r>
      <w:r>
        <w:rPr>
          <w:noProof/>
        </w:rPr>
        <w:t>9</w:t>
      </w:r>
      <w:r>
        <w:rPr>
          <w:noProof/>
        </w:rPr>
        <w:fldChar w:fldCharType="end"/>
      </w:r>
    </w:p>
    <w:p w14:paraId="57B9FD49" w14:textId="77777777" w:rsidR="001D1795" w:rsidRDefault="001D1795" w:rsidP="00332127">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_Toc3536390 \h </w:instrText>
      </w:r>
      <w:r>
        <w:rPr>
          <w:noProof/>
        </w:rPr>
      </w:r>
      <w:r>
        <w:rPr>
          <w:noProof/>
        </w:rPr>
        <w:fldChar w:fldCharType="separate"/>
      </w:r>
      <w:r>
        <w:rPr>
          <w:noProof/>
        </w:rPr>
        <w:t>10</w:t>
      </w:r>
      <w:r>
        <w:rPr>
          <w:noProof/>
        </w:rPr>
        <w:fldChar w:fldCharType="end"/>
      </w:r>
    </w:p>
    <w:p w14:paraId="1536CA4A" w14:textId="77777777" w:rsidR="001D1795" w:rsidRDefault="001D1795" w:rsidP="00332127">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Joint applications</w:t>
      </w:r>
      <w:r>
        <w:rPr>
          <w:noProof/>
        </w:rPr>
        <w:tab/>
      </w:r>
      <w:r>
        <w:rPr>
          <w:noProof/>
        </w:rPr>
        <w:fldChar w:fldCharType="begin"/>
      </w:r>
      <w:r>
        <w:rPr>
          <w:noProof/>
        </w:rPr>
        <w:instrText xml:space="preserve"> PAGEREF _Toc3536391 \h </w:instrText>
      </w:r>
      <w:r>
        <w:rPr>
          <w:noProof/>
        </w:rPr>
      </w:r>
      <w:r>
        <w:rPr>
          <w:noProof/>
        </w:rPr>
        <w:fldChar w:fldCharType="separate"/>
      </w:r>
      <w:r>
        <w:rPr>
          <w:noProof/>
        </w:rPr>
        <w:t>10</w:t>
      </w:r>
      <w:r>
        <w:rPr>
          <w:noProof/>
        </w:rPr>
        <w:fldChar w:fldCharType="end"/>
      </w:r>
    </w:p>
    <w:p w14:paraId="71FB3A84" w14:textId="77777777" w:rsidR="001D1795" w:rsidRDefault="001D1795" w:rsidP="00332127">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Timing of grant opportunity</w:t>
      </w:r>
      <w:r>
        <w:rPr>
          <w:noProof/>
        </w:rPr>
        <w:tab/>
      </w:r>
      <w:r>
        <w:rPr>
          <w:noProof/>
        </w:rPr>
        <w:fldChar w:fldCharType="begin"/>
      </w:r>
      <w:r>
        <w:rPr>
          <w:noProof/>
        </w:rPr>
        <w:instrText xml:space="preserve"> PAGEREF _Toc3536392 \h </w:instrText>
      </w:r>
      <w:r>
        <w:rPr>
          <w:noProof/>
        </w:rPr>
      </w:r>
      <w:r>
        <w:rPr>
          <w:noProof/>
        </w:rPr>
        <w:fldChar w:fldCharType="separate"/>
      </w:r>
      <w:r>
        <w:rPr>
          <w:noProof/>
        </w:rPr>
        <w:t>10</w:t>
      </w:r>
      <w:r>
        <w:rPr>
          <w:noProof/>
        </w:rPr>
        <w:fldChar w:fldCharType="end"/>
      </w:r>
    </w:p>
    <w:p w14:paraId="4E00DEA7" w14:textId="77777777" w:rsidR="001D1795" w:rsidRDefault="001D1795">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_Toc3536393 \h </w:instrText>
      </w:r>
      <w:r>
        <w:rPr>
          <w:noProof/>
        </w:rPr>
      </w:r>
      <w:r>
        <w:rPr>
          <w:noProof/>
        </w:rPr>
        <w:fldChar w:fldCharType="separate"/>
      </w:r>
      <w:r>
        <w:rPr>
          <w:noProof/>
        </w:rPr>
        <w:t>11</w:t>
      </w:r>
      <w:r>
        <w:rPr>
          <w:noProof/>
        </w:rPr>
        <w:fldChar w:fldCharType="end"/>
      </w:r>
    </w:p>
    <w:p w14:paraId="126A7A86" w14:textId="77777777" w:rsidR="001D1795" w:rsidRDefault="001D1795" w:rsidP="00332127">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_Toc3536394 \h </w:instrText>
      </w:r>
      <w:r>
        <w:rPr>
          <w:noProof/>
        </w:rPr>
      </w:r>
      <w:r>
        <w:rPr>
          <w:noProof/>
        </w:rPr>
        <w:fldChar w:fldCharType="separate"/>
      </w:r>
      <w:r>
        <w:rPr>
          <w:noProof/>
        </w:rPr>
        <w:t>11</w:t>
      </w:r>
      <w:r>
        <w:rPr>
          <w:noProof/>
        </w:rPr>
        <w:fldChar w:fldCharType="end"/>
      </w:r>
    </w:p>
    <w:p w14:paraId="19EB0F98" w14:textId="77777777" w:rsidR="001D1795" w:rsidRDefault="001D1795">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_Toc3536395 \h </w:instrText>
      </w:r>
      <w:r>
        <w:rPr>
          <w:noProof/>
        </w:rPr>
      </w:r>
      <w:r>
        <w:rPr>
          <w:noProof/>
        </w:rPr>
        <w:fldChar w:fldCharType="separate"/>
      </w:r>
      <w:r>
        <w:rPr>
          <w:noProof/>
        </w:rPr>
        <w:t>11</w:t>
      </w:r>
      <w:r>
        <w:rPr>
          <w:noProof/>
        </w:rPr>
        <w:fldChar w:fldCharType="end"/>
      </w:r>
    </w:p>
    <w:p w14:paraId="69C1F470" w14:textId="77777777" w:rsidR="001D1795" w:rsidRDefault="001D1795">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_Toc3536396 \h </w:instrText>
      </w:r>
      <w:r>
        <w:rPr>
          <w:noProof/>
        </w:rPr>
      </w:r>
      <w:r>
        <w:rPr>
          <w:noProof/>
        </w:rPr>
        <w:fldChar w:fldCharType="separate"/>
      </w:r>
      <w:r>
        <w:rPr>
          <w:noProof/>
        </w:rPr>
        <w:t>12</w:t>
      </w:r>
      <w:r>
        <w:rPr>
          <w:noProof/>
        </w:rPr>
        <w:fldChar w:fldCharType="end"/>
      </w:r>
    </w:p>
    <w:p w14:paraId="50CB4BB2" w14:textId="77777777" w:rsidR="001D1795" w:rsidRDefault="001D1795" w:rsidP="00BA5D11">
      <w:pPr>
        <w:pStyle w:val="TOC3"/>
        <w:rPr>
          <w:rFonts w:asciiTheme="minorHAnsi" w:eastAsiaTheme="minorEastAsia" w:hAnsiTheme="minorHAnsi" w:cstheme="minorBidi"/>
          <w:noProof/>
          <w:sz w:val="22"/>
          <w:lang w:val="en-AU" w:eastAsia="en-AU"/>
        </w:rPr>
      </w:pPr>
      <w:r>
        <w:rPr>
          <w:noProof/>
        </w:rPr>
        <w:t>11.1.</w:t>
      </w:r>
      <w:r>
        <w:rPr>
          <w:rFonts w:asciiTheme="minorHAnsi" w:eastAsiaTheme="minorEastAsia" w:hAnsiTheme="minorHAnsi" w:cstheme="minorBidi"/>
          <w:noProof/>
          <w:sz w:val="22"/>
          <w:lang w:val="en-AU" w:eastAsia="en-AU"/>
        </w:rPr>
        <w:tab/>
      </w:r>
      <w:r>
        <w:rPr>
          <w:noProof/>
        </w:rPr>
        <w:t>Grant agreement</w:t>
      </w:r>
      <w:r>
        <w:rPr>
          <w:noProof/>
        </w:rPr>
        <w:tab/>
      </w:r>
      <w:r>
        <w:rPr>
          <w:noProof/>
        </w:rPr>
        <w:fldChar w:fldCharType="begin"/>
      </w:r>
      <w:r>
        <w:rPr>
          <w:noProof/>
        </w:rPr>
        <w:instrText xml:space="preserve"> PAGEREF _Toc3536397 \h </w:instrText>
      </w:r>
      <w:r>
        <w:rPr>
          <w:noProof/>
        </w:rPr>
      </w:r>
      <w:r>
        <w:rPr>
          <w:noProof/>
        </w:rPr>
        <w:fldChar w:fldCharType="separate"/>
      </w:r>
      <w:r>
        <w:rPr>
          <w:noProof/>
        </w:rPr>
        <w:t>12</w:t>
      </w:r>
      <w:r>
        <w:rPr>
          <w:noProof/>
        </w:rPr>
        <w:fldChar w:fldCharType="end"/>
      </w:r>
    </w:p>
    <w:p w14:paraId="2223D1CB" w14:textId="77777777" w:rsidR="001D1795" w:rsidRDefault="001D1795" w:rsidP="00BA5D11">
      <w:pPr>
        <w:pStyle w:val="TOC3"/>
        <w:rPr>
          <w:rFonts w:asciiTheme="minorHAnsi" w:eastAsiaTheme="minorEastAsia" w:hAnsiTheme="minorHAnsi" w:cstheme="minorBidi"/>
          <w:noProof/>
          <w:sz w:val="22"/>
          <w:lang w:val="en-AU" w:eastAsia="en-AU"/>
        </w:rPr>
      </w:pPr>
      <w:r>
        <w:rPr>
          <w:noProof/>
        </w:rPr>
        <w:t>11.2.</w:t>
      </w:r>
      <w:r>
        <w:rPr>
          <w:rFonts w:asciiTheme="minorHAnsi" w:eastAsiaTheme="minorEastAsia" w:hAnsiTheme="minorHAnsi" w:cstheme="minorBidi"/>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_Toc3536398 \h </w:instrText>
      </w:r>
      <w:r>
        <w:rPr>
          <w:noProof/>
        </w:rPr>
      </w:r>
      <w:r>
        <w:rPr>
          <w:noProof/>
        </w:rPr>
        <w:fldChar w:fldCharType="separate"/>
      </w:r>
      <w:r>
        <w:rPr>
          <w:noProof/>
        </w:rPr>
        <w:t>12</w:t>
      </w:r>
      <w:r>
        <w:rPr>
          <w:noProof/>
        </w:rPr>
        <w:fldChar w:fldCharType="end"/>
      </w:r>
    </w:p>
    <w:p w14:paraId="53342253" w14:textId="77777777" w:rsidR="001D1795" w:rsidRDefault="001D1795" w:rsidP="00332127">
      <w:pPr>
        <w:pStyle w:val="TOC4"/>
        <w:rPr>
          <w:rFonts w:asciiTheme="minorHAnsi" w:eastAsiaTheme="minorEastAsia" w:hAnsiTheme="minorHAnsi" w:cstheme="minorBidi"/>
          <w:sz w:val="22"/>
          <w:szCs w:val="22"/>
          <w:lang w:eastAsia="en-AU"/>
        </w:rPr>
      </w:pPr>
      <w:r>
        <w:t>11.2.1.</w:t>
      </w:r>
      <w:r>
        <w:rPr>
          <w:rFonts w:asciiTheme="minorHAnsi" w:eastAsiaTheme="minorEastAsia" w:hAnsiTheme="minorHAnsi" w:cstheme="minorBidi"/>
          <w:sz w:val="22"/>
          <w:szCs w:val="22"/>
          <w:lang w:eastAsia="en-AU"/>
        </w:rPr>
        <w:tab/>
      </w:r>
      <w:r>
        <w:t>Child Safety Requirements</w:t>
      </w:r>
      <w:r>
        <w:tab/>
      </w:r>
      <w:r>
        <w:fldChar w:fldCharType="begin"/>
      </w:r>
      <w:r>
        <w:instrText xml:space="preserve"> PAGEREF _Toc3536399 \h </w:instrText>
      </w:r>
      <w:r>
        <w:fldChar w:fldCharType="separate"/>
      </w:r>
      <w:r>
        <w:t>12</w:t>
      </w:r>
      <w:r>
        <w:fldChar w:fldCharType="end"/>
      </w:r>
    </w:p>
    <w:p w14:paraId="1215B23B" w14:textId="77777777" w:rsidR="001D1795" w:rsidRDefault="001D1795" w:rsidP="00332127">
      <w:pPr>
        <w:pStyle w:val="TOC4"/>
        <w:rPr>
          <w:rFonts w:asciiTheme="minorHAnsi" w:eastAsiaTheme="minorEastAsia" w:hAnsiTheme="minorHAnsi" w:cstheme="minorBidi"/>
          <w:sz w:val="22"/>
          <w:szCs w:val="22"/>
          <w:lang w:eastAsia="en-AU"/>
        </w:rPr>
      </w:pPr>
      <w:r>
        <w:t>11.2.2.</w:t>
      </w:r>
      <w:r>
        <w:rPr>
          <w:rFonts w:asciiTheme="minorHAnsi" w:eastAsiaTheme="minorEastAsia" w:hAnsiTheme="minorHAnsi" w:cstheme="minorBidi"/>
          <w:sz w:val="22"/>
          <w:szCs w:val="22"/>
          <w:lang w:eastAsia="en-AU"/>
        </w:rPr>
        <w:tab/>
      </w:r>
      <w:r>
        <w:t>Ethics and research practices</w:t>
      </w:r>
      <w:r>
        <w:tab/>
      </w:r>
      <w:r>
        <w:fldChar w:fldCharType="begin"/>
      </w:r>
      <w:r>
        <w:instrText xml:space="preserve"> PAGEREF _Toc3536400 \h </w:instrText>
      </w:r>
      <w:r>
        <w:fldChar w:fldCharType="separate"/>
      </w:r>
      <w:r>
        <w:t>13</w:t>
      </w:r>
      <w:r>
        <w:fldChar w:fldCharType="end"/>
      </w:r>
    </w:p>
    <w:p w14:paraId="6563405F" w14:textId="77777777" w:rsidR="001D1795" w:rsidRDefault="001D1795" w:rsidP="00BA5D11">
      <w:pPr>
        <w:pStyle w:val="TOC3"/>
        <w:rPr>
          <w:rFonts w:asciiTheme="minorHAnsi" w:eastAsiaTheme="minorEastAsia" w:hAnsiTheme="minorHAnsi" w:cstheme="minorBidi"/>
          <w:noProof/>
          <w:sz w:val="22"/>
          <w:lang w:val="en-AU" w:eastAsia="en-AU"/>
        </w:rPr>
      </w:pPr>
      <w:r>
        <w:rPr>
          <w:noProof/>
        </w:rPr>
        <w:t>11.3.</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_Toc3536401 \h </w:instrText>
      </w:r>
      <w:r>
        <w:rPr>
          <w:noProof/>
        </w:rPr>
      </w:r>
      <w:r>
        <w:rPr>
          <w:noProof/>
        </w:rPr>
        <w:fldChar w:fldCharType="separate"/>
      </w:r>
      <w:r>
        <w:rPr>
          <w:noProof/>
        </w:rPr>
        <w:t>13</w:t>
      </w:r>
      <w:r>
        <w:rPr>
          <w:noProof/>
        </w:rPr>
        <w:fldChar w:fldCharType="end"/>
      </w:r>
    </w:p>
    <w:p w14:paraId="2BA96C88" w14:textId="77777777" w:rsidR="001D1795" w:rsidRDefault="001D1795" w:rsidP="00BA5D11">
      <w:pPr>
        <w:pStyle w:val="TOC3"/>
        <w:rPr>
          <w:rFonts w:asciiTheme="minorHAnsi" w:eastAsiaTheme="minorEastAsia" w:hAnsiTheme="minorHAnsi" w:cstheme="minorBidi"/>
          <w:noProof/>
          <w:sz w:val="22"/>
          <w:lang w:val="en-AU" w:eastAsia="en-AU"/>
        </w:rPr>
      </w:pPr>
      <w:r>
        <w:rPr>
          <w:noProof/>
        </w:rPr>
        <w:t>11.4.</w:t>
      </w:r>
      <w:r>
        <w:rPr>
          <w:rFonts w:asciiTheme="minorHAnsi" w:eastAsiaTheme="minorEastAsia" w:hAnsiTheme="minorHAnsi" w:cstheme="minorBidi"/>
          <w:noProof/>
          <w:sz w:val="22"/>
          <w:lang w:val="en-AU" w:eastAsia="en-AU"/>
        </w:rPr>
        <w:tab/>
      </w:r>
      <w:r>
        <w:rPr>
          <w:noProof/>
        </w:rPr>
        <w:t>Tax obligations</w:t>
      </w:r>
      <w:r>
        <w:rPr>
          <w:noProof/>
        </w:rPr>
        <w:tab/>
      </w:r>
      <w:r>
        <w:rPr>
          <w:noProof/>
        </w:rPr>
        <w:fldChar w:fldCharType="begin"/>
      </w:r>
      <w:r>
        <w:rPr>
          <w:noProof/>
        </w:rPr>
        <w:instrText xml:space="preserve"> PAGEREF _Toc3536402 \h </w:instrText>
      </w:r>
      <w:r>
        <w:rPr>
          <w:noProof/>
        </w:rPr>
      </w:r>
      <w:r>
        <w:rPr>
          <w:noProof/>
        </w:rPr>
        <w:fldChar w:fldCharType="separate"/>
      </w:r>
      <w:r>
        <w:rPr>
          <w:noProof/>
        </w:rPr>
        <w:t>14</w:t>
      </w:r>
      <w:r>
        <w:rPr>
          <w:noProof/>
        </w:rPr>
        <w:fldChar w:fldCharType="end"/>
      </w:r>
    </w:p>
    <w:p w14:paraId="1DB56617" w14:textId="77777777" w:rsidR="001D1795" w:rsidRDefault="001D1795">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_Toc3536403 \h </w:instrText>
      </w:r>
      <w:r>
        <w:rPr>
          <w:noProof/>
        </w:rPr>
      </w:r>
      <w:r>
        <w:rPr>
          <w:noProof/>
        </w:rPr>
        <w:fldChar w:fldCharType="separate"/>
      </w:r>
      <w:r>
        <w:rPr>
          <w:noProof/>
        </w:rPr>
        <w:t>14</w:t>
      </w:r>
      <w:r>
        <w:rPr>
          <w:noProof/>
        </w:rPr>
        <w:fldChar w:fldCharType="end"/>
      </w:r>
    </w:p>
    <w:p w14:paraId="531A3B2C" w14:textId="77777777" w:rsidR="001D1795" w:rsidRDefault="001D1795">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How we monitor your project</w:t>
      </w:r>
      <w:r>
        <w:rPr>
          <w:noProof/>
        </w:rPr>
        <w:tab/>
      </w:r>
      <w:r>
        <w:rPr>
          <w:noProof/>
        </w:rPr>
        <w:fldChar w:fldCharType="begin"/>
      </w:r>
      <w:r>
        <w:rPr>
          <w:noProof/>
        </w:rPr>
        <w:instrText xml:space="preserve"> PAGEREF _Toc3536404 \h </w:instrText>
      </w:r>
      <w:r>
        <w:rPr>
          <w:noProof/>
        </w:rPr>
      </w:r>
      <w:r>
        <w:rPr>
          <w:noProof/>
        </w:rPr>
        <w:fldChar w:fldCharType="separate"/>
      </w:r>
      <w:r>
        <w:rPr>
          <w:noProof/>
        </w:rPr>
        <w:t>14</w:t>
      </w:r>
      <w:r>
        <w:rPr>
          <w:noProof/>
        </w:rPr>
        <w:fldChar w:fldCharType="end"/>
      </w:r>
    </w:p>
    <w:p w14:paraId="305CF761" w14:textId="77777777" w:rsidR="001D1795" w:rsidRDefault="001D1795" w:rsidP="00BA5D11">
      <w:pPr>
        <w:pStyle w:val="TOC3"/>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_Toc3536405 \h </w:instrText>
      </w:r>
      <w:r>
        <w:rPr>
          <w:noProof/>
        </w:rPr>
      </w:r>
      <w:r>
        <w:rPr>
          <w:noProof/>
        </w:rPr>
        <w:fldChar w:fldCharType="separate"/>
      </w:r>
      <w:r>
        <w:rPr>
          <w:noProof/>
        </w:rPr>
        <w:t>14</w:t>
      </w:r>
      <w:r>
        <w:rPr>
          <w:noProof/>
        </w:rPr>
        <w:fldChar w:fldCharType="end"/>
      </w:r>
    </w:p>
    <w:p w14:paraId="798B0965" w14:textId="77777777" w:rsidR="001D1795" w:rsidRDefault="001D1795" w:rsidP="00BA5D11">
      <w:pPr>
        <w:pStyle w:val="TOC3"/>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_Toc3536406 \h </w:instrText>
      </w:r>
      <w:r>
        <w:rPr>
          <w:noProof/>
        </w:rPr>
      </w:r>
      <w:r>
        <w:rPr>
          <w:noProof/>
        </w:rPr>
        <w:fldChar w:fldCharType="separate"/>
      </w:r>
      <w:r>
        <w:rPr>
          <w:noProof/>
        </w:rPr>
        <w:t>15</w:t>
      </w:r>
      <w:r>
        <w:rPr>
          <w:noProof/>
        </w:rPr>
        <w:fldChar w:fldCharType="end"/>
      </w:r>
    </w:p>
    <w:p w14:paraId="65F45AA1" w14:textId="77777777" w:rsidR="001D1795" w:rsidRDefault="001D1795" w:rsidP="00332127">
      <w:pPr>
        <w:pStyle w:val="TOC4"/>
        <w:rPr>
          <w:rFonts w:asciiTheme="minorHAnsi" w:eastAsiaTheme="minorEastAsia" w:hAnsiTheme="minorHAnsi" w:cstheme="minorBidi"/>
          <w:sz w:val="22"/>
          <w:szCs w:val="22"/>
          <w:lang w:eastAsia="en-AU"/>
        </w:rPr>
      </w:pPr>
      <w:r>
        <w:t>13.2.1.</w:t>
      </w:r>
      <w:r>
        <w:rPr>
          <w:rFonts w:asciiTheme="minorHAnsi" w:eastAsiaTheme="minorEastAsia" w:hAnsiTheme="minorHAnsi" w:cstheme="minorBidi"/>
          <w:sz w:val="22"/>
          <w:szCs w:val="22"/>
          <w:lang w:eastAsia="en-AU"/>
        </w:rPr>
        <w:tab/>
      </w:r>
      <w:r>
        <w:t>Progress reports</w:t>
      </w:r>
      <w:r>
        <w:tab/>
      </w:r>
      <w:r>
        <w:fldChar w:fldCharType="begin"/>
      </w:r>
      <w:r>
        <w:instrText xml:space="preserve"> PAGEREF _Toc3536407 \h </w:instrText>
      </w:r>
      <w:r>
        <w:fldChar w:fldCharType="separate"/>
      </w:r>
      <w:r>
        <w:t>15</w:t>
      </w:r>
      <w:r>
        <w:fldChar w:fldCharType="end"/>
      </w:r>
    </w:p>
    <w:p w14:paraId="6A45C4E7" w14:textId="77777777" w:rsidR="001D1795" w:rsidRDefault="001D1795" w:rsidP="00332127">
      <w:pPr>
        <w:pStyle w:val="TOC4"/>
        <w:rPr>
          <w:rFonts w:asciiTheme="minorHAnsi" w:eastAsiaTheme="minorEastAsia" w:hAnsiTheme="minorHAnsi" w:cstheme="minorBidi"/>
          <w:sz w:val="22"/>
          <w:szCs w:val="22"/>
          <w:lang w:eastAsia="en-AU"/>
        </w:rPr>
      </w:pPr>
      <w:r>
        <w:t>13.2.2.</w:t>
      </w:r>
      <w:r>
        <w:rPr>
          <w:rFonts w:asciiTheme="minorHAnsi" w:eastAsiaTheme="minorEastAsia" w:hAnsiTheme="minorHAnsi" w:cstheme="minorBidi"/>
          <w:sz w:val="22"/>
          <w:szCs w:val="22"/>
          <w:lang w:eastAsia="en-AU"/>
        </w:rPr>
        <w:tab/>
      </w:r>
      <w:r>
        <w:t>End of project report</w:t>
      </w:r>
      <w:r>
        <w:tab/>
      </w:r>
      <w:r>
        <w:fldChar w:fldCharType="begin"/>
      </w:r>
      <w:r>
        <w:instrText xml:space="preserve"> PAGEREF _Toc3536408 \h </w:instrText>
      </w:r>
      <w:r>
        <w:fldChar w:fldCharType="separate"/>
      </w:r>
      <w:r>
        <w:t>15</w:t>
      </w:r>
      <w:r>
        <w:fldChar w:fldCharType="end"/>
      </w:r>
    </w:p>
    <w:p w14:paraId="119FB9C6" w14:textId="77777777" w:rsidR="001D1795" w:rsidRDefault="001D1795" w:rsidP="00332127">
      <w:pPr>
        <w:pStyle w:val="TOC4"/>
        <w:rPr>
          <w:rFonts w:asciiTheme="minorHAnsi" w:eastAsiaTheme="minorEastAsia" w:hAnsiTheme="minorHAnsi" w:cstheme="minorBidi"/>
          <w:sz w:val="22"/>
          <w:szCs w:val="22"/>
          <w:lang w:eastAsia="en-AU"/>
        </w:rPr>
      </w:pPr>
      <w:r>
        <w:t>13.2.3.</w:t>
      </w:r>
      <w:r>
        <w:rPr>
          <w:rFonts w:asciiTheme="minorHAnsi" w:eastAsiaTheme="minorEastAsia" w:hAnsiTheme="minorHAnsi" w:cstheme="minorBidi"/>
          <w:sz w:val="22"/>
          <w:szCs w:val="22"/>
          <w:lang w:eastAsia="en-AU"/>
        </w:rPr>
        <w:tab/>
      </w:r>
      <w:r>
        <w:t>Ad-hoc report</w:t>
      </w:r>
      <w:r>
        <w:tab/>
      </w:r>
      <w:r>
        <w:fldChar w:fldCharType="begin"/>
      </w:r>
      <w:r>
        <w:instrText xml:space="preserve"> PAGEREF _Toc3536409 \h </w:instrText>
      </w:r>
      <w:r>
        <w:fldChar w:fldCharType="separate"/>
      </w:r>
      <w:r>
        <w:t>15</w:t>
      </w:r>
      <w:r>
        <w:fldChar w:fldCharType="end"/>
      </w:r>
    </w:p>
    <w:p w14:paraId="37A68AF7" w14:textId="77777777" w:rsidR="001D1795" w:rsidRDefault="001D1795" w:rsidP="00BA5D11">
      <w:pPr>
        <w:pStyle w:val="TOC3"/>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Independent audits</w:t>
      </w:r>
      <w:r>
        <w:rPr>
          <w:noProof/>
        </w:rPr>
        <w:tab/>
      </w:r>
      <w:r>
        <w:rPr>
          <w:noProof/>
        </w:rPr>
        <w:fldChar w:fldCharType="begin"/>
      </w:r>
      <w:r>
        <w:rPr>
          <w:noProof/>
        </w:rPr>
        <w:instrText xml:space="preserve"> PAGEREF _Toc3536410 \h </w:instrText>
      </w:r>
      <w:r>
        <w:rPr>
          <w:noProof/>
        </w:rPr>
      </w:r>
      <w:r>
        <w:rPr>
          <w:noProof/>
        </w:rPr>
        <w:fldChar w:fldCharType="separate"/>
      </w:r>
      <w:r>
        <w:rPr>
          <w:noProof/>
        </w:rPr>
        <w:t>15</w:t>
      </w:r>
      <w:r>
        <w:rPr>
          <w:noProof/>
        </w:rPr>
        <w:fldChar w:fldCharType="end"/>
      </w:r>
    </w:p>
    <w:p w14:paraId="0B2DFBC0" w14:textId="77777777" w:rsidR="001D1795" w:rsidRDefault="001D1795" w:rsidP="00BA5D11">
      <w:pPr>
        <w:pStyle w:val="TOC3"/>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_Toc3536411 \h </w:instrText>
      </w:r>
      <w:r>
        <w:rPr>
          <w:noProof/>
        </w:rPr>
      </w:r>
      <w:r>
        <w:rPr>
          <w:noProof/>
        </w:rPr>
        <w:fldChar w:fldCharType="separate"/>
      </w:r>
      <w:r>
        <w:rPr>
          <w:noProof/>
        </w:rPr>
        <w:t>16</w:t>
      </w:r>
      <w:r>
        <w:rPr>
          <w:noProof/>
        </w:rPr>
        <w:fldChar w:fldCharType="end"/>
      </w:r>
    </w:p>
    <w:p w14:paraId="7E1FBC4E" w14:textId="77777777" w:rsidR="001D1795" w:rsidRDefault="001D1795" w:rsidP="00BA5D11">
      <w:pPr>
        <w:pStyle w:val="TOC3"/>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_Toc3536412 \h </w:instrText>
      </w:r>
      <w:r>
        <w:rPr>
          <w:noProof/>
        </w:rPr>
      </w:r>
      <w:r>
        <w:rPr>
          <w:noProof/>
        </w:rPr>
        <w:fldChar w:fldCharType="separate"/>
      </w:r>
      <w:r>
        <w:rPr>
          <w:noProof/>
        </w:rPr>
        <w:t>16</w:t>
      </w:r>
      <w:r>
        <w:rPr>
          <w:noProof/>
        </w:rPr>
        <w:fldChar w:fldCharType="end"/>
      </w:r>
    </w:p>
    <w:p w14:paraId="2287E816" w14:textId="77777777" w:rsidR="001D1795" w:rsidRDefault="001D1795" w:rsidP="00BA5D11">
      <w:pPr>
        <w:pStyle w:val="TOC3"/>
        <w:rPr>
          <w:rFonts w:asciiTheme="minorHAnsi" w:eastAsiaTheme="minorEastAsia" w:hAnsiTheme="minorHAnsi" w:cstheme="minorBidi"/>
          <w:noProof/>
          <w:sz w:val="22"/>
          <w:lang w:val="en-AU" w:eastAsia="en-AU"/>
        </w:rPr>
      </w:pPr>
      <w:r>
        <w:rPr>
          <w:noProof/>
        </w:rPr>
        <w:t>13.6.</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_Toc3536413 \h </w:instrText>
      </w:r>
      <w:r>
        <w:rPr>
          <w:noProof/>
        </w:rPr>
      </w:r>
      <w:r>
        <w:rPr>
          <w:noProof/>
        </w:rPr>
        <w:fldChar w:fldCharType="separate"/>
      </w:r>
      <w:r>
        <w:rPr>
          <w:noProof/>
        </w:rPr>
        <w:t>16</w:t>
      </w:r>
      <w:r>
        <w:rPr>
          <w:noProof/>
        </w:rPr>
        <w:fldChar w:fldCharType="end"/>
      </w:r>
    </w:p>
    <w:p w14:paraId="52DF4F42" w14:textId="77777777" w:rsidR="001D1795" w:rsidRDefault="001D1795" w:rsidP="00BA5D11">
      <w:pPr>
        <w:pStyle w:val="TOC3"/>
        <w:rPr>
          <w:rFonts w:asciiTheme="minorHAnsi" w:eastAsiaTheme="minorEastAsia" w:hAnsiTheme="minorHAnsi" w:cstheme="minorBidi"/>
          <w:noProof/>
          <w:sz w:val="22"/>
          <w:lang w:val="en-AU" w:eastAsia="en-AU"/>
        </w:rPr>
      </w:pPr>
      <w:r>
        <w:rPr>
          <w:noProof/>
        </w:rPr>
        <w:t>13.7.</w:t>
      </w:r>
      <w:r>
        <w:rPr>
          <w:rFonts w:asciiTheme="minorHAnsi" w:eastAsiaTheme="minorEastAsia" w:hAnsiTheme="minorHAnsi" w:cstheme="minorBidi"/>
          <w:noProof/>
          <w:sz w:val="22"/>
          <w:lang w:val="en-AU" w:eastAsia="en-AU"/>
        </w:rPr>
        <w:tab/>
      </w:r>
      <w:r>
        <w:rPr>
          <w:noProof/>
        </w:rPr>
        <w:t>Grant acknowledgement</w:t>
      </w:r>
      <w:r>
        <w:rPr>
          <w:noProof/>
        </w:rPr>
        <w:tab/>
      </w:r>
      <w:r>
        <w:rPr>
          <w:noProof/>
        </w:rPr>
        <w:fldChar w:fldCharType="begin"/>
      </w:r>
      <w:r>
        <w:rPr>
          <w:noProof/>
        </w:rPr>
        <w:instrText xml:space="preserve"> PAGEREF _Toc3536414 \h </w:instrText>
      </w:r>
      <w:r>
        <w:rPr>
          <w:noProof/>
        </w:rPr>
      </w:r>
      <w:r>
        <w:rPr>
          <w:noProof/>
        </w:rPr>
        <w:fldChar w:fldCharType="separate"/>
      </w:r>
      <w:r>
        <w:rPr>
          <w:noProof/>
        </w:rPr>
        <w:t>16</w:t>
      </w:r>
      <w:r>
        <w:rPr>
          <w:noProof/>
        </w:rPr>
        <w:fldChar w:fldCharType="end"/>
      </w:r>
    </w:p>
    <w:p w14:paraId="5BF08AD0" w14:textId="77777777" w:rsidR="001D1795" w:rsidRDefault="001D1795">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_Toc3536415 \h </w:instrText>
      </w:r>
      <w:r>
        <w:rPr>
          <w:noProof/>
        </w:rPr>
      </w:r>
      <w:r>
        <w:rPr>
          <w:noProof/>
        </w:rPr>
        <w:fldChar w:fldCharType="separate"/>
      </w:r>
      <w:r>
        <w:rPr>
          <w:noProof/>
        </w:rPr>
        <w:t>17</w:t>
      </w:r>
      <w:r>
        <w:rPr>
          <w:noProof/>
        </w:rPr>
        <w:fldChar w:fldCharType="end"/>
      </w:r>
    </w:p>
    <w:p w14:paraId="360A46B9" w14:textId="77777777" w:rsidR="001D1795" w:rsidRDefault="001D1795" w:rsidP="00BA5D11">
      <w:pPr>
        <w:pStyle w:val="TOC3"/>
        <w:rPr>
          <w:rFonts w:asciiTheme="minorHAnsi" w:eastAsiaTheme="minorEastAsia" w:hAnsiTheme="minorHAnsi" w:cstheme="minorBidi"/>
          <w:noProof/>
          <w:sz w:val="22"/>
          <w:lang w:val="en-AU" w:eastAsia="en-AU"/>
        </w:rPr>
      </w:pPr>
      <w:r>
        <w:rPr>
          <w:noProof/>
        </w:rPr>
        <w:t>14.1.</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_Toc3536416 \h </w:instrText>
      </w:r>
      <w:r>
        <w:rPr>
          <w:noProof/>
        </w:rPr>
      </w:r>
      <w:r>
        <w:rPr>
          <w:noProof/>
        </w:rPr>
        <w:fldChar w:fldCharType="separate"/>
      </w:r>
      <w:r>
        <w:rPr>
          <w:noProof/>
        </w:rPr>
        <w:t>17</w:t>
      </w:r>
      <w:r>
        <w:rPr>
          <w:noProof/>
        </w:rPr>
        <w:fldChar w:fldCharType="end"/>
      </w:r>
    </w:p>
    <w:p w14:paraId="4347F608" w14:textId="77777777" w:rsidR="001D1795" w:rsidRDefault="001D1795" w:rsidP="00BA5D11">
      <w:pPr>
        <w:pStyle w:val="TOC3"/>
        <w:rPr>
          <w:rFonts w:asciiTheme="minorHAnsi" w:eastAsiaTheme="minorEastAsia" w:hAnsiTheme="minorHAnsi" w:cstheme="minorBidi"/>
          <w:noProof/>
          <w:sz w:val="22"/>
          <w:lang w:val="en-AU" w:eastAsia="en-AU"/>
        </w:rPr>
      </w:pPr>
      <w:r>
        <w:rPr>
          <w:noProof/>
        </w:rPr>
        <w:t>14.2.</w:t>
      </w:r>
      <w:r>
        <w:rPr>
          <w:rFonts w:asciiTheme="minorHAnsi" w:eastAsiaTheme="minorEastAsia" w:hAnsiTheme="minorHAnsi" w:cstheme="minorBidi"/>
          <w:noProof/>
          <w:sz w:val="22"/>
          <w:lang w:val="en-AU" w:eastAsia="en-AU"/>
        </w:rPr>
        <w:tab/>
      </w:r>
      <w:r>
        <w:rPr>
          <w:noProof/>
        </w:rPr>
        <w:t>How we use your information</w:t>
      </w:r>
      <w:r>
        <w:rPr>
          <w:noProof/>
        </w:rPr>
        <w:tab/>
      </w:r>
      <w:r>
        <w:rPr>
          <w:noProof/>
        </w:rPr>
        <w:fldChar w:fldCharType="begin"/>
      </w:r>
      <w:r>
        <w:rPr>
          <w:noProof/>
        </w:rPr>
        <w:instrText xml:space="preserve"> PAGEREF _Toc3536417 \h </w:instrText>
      </w:r>
      <w:r>
        <w:rPr>
          <w:noProof/>
        </w:rPr>
      </w:r>
      <w:r>
        <w:rPr>
          <w:noProof/>
        </w:rPr>
        <w:fldChar w:fldCharType="separate"/>
      </w:r>
      <w:r>
        <w:rPr>
          <w:noProof/>
        </w:rPr>
        <w:t>17</w:t>
      </w:r>
      <w:r>
        <w:rPr>
          <w:noProof/>
        </w:rPr>
        <w:fldChar w:fldCharType="end"/>
      </w:r>
    </w:p>
    <w:p w14:paraId="3AB66E0B" w14:textId="77777777" w:rsidR="001D1795" w:rsidRDefault="001D1795" w:rsidP="00332127">
      <w:pPr>
        <w:pStyle w:val="TOC4"/>
        <w:rPr>
          <w:rFonts w:asciiTheme="minorHAnsi" w:eastAsiaTheme="minorEastAsia" w:hAnsiTheme="minorHAnsi" w:cstheme="minorBidi"/>
          <w:sz w:val="22"/>
          <w:szCs w:val="22"/>
          <w:lang w:eastAsia="en-AU"/>
        </w:rPr>
      </w:pPr>
      <w:r>
        <w:t>14.2.1.</w:t>
      </w:r>
      <w:r>
        <w:rPr>
          <w:rFonts w:asciiTheme="minorHAnsi" w:eastAsiaTheme="minorEastAsia" w:hAnsiTheme="minorHAnsi" w:cstheme="minorBidi"/>
          <w:sz w:val="22"/>
          <w:szCs w:val="22"/>
          <w:lang w:eastAsia="en-AU"/>
        </w:rPr>
        <w:tab/>
      </w:r>
      <w:r>
        <w:t>How we handle your confidential information</w:t>
      </w:r>
      <w:r>
        <w:tab/>
      </w:r>
      <w:r>
        <w:fldChar w:fldCharType="begin"/>
      </w:r>
      <w:r>
        <w:instrText xml:space="preserve"> PAGEREF _Toc3536418 \h </w:instrText>
      </w:r>
      <w:r>
        <w:fldChar w:fldCharType="separate"/>
      </w:r>
      <w:r>
        <w:t>18</w:t>
      </w:r>
      <w:r>
        <w:fldChar w:fldCharType="end"/>
      </w:r>
    </w:p>
    <w:p w14:paraId="03A86D5F" w14:textId="77777777" w:rsidR="001D1795" w:rsidRDefault="001D1795" w:rsidP="00332127">
      <w:pPr>
        <w:pStyle w:val="TOC4"/>
        <w:rPr>
          <w:rFonts w:asciiTheme="minorHAnsi" w:eastAsiaTheme="minorEastAsia" w:hAnsiTheme="minorHAnsi" w:cstheme="minorBidi"/>
          <w:sz w:val="22"/>
          <w:szCs w:val="22"/>
          <w:lang w:eastAsia="en-AU"/>
        </w:rPr>
      </w:pPr>
      <w:r>
        <w:t>14.2.2.</w:t>
      </w:r>
      <w:r>
        <w:rPr>
          <w:rFonts w:asciiTheme="minorHAnsi" w:eastAsiaTheme="minorEastAsia" w:hAnsiTheme="minorHAnsi" w:cstheme="minorBidi"/>
          <w:sz w:val="22"/>
          <w:szCs w:val="22"/>
          <w:lang w:eastAsia="en-AU"/>
        </w:rPr>
        <w:tab/>
      </w:r>
      <w:r>
        <w:t>When we may disclose confidential information</w:t>
      </w:r>
      <w:r>
        <w:tab/>
      </w:r>
      <w:r>
        <w:fldChar w:fldCharType="begin"/>
      </w:r>
      <w:r>
        <w:instrText xml:space="preserve"> PAGEREF _Toc3536419 \h </w:instrText>
      </w:r>
      <w:r>
        <w:fldChar w:fldCharType="separate"/>
      </w:r>
      <w:r>
        <w:t>18</w:t>
      </w:r>
      <w:r>
        <w:fldChar w:fldCharType="end"/>
      </w:r>
    </w:p>
    <w:p w14:paraId="6F789306" w14:textId="77777777" w:rsidR="001D1795" w:rsidRDefault="001D1795" w:rsidP="00332127">
      <w:pPr>
        <w:pStyle w:val="TOC4"/>
        <w:rPr>
          <w:rFonts w:asciiTheme="minorHAnsi" w:eastAsiaTheme="minorEastAsia" w:hAnsiTheme="minorHAnsi" w:cstheme="minorBidi"/>
          <w:sz w:val="22"/>
          <w:szCs w:val="22"/>
          <w:lang w:eastAsia="en-AU"/>
        </w:rPr>
      </w:pPr>
      <w:r>
        <w:t>14.2.3.</w:t>
      </w:r>
      <w:r>
        <w:rPr>
          <w:rFonts w:asciiTheme="minorHAnsi" w:eastAsiaTheme="minorEastAsia" w:hAnsiTheme="minorHAnsi" w:cstheme="minorBidi"/>
          <w:sz w:val="22"/>
          <w:szCs w:val="22"/>
          <w:lang w:eastAsia="en-AU"/>
        </w:rPr>
        <w:tab/>
      </w:r>
      <w:r>
        <w:t>How we use your personal information</w:t>
      </w:r>
      <w:r>
        <w:tab/>
      </w:r>
      <w:r>
        <w:fldChar w:fldCharType="begin"/>
      </w:r>
      <w:r>
        <w:instrText xml:space="preserve"> PAGEREF _Toc3536420 \h </w:instrText>
      </w:r>
      <w:r>
        <w:fldChar w:fldCharType="separate"/>
      </w:r>
      <w:r>
        <w:t>18</w:t>
      </w:r>
      <w:r>
        <w:fldChar w:fldCharType="end"/>
      </w:r>
    </w:p>
    <w:p w14:paraId="7FAD5240" w14:textId="77777777" w:rsidR="001D1795" w:rsidRDefault="001D1795" w:rsidP="00332127">
      <w:pPr>
        <w:pStyle w:val="TOC4"/>
        <w:rPr>
          <w:rFonts w:asciiTheme="minorHAnsi" w:eastAsiaTheme="minorEastAsia" w:hAnsiTheme="minorHAnsi" w:cstheme="minorBidi"/>
          <w:sz w:val="22"/>
          <w:szCs w:val="22"/>
          <w:lang w:eastAsia="en-AU"/>
        </w:rPr>
      </w:pPr>
      <w:r>
        <w:t>14.2.4.</w:t>
      </w:r>
      <w:r>
        <w:rPr>
          <w:rFonts w:asciiTheme="minorHAnsi" w:eastAsiaTheme="minorEastAsia" w:hAnsiTheme="minorHAnsi" w:cstheme="minorBidi"/>
          <w:sz w:val="22"/>
          <w:szCs w:val="22"/>
          <w:lang w:eastAsia="en-AU"/>
        </w:rPr>
        <w:tab/>
      </w:r>
      <w:r>
        <w:t>Freedom of information</w:t>
      </w:r>
      <w:r>
        <w:tab/>
      </w:r>
      <w:r>
        <w:fldChar w:fldCharType="begin"/>
      </w:r>
      <w:r>
        <w:instrText xml:space="preserve"> PAGEREF _Toc3536421 \h </w:instrText>
      </w:r>
      <w:r>
        <w:fldChar w:fldCharType="separate"/>
      </w:r>
      <w:r>
        <w:t>19</w:t>
      </w:r>
      <w:r>
        <w:fldChar w:fldCharType="end"/>
      </w:r>
    </w:p>
    <w:p w14:paraId="373951DE" w14:textId="77777777" w:rsidR="001D1795" w:rsidRDefault="001D1795">
      <w:pPr>
        <w:pStyle w:val="TOC2"/>
        <w:rPr>
          <w:rFonts w:asciiTheme="minorHAnsi" w:eastAsiaTheme="minorEastAsia" w:hAnsiTheme="minorHAnsi" w:cstheme="minorBidi"/>
          <w:b w:val="0"/>
          <w:iCs w:val="0"/>
          <w:noProof/>
          <w:sz w:val="22"/>
          <w:lang w:val="en-AU" w:eastAsia="en-AU"/>
        </w:rPr>
      </w:pPr>
      <w:r>
        <w:rPr>
          <w:noProof/>
        </w:rPr>
        <w:t>15.</w:t>
      </w:r>
      <w:r>
        <w:rPr>
          <w:rFonts w:asciiTheme="minorHAnsi" w:eastAsiaTheme="minorEastAsia" w:hAnsiTheme="minorHAnsi" w:cstheme="minorBidi"/>
          <w:b w:val="0"/>
          <w:iCs w:val="0"/>
          <w:noProof/>
          <w:sz w:val="22"/>
          <w:lang w:val="en-AU" w:eastAsia="en-AU"/>
        </w:rPr>
        <w:tab/>
      </w:r>
      <w:r>
        <w:rPr>
          <w:noProof/>
        </w:rPr>
        <w:t>Enquiries and feedback</w:t>
      </w:r>
      <w:r>
        <w:rPr>
          <w:noProof/>
        </w:rPr>
        <w:tab/>
      </w:r>
      <w:r>
        <w:rPr>
          <w:noProof/>
        </w:rPr>
        <w:fldChar w:fldCharType="begin"/>
      </w:r>
      <w:r>
        <w:rPr>
          <w:noProof/>
        </w:rPr>
        <w:instrText xml:space="preserve"> PAGEREF _Toc3536422 \h </w:instrText>
      </w:r>
      <w:r>
        <w:rPr>
          <w:noProof/>
        </w:rPr>
      </w:r>
      <w:r>
        <w:rPr>
          <w:noProof/>
        </w:rPr>
        <w:fldChar w:fldCharType="separate"/>
      </w:r>
      <w:r>
        <w:rPr>
          <w:noProof/>
        </w:rPr>
        <w:t>19</w:t>
      </w:r>
      <w:r>
        <w:rPr>
          <w:noProof/>
        </w:rPr>
        <w:fldChar w:fldCharType="end"/>
      </w:r>
    </w:p>
    <w:p w14:paraId="2D068BCA" w14:textId="77777777" w:rsidR="001D1795" w:rsidRDefault="001D1795">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Definitions of key terms</w:t>
      </w:r>
      <w:r>
        <w:rPr>
          <w:noProof/>
        </w:rPr>
        <w:tab/>
      </w:r>
      <w:r>
        <w:rPr>
          <w:noProof/>
        </w:rPr>
        <w:fldChar w:fldCharType="begin"/>
      </w:r>
      <w:r>
        <w:rPr>
          <w:noProof/>
        </w:rPr>
        <w:instrText xml:space="preserve"> PAGEREF _Toc3536423 \h </w:instrText>
      </w:r>
      <w:r>
        <w:rPr>
          <w:noProof/>
        </w:rPr>
      </w:r>
      <w:r>
        <w:rPr>
          <w:noProof/>
        </w:rPr>
        <w:fldChar w:fldCharType="separate"/>
      </w:r>
      <w:r>
        <w:rPr>
          <w:noProof/>
        </w:rPr>
        <w:t>20</w:t>
      </w:r>
      <w:r>
        <w:rPr>
          <w:noProof/>
        </w:rPr>
        <w:fldChar w:fldCharType="end"/>
      </w:r>
    </w:p>
    <w:p w14:paraId="6F2D8B90" w14:textId="77777777" w:rsidR="001D1795" w:rsidRDefault="001D1795">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_Toc3536424 \h </w:instrText>
      </w:r>
      <w:r>
        <w:rPr>
          <w:noProof/>
        </w:rPr>
      </w:r>
      <w:r>
        <w:rPr>
          <w:noProof/>
        </w:rPr>
        <w:fldChar w:fldCharType="separate"/>
      </w:r>
      <w:r>
        <w:rPr>
          <w:noProof/>
        </w:rPr>
        <w:t>22</w:t>
      </w:r>
      <w:r>
        <w:rPr>
          <w:noProof/>
        </w:rPr>
        <w:fldChar w:fldCharType="end"/>
      </w:r>
    </w:p>
    <w:p w14:paraId="41500295" w14:textId="77777777" w:rsidR="001D1795" w:rsidRDefault="001D1795" w:rsidP="00332127">
      <w:pPr>
        <w:pStyle w:val="TOC3"/>
        <w:rPr>
          <w:rFonts w:asciiTheme="minorHAnsi" w:eastAsiaTheme="minorEastAsia" w:hAnsiTheme="minorHAnsi" w:cstheme="minorBidi"/>
          <w:noProof/>
          <w:sz w:val="22"/>
          <w:lang w:val="en-AU" w:eastAsia="en-AU"/>
        </w:rPr>
      </w:pPr>
      <w:r>
        <w:rPr>
          <w:noProof/>
        </w:rPr>
        <w:t>How we verify eligible expenditure</w:t>
      </w:r>
      <w:r>
        <w:rPr>
          <w:noProof/>
        </w:rPr>
        <w:tab/>
      </w:r>
      <w:r>
        <w:rPr>
          <w:noProof/>
        </w:rPr>
        <w:fldChar w:fldCharType="begin"/>
      </w:r>
      <w:r>
        <w:rPr>
          <w:noProof/>
        </w:rPr>
        <w:instrText xml:space="preserve"> PAGEREF _Toc3536425 \h </w:instrText>
      </w:r>
      <w:r>
        <w:rPr>
          <w:noProof/>
        </w:rPr>
      </w:r>
      <w:r>
        <w:rPr>
          <w:noProof/>
        </w:rPr>
        <w:fldChar w:fldCharType="separate"/>
      </w:r>
      <w:r>
        <w:rPr>
          <w:noProof/>
        </w:rPr>
        <w:t>22</w:t>
      </w:r>
      <w:r>
        <w:rPr>
          <w:noProof/>
        </w:rPr>
        <w:fldChar w:fldCharType="end"/>
      </w:r>
    </w:p>
    <w:p w14:paraId="357FDDEE" w14:textId="77777777" w:rsidR="001D1795" w:rsidRDefault="001D1795" w:rsidP="00332127">
      <w:pPr>
        <w:pStyle w:val="TOC3"/>
        <w:rPr>
          <w:rFonts w:asciiTheme="minorHAnsi" w:eastAsiaTheme="minorEastAsia" w:hAnsiTheme="minorHAnsi" w:cstheme="minorBidi"/>
          <w:noProof/>
          <w:sz w:val="22"/>
          <w:lang w:val="en-AU" w:eastAsia="en-AU"/>
        </w:rPr>
      </w:pPr>
      <w:r>
        <w:rPr>
          <w:noProof/>
        </w:rPr>
        <w:t>Labour expenditure</w:t>
      </w:r>
      <w:r>
        <w:rPr>
          <w:noProof/>
        </w:rPr>
        <w:tab/>
      </w:r>
      <w:r>
        <w:rPr>
          <w:noProof/>
        </w:rPr>
        <w:fldChar w:fldCharType="begin"/>
      </w:r>
      <w:r>
        <w:rPr>
          <w:noProof/>
        </w:rPr>
        <w:instrText xml:space="preserve"> PAGEREF _Toc3536426 \h </w:instrText>
      </w:r>
      <w:r>
        <w:rPr>
          <w:noProof/>
        </w:rPr>
      </w:r>
      <w:r>
        <w:rPr>
          <w:noProof/>
        </w:rPr>
        <w:fldChar w:fldCharType="separate"/>
      </w:r>
      <w:r>
        <w:rPr>
          <w:noProof/>
        </w:rPr>
        <w:t>22</w:t>
      </w:r>
      <w:r>
        <w:rPr>
          <w:noProof/>
        </w:rPr>
        <w:fldChar w:fldCharType="end"/>
      </w:r>
    </w:p>
    <w:p w14:paraId="0571B819" w14:textId="77777777" w:rsidR="001D1795" w:rsidRDefault="001D1795" w:rsidP="00332127">
      <w:pPr>
        <w:pStyle w:val="TOC3"/>
        <w:rPr>
          <w:rFonts w:asciiTheme="minorHAnsi" w:eastAsiaTheme="minorEastAsia" w:hAnsiTheme="minorHAnsi" w:cstheme="minorBidi"/>
          <w:noProof/>
          <w:sz w:val="22"/>
          <w:lang w:val="en-AU" w:eastAsia="en-AU"/>
        </w:rPr>
      </w:pPr>
      <w:r>
        <w:rPr>
          <w:noProof/>
        </w:rPr>
        <w:t>Contract expenditure</w:t>
      </w:r>
      <w:r>
        <w:rPr>
          <w:noProof/>
        </w:rPr>
        <w:tab/>
      </w:r>
      <w:r>
        <w:rPr>
          <w:noProof/>
        </w:rPr>
        <w:fldChar w:fldCharType="begin"/>
      </w:r>
      <w:r>
        <w:rPr>
          <w:noProof/>
        </w:rPr>
        <w:instrText xml:space="preserve"> PAGEREF _Toc3536427 \h </w:instrText>
      </w:r>
      <w:r>
        <w:rPr>
          <w:noProof/>
        </w:rPr>
      </w:r>
      <w:r>
        <w:rPr>
          <w:noProof/>
        </w:rPr>
        <w:fldChar w:fldCharType="separate"/>
      </w:r>
      <w:r>
        <w:rPr>
          <w:noProof/>
        </w:rPr>
        <w:t>23</w:t>
      </w:r>
      <w:r>
        <w:rPr>
          <w:noProof/>
        </w:rPr>
        <w:fldChar w:fldCharType="end"/>
      </w:r>
    </w:p>
    <w:p w14:paraId="76B0593E" w14:textId="77777777" w:rsidR="001D1795" w:rsidRDefault="001D1795" w:rsidP="00332127">
      <w:pPr>
        <w:pStyle w:val="TOC3"/>
        <w:rPr>
          <w:rFonts w:asciiTheme="minorHAnsi" w:eastAsiaTheme="minorEastAsia" w:hAnsiTheme="minorHAnsi" w:cstheme="minorBidi"/>
          <w:noProof/>
          <w:sz w:val="22"/>
          <w:lang w:val="en-AU" w:eastAsia="en-AU"/>
        </w:rPr>
      </w:pPr>
      <w:r>
        <w:rPr>
          <w:noProof/>
        </w:rPr>
        <w:t>Travel expenditure</w:t>
      </w:r>
      <w:r>
        <w:rPr>
          <w:noProof/>
        </w:rPr>
        <w:tab/>
      </w:r>
      <w:r>
        <w:rPr>
          <w:noProof/>
        </w:rPr>
        <w:fldChar w:fldCharType="begin"/>
      </w:r>
      <w:r>
        <w:rPr>
          <w:noProof/>
        </w:rPr>
        <w:instrText xml:space="preserve"> PAGEREF _Toc3536428 \h </w:instrText>
      </w:r>
      <w:r>
        <w:rPr>
          <w:noProof/>
        </w:rPr>
      </w:r>
      <w:r>
        <w:rPr>
          <w:noProof/>
        </w:rPr>
        <w:fldChar w:fldCharType="separate"/>
      </w:r>
      <w:r>
        <w:rPr>
          <w:noProof/>
        </w:rPr>
        <w:t>23</w:t>
      </w:r>
      <w:r>
        <w:rPr>
          <w:noProof/>
        </w:rPr>
        <w:fldChar w:fldCharType="end"/>
      </w:r>
    </w:p>
    <w:p w14:paraId="665C8845" w14:textId="77777777" w:rsidR="001D1795" w:rsidRDefault="001D1795" w:rsidP="00332127">
      <w:pPr>
        <w:pStyle w:val="TOC3"/>
        <w:rPr>
          <w:rFonts w:asciiTheme="minorHAnsi" w:eastAsiaTheme="minorEastAsia" w:hAnsiTheme="minorHAnsi" w:cstheme="minorBidi"/>
          <w:noProof/>
          <w:sz w:val="22"/>
          <w:lang w:val="en-AU" w:eastAsia="en-AU"/>
        </w:rPr>
      </w:pPr>
      <w:r>
        <w:rPr>
          <w:noProof/>
        </w:rPr>
        <w:t>Other eligible expenditure</w:t>
      </w:r>
      <w:r>
        <w:rPr>
          <w:noProof/>
        </w:rPr>
        <w:tab/>
      </w:r>
      <w:r>
        <w:rPr>
          <w:noProof/>
        </w:rPr>
        <w:fldChar w:fldCharType="begin"/>
      </w:r>
      <w:r>
        <w:rPr>
          <w:noProof/>
        </w:rPr>
        <w:instrText xml:space="preserve"> PAGEREF _Toc3536429 \h </w:instrText>
      </w:r>
      <w:r>
        <w:rPr>
          <w:noProof/>
        </w:rPr>
      </w:r>
      <w:r>
        <w:rPr>
          <w:noProof/>
        </w:rPr>
        <w:fldChar w:fldCharType="separate"/>
      </w:r>
      <w:r>
        <w:rPr>
          <w:noProof/>
        </w:rPr>
        <w:t>23</w:t>
      </w:r>
      <w:r>
        <w:rPr>
          <w:noProof/>
        </w:rPr>
        <w:fldChar w:fldCharType="end"/>
      </w:r>
    </w:p>
    <w:p w14:paraId="06E4BCE0" w14:textId="77777777" w:rsidR="001D1795" w:rsidRDefault="001D1795">
      <w:pPr>
        <w:pStyle w:val="TOC2"/>
        <w:tabs>
          <w:tab w:val="left" w:pos="1418"/>
        </w:tabs>
        <w:rPr>
          <w:rFonts w:asciiTheme="minorHAnsi" w:eastAsiaTheme="minorEastAsia" w:hAnsiTheme="minorHAnsi" w:cstheme="minorBidi"/>
          <w:b w:val="0"/>
          <w:iCs w:val="0"/>
          <w:noProof/>
          <w:sz w:val="22"/>
          <w:lang w:val="en-AU" w:eastAsia="en-AU"/>
        </w:rPr>
      </w:pPr>
      <w:r>
        <w:rPr>
          <w:noProof/>
        </w:rPr>
        <w:t>Appendix C.</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_Toc3536430 \h </w:instrText>
      </w:r>
      <w:r>
        <w:rPr>
          <w:noProof/>
        </w:rPr>
      </w:r>
      <w:r>
        <w:rPr>
          <w:noProof/>
        </w:rPr>
        <w:fldChar w:fldCharType="separate"/>
      </w:r>
      <w:r>
        <w:rPr>
          <w:noProof/>
        </w:rPr>
        <w:t>25</w:t>
      </w:r>
      <w:r>
        <w:rPr>
          <w:noProof/>
        </w:rPr>
        <w:fldChar w:fldCharType="end"/>
      </w:r>
    </w:p>
    <w:p w14:paraId="1AEC51FF" w14:textId="77777777" w:rsidR="00DD3C0D" w:rsidRDefault="004A238A" w:rsidP="00DD3C0D">
      <w:pPr>
        <w:sectPr w:rsidR="00DD3C0D" w:rsidSect="0002331D">
          <w:headerReference w:type="even" r:id="rId16"/>
          <w:headerReference w:type="default" r:id="rId17"/>
          <w:footerReference w:type="default" r:id="rId18"/>
          <w:headerReference w:type="first" r:id="rId19"/>
          <w:footerReference w:type="first" r:id="rId20"/>
          <w:pgSz w:w="11907" w:h="16840" w:code="9"/>
          <w:pgMar w:top="1418" w:right="1418" w:bottom="1276" w:left="1701" w:header="709" w:footer="709" w:gutter="0"/>
          <w:cols w:space="720"/>
          <w:docGrid w:linePitch="360"/>
        </w:sectPr>
      </w:pPr>
      <w:r w:rsidRPr="00007E4B">
        <w:rPr>
          <w:rFonts w:eastAsia="Calibri"/>
        </w:rPr>
        <w:fldChar w:fldCharType="end"/>
      </w:r>
    </w:p>
    <w:p w14:paraId="77126592" w14:textId="4FE7EADC" w:rsidR="00CE6D9D" w:rsidRPr="00F40BDA" w:rsidRDefault="00361FB9" w:rsidP="00361FB9">
      <w:pPr>
        <w:pStyle w:val="Heading2"/>
      </w:pPr>
      <w:bookmarkStart w:id="3" w:name="_Toc496536648"/>
      <w:bookmarkStart w:id="4" w:name="_Toc531277475"/>
      <w:bookmarkStart w:id="5" w:name="_Toc955285"/>
      <w:bookmarkStart w:id="6" w:name="_Toc3536370"/>
      <w:r w:rsidRPr="00361FB9">
        <w:lastRenderedPageBreak/>
        <w:t>Accelerated Research</w:t>
      </w:r>
      <w:r w:rsidR="00AA118B">
        <w:t xml:space="preserve"> </w:t>
      </w:r>
      <w:r w:rsidR="00AD42A7">
        <w:t>Initiative</w:t>
      </w:r>
      <w:r>
        <w:t>:</w:t>
      </w:r>
      <w:r w:rsidR="00AA118B">
        <w:t xml:space="preserve"> </w:t>
      </w:r>
      <w:r w:rsidR="00304B17">
        <w:t>Congenital</w:t>
      </w:r>
      <w:r w:rsidR="00AA118B">
        <w:t xml:space="preserve"> Heart Disease </w:t>
      </w:r>
      <w:r w:rsidR="00F7040C">
        <w:t>p</w:t>
      </w:r>
      <w:r w:rsidR="00CE6D9D">
        <w:t>rocess</w:t>
      </w:r>
      <w:r w:rsidR="009F5A19">
        <w:t>es</w:t>
      </w:r>
      <w:bookmarkEnd w:id="3"/>
      <w:bookmarkEnd w:id="4"/>
      <w:bookmarkEnd w:id="5"/>
      <w:bookmarkEnd w:id="6"/>
    </w:p>
    <w:p w14:paraId="17CF8C40" w14:textId="75C40215"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A610DC" w:rsidRPr="00A610DC">
        <w:rPr>
          <w:b/>
        </w:rPr>
        <w:t>Accelerated Research</w:t>
      </w:r>
      <w:r w:rsidR="00AA118B">
        <w:rPr>
          <w:b/>
        </w:rPr>
        <w:t xml:space="preserve"> initiative</w:t>
      </w:r>
      <w:r w:rsidR="00A610DC" w:rsidRPr="00A610DC">
        <w:rPr>
          <w:b/>
        </w:rPr>
        <w:t xml:space="preserve">: </w:t>
      </w:r>
      <w:r w:rsidR="00304B17">
        <w:rPr>
          <w:b/>
        </w:rPr>
        <w:t>Congenital</w:t>
      </w:r>
      <w:r w:rsidR="00A610DC" w:rsidRPr="00A610DC">
        <w:rPr>
          <w:b/>
        </w:rPr>
        <w:t xml:space="preserve"> Heart Disease</w:t>
      </w:r>
      <w:r w:rsidR="00AA118B">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1044309F"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t xml:space="preserve"> which contributes to </w:t>
      </w:r>
      <w:r w:rsidR="00FD4F18" w:rsidRPr="00574781">
        <w:t>Department of Health</w:t>
      </w:r>
      <w:r w:rsidR="00FD4F18">
        <w:t>’s Outcome 1</w:t>
      </w:r>
      <w:r>
        <w:t xml:space="preserve">. </w:t>
      </w:r>
      <w:r w:rsidRPr="00F40BDA">
        <w:t xml:space="preserve">The </w:t>
      </w:r>
      <w:r w:rsidR="00C659C4">
        <w:t xml:space="preserve">department </w:t>
      </w:r>
      <w:r w:rsidRPr="00F40BDA">
        <w:t xml:space="preserve">works with stakeholders to plan and design the grant </w:t>
      </w:r>
      <w:r>
        <w:t>program according to</w:t>
      </w:r>
      <w:r w:rsidRPr="00F40BDA">
        <w:t xml:space="preserve"> the </w:t>
      </w:r>
      <w:r w:rsidRPr="00F40BDA">
        <w:rPr>
          <w:i/>
        </w:rPr>
        <w:t>Commonwealth Grants Rules and Guidelines</w:t>
      </w:r>
      <w:r w:rsidRPr="00F40BDA">
        <w:t>.</w:t>
      </w:r>
    </w:p>
    <w:p w14:paraId="2309EE2C"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4F02E07B"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3C6AA800"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62BBCF41"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A0AE6D9"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6F4704CC" w14:textId="77777777"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FD4F18">
        <w:t xml:space="preserve"> all the eligibility </w:t>
      </w:r>
      <w:r w:rsidR="00007E4B">
        <w:t>and merit</w:t>
      </w:r>
      <w:r w:rsidR="00C43123" w:rsidRPr="005A61FE">
        <w:t xml:space="preserve"> </w:t>
      </w:r>
      <w:r w:rsidRPr="005A61FE">
        <w:t xml:space="preserve">criteria </w:t>
      </w:r>
      <w:r w:rsidR="00C43123" w:rsidRPr="005A61FE">
        <w:t xml:space="preserve">in order for your application </w:t>
      </w:r>
      <w:r w:rsidRPr="005A61FE">
        <w:t>to be considered.</w:t>
      </w:r>
    </w:p>
    <w:p w14:paraId="128FEA84"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6248CB7"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33371C40" w14:textId="77777777"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64439FEF" w14:textId="77777777" w:rsidR="00CE6D9D" w:rsidRPr="00C659C4" w:rsidRDefault="009149A2"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192EAD">
        <w:rPr>
          <w:sz w:val="19"/>
          <w:szCs w:val="19"/>
        </w:rPr>
        <w:t xml:space="preserve">We refer eligible applications to the </w:t>
      </w:r>
      <w:r w:rsidR="007776D3">
        <w:rPr>
          <w:sz w:val="19"/>
          <w:szCs w:val="19"/>
        </w:rPr>
        <w:t xml:space="preserve">independent peer review </w:t>
      </w:r>
      <w:r w:rsidRPr="00192EAD">
        <w:rPr>
          <w:sz w:val="19"/>
          <w:szCs w:val="19"/>
        </w:rPr>
        <w:t xml:space="preserve">committee </w:t>
      </w:r>
      <w:r>
        <w:t>to assess</w:t>
      </w:r>
      <w:r w:rsidR="00AD42A7">
        <w:t xml:space="preserve"> </w:t>
      </w:r>
      <w:r w:rsidR="00CE6D9D" w:rsidRPr="00C659C4">
        <w:t xml:space="preserve">against the </w:t>
      </w:r>
      <w:r w:rsidR="00C659C4" w:rsidRPr="00C659C4">
        <w:t xml:space="preserve">merit </w:t>
      </w:r>
      <w:r w:rsidR="00CE6D9D" w:rsidRPr="00C659C4">
        <w:t xml:space="preserve">criteria including an overall consideration of value </w:t>
      </w:r>
      <w:r w:rsidR="00041716">
        <w:t xml:space="preserve">with </w:t>
      </w:r>
      <w:r w:rsidR="00B37D10">
        <w:t>relevant</w:t>
      </w:r>
      <w:r w:rsidR="00F81F41">
        <w:t xml:space="preserve"> money </w:t>
      </w:r>
      <w:r w:rsidR="00CE6D9D" w:rsidRPr="00C659C4">
        <w:t xml:space="preserve">and compare it to other </w:t>
      </w:r>
      <w:r w:rsidR="00B37D10">
        <w:t xml:space="preserve">eligible </w:t>
      </w:r>
      <w:r w:rsidR="006171E3">
        <w:t>applications.</w:t>
      </w:r>
    </w:p>
    <w:p w14:paraId="115B881E"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7F8196C6"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29822CC2"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01FBC7A7"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3326F57C"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8A46924"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56628BC7"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1D993B52"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1A856D17"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0BB6DCF5"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1474F11"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27B0EB29"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493A4F46"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5D000B6E"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65C358C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w:t>
      </w:r>
      <w:r w:rsidR="00F81F41">
        <w:rPr>
          <w:bCs/>
        </w:rPr>
        <w:t xml:space="preserve">ut in your grant agreement. We </w:t>
      </w:r>
      <w:r w:rsidRPr="00C659C4">
        <w:rPr>
          <w:bCs/>
        </w:rPr>
        <w:t>manage the grant by working with you, monitoring your progress and making payments.</w:t>
      </w:r>
    </w:p>
    <w:p w14:paraId="1231674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54670A" w14:textId="77777777"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F81F41">
        <w:rPr>
          <w:b/>
        </w:rPr>
        <w:t xml:space="preserve"> of the grant opportunity</w:t>
      </w:r>
    </w:p>
    <w:p w14:paraId="1D01A65A"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evaluate the specific g</w:t>
      </w:r>
      <w:r w:rsidR="00F81F41">
        <w:t xml:space="preserve">rant activity and </w:t>
      </w:r>
      <w:r w:rsidRPr="00C659C4">
        <w:t>program</w:t>
      </w:r>
      <w:r w:rsidR="00C659C4">
        <w:t xml:space="preserve"> </w:t>
      </w:r>
      <w:r w:rsidRPr="00C659C4">
        <w:t>as a whole. We base this on information you provide to us and that we collect from various sources.</w:t>
      </w:r>
      <w:r w:rsidRPr="00F40BDA">
        <w:t xml:space="preserve"> </w:t>
      </w:r>
    </w:p>
    <w:p w14:paraId="63579B9E" w14:textId="77777777" w:rsidR="00686047" w:rsidRPr="000553F2" w:rsidRDefault="00686047" w:rsidP="00B400E6">
      <w:pPr>
        <w:pStyle w:val="Heading2"/>
      </w:pPr>
      <w:bookmarkStart w:id="7" w:name="_Toc496536649"/>
      <w:bookmarkStart w:id="8" w:name="_Toc531277476"/>
      <w:bookmarkStart w:id="9" w:name="_Toc955286"/>
      <w:bookmarkStart w:id="10" w:name="_Toc3536371"/>
      <w:r>
        <w:lastRenderedPageBreak/>
        <w:t xml:space="preserve">About the </w:t>
      </w:r>
      <w:bookmarkEnd w:id="7"/>
      <w:bookmarkEnd w:id="8"/>
      <w:bookmarkEnd w:id="9"/>
      <w:r w:rsidR="00A63585">
        <w:t>Medical Research Future Fund</w:t>
      </w:r>
      <w:bookmarkEnd w:id="10"/>
    </w:p>
    <w:p w14:paraId="32F9DCD5" w14:textId="77777777" w:rsidR="00A63585" w:rsidRDefault="00A63585" w:rsidP="00A63585">
      <w:r>
        <w:t xml:space="preserve">As part of the 2014-15 Budget, the Australian Government announced the establishment of the </w:t>
      </w:r>
      <w:r>
        <w:br/>
        <w:t>$20 billion Medical Research Future Fund (the Fund) to provide a sustainable source of funding for vital medical research over the medium to longer term. Through the Fund, the government will deliver a major additional injection of funds into the health and medical research sector.</w:t>
      </w:r>
    </w:p>
    <w:p w14:paraId="3699A874" w14:textId="77777777" w:rsidR="00A63585" w:rsidRDefault="00A63585" w:rsidP="00A63585">
      <w:pPr>
        <w:spacing w:after="80"/>
      </w:pPr>
      <w:r w:rsidRPr="00077C3D">
        <w:t xml:space="preserve">The </w:t>
      </w:r>
      <w:r>
        <w:t>objective of the Fund is to strategically fund research and address national priorities in a cohesive and coordinated way.</w:t>
      </w:r>
    </w:p>
    <w:p w14:paraId="3FE03226" w14:textId="77777777" w:rsidR="00A63585" w:rsidRDefault="00A63585" w:rsidP="00A63585">
      <w:pPr>
        <w:pStyle w:val="ListBullet"/>
        <w:numPr>
          <w:ilvl w:val="0"/>
          <w:numId w:val="0"/>
        </w:numPr>
      </w:pPr>
      <w:r>
        <w:t>The Fund complements existing medical research and innovation funding to improve health outcomes by distributing new funding in ways that are more diverse. It supports stronger partnerships between researchers, healthcare professionals, governments and the community.</w:t>
      </w:r>
    </w:p>
    <w:p w14:paraId="16F0A4A3" w14:textId="77777777" w:rsidR="00A63585" w:rsidRDefault="00A63585" w:rsidP="00A63585">
      <w:pPr>
        <w:spacing w:after="80"/>
      </w:pPr>
      <w:r>
        <w:t>The intended outcomes of the Fund are:</w:t>
      </w:r>
    </w:p>
    <w:p w14:paraId="28E8C9F9" w14:textId="77777777" w:rsidR="00A63585" w:rsidRDefault="00A63585" w:rsidP="00A63585">
      <w:pPr>
        <w:pStyle w:val="ListBullet"/>
        <w:numPr>
          <w:ilvl w:val="0"/>
          <w:numId w:val="7"/>
        </w:numPr>
      </w:pPr>
      <w:r>
        <w:t>life changing discoveries such as new treatments, drugs and devices</w:t>
      </w:r>
    </w:p>
    <w:p w14:paraId="0599173F" w14:textId="77777777" w:rsidR="00A63585" w:rsidRDefault="00A63585" w:rsidP="00A63585">
      <w:pPr>
        <w:pStyle w:val="ListBullet"/>
        <w:numPr>
          <w:ilvl w:val="0"/>
          <w:numId w:val="7"/>
        </w:numPr>
      </w:pPr>
      <w:r>
        <w:t>continuous improvement and innovation in the health system that benefits all Australians</w:t>
      </w:r>
    </w:p>
    <w:p w14:paraId="5D1D91CB" w14:textId="77777777" w:rsidR="00A63585" w:rsidRDefault="00A63585" w:rsidP="00A63585">
      <w:pPr>
        <w:pStyle w:val="ListBullet"/>
        <w:numPr>
          <w:ilvl w:val="0"/>
          <w:numId w:val="7"/>
        </w:numPr>
      </w:pPr>
      <w:r>
        <w:t>strengthening domestic research capacity through support, collaboration and the development of expert talent</w:t>
      </w:r>
    </w:p>
    <w:p w14:paraId="526F04A4" w14:textId="77777777" w:rsidR="00A63585" w:rsidRDefault="00A63585" w:rsidP="00A63585">
      <w:pPr>
        <w:pStyle w:val="ListBullet"/>
        <w:numPr>
          <w:ilvl w:val="0"/>
          <w:numId w:val="7"/>
        </w:numPr>
      </w:pPr>
      <w:r>
        <w:t>positioning Australia’s health and medical research sector at the forefront of the innovation economy</w:t>
      </w:r>
    </w:p>
    <w:p w14:paraId="0811F700" w14:textId="77777777" w:rsidR="00A63585" w:rsidRDefault="00A63585" w:rsidP="00A63585">
      <w:pPr>
        <w:pStyle w:val="ListBullet"/>
        <w:numPr>
          <w:ilvl w:val="0"/>
          <w:numId w:val="7"/>
        </w:numPr>
      </w:pPr>
      <w:r>
        <w:t>improving Australia’s reputation as a global leader in health and medical research.</w:t>
      </w:r>
    </w:p>
    <w:p w14:paraId="343D724C" w14:textId="77777777" w:rsidR="00A63585" w:rsidRPr="00B5356C" w:rsidRDefault="00A63585" w:rsidP="00EB167E">
      <w:pPr>
        <w:pStyle w:val="Heading2"/>
        <w:ind w:left="794" w:hanging="794"/>
      </w:pPr>
      <w:r w:rsidRPr="00B5356C" w:rsidDel="00A63585">
        <w:t xml:space="preserve"> </w:t>
      </w:r>
      <w:bookmarkStart w:id="11" w:name="_Toc1476601"/>
      <w:bookmarkStart w:id="12" w:name="_Toc3536372"/>
      <w:bookmarkStart w:id="13" w:name="_Toc496536650"/>
      <w:bookmarkStart w:id="14" w:name="_Toc531277477"/>
      <w:bookmarkStart w:id="15" w:name="_Toc955287"/>
      <w:r w:rsidRPr="00B5356C">
        <w:t xml:space="preserve">About the Accelerated Research </w:t>
      </w:r>
      <w:bookmarkEnd w:id="11"/>
      <w:r w:rsidR="00B5356C" w:rsidRPr="00B5356C">
        <w:t>initiative</w:t>
      </w:r>
      <w:bookmarkEnd w:id="12"/>
    </w:p>
    <w:p w14:paraId="3456A966" w14:textId="77777777" w:rsidR="00A63585" w:rsidRDefault="00A63585" w:rsidP="00A63585">
      <w:pPr>
        <w:rPr>
          <w:rStyle w:val="highlightedtextChar"/>
          <w:rFonts w:cs="Arial"/>
          <w:b w:val="0"/>
          <w:szCs w:val="20"/>
        </w:rPr>
      </w:pPr>
      <w:r>
        <w:rPr>
          <w:rFonts w:cs="Arial"/>
          <w:szCs w:val="20"/>
        </w:rPr>
        <w:t>Th</w:t>
      </w:r>
      <w:r w:rsidRPr="00AA7A87" w:rsidDel="00D01699">
        <w:rPr>
          <w:rFonts w:cs="Arial"/>
          <w:szCs w:val="20"/>
        </w:rPr>
        <w:t>e</w:t>
      </w:r>
      <w:r>
        <w:rPr>
          <w:rFonts w:cs="Arial"/>
          <w:szCs w:val="20"/>
        </w:rPr>
        <w:t xml:space="preserve"> Accelerated Research </w:t>
      </w:r>
      <w:r w:rsidR="00B5356C">
        <w:rPr>
          <w:rFonts w:cs="Arial"/>
          <w:szCs w:val="20"/>
        </w:rPr>
        <w:t>initiative</w:t>
      </w:r>
      <w:r>
        <w:rPr>
          <w:rFonts w:cs="Arial"/>
          <w:szCs w:val="20"/>
        </w:rPr>
        <w:t xml:space="preserve"> (the program) forms part of the Fund</w:t>
      </w:r>
      <w:r w:rsidRPr="009A52BE" w:rsidDel="00D01699">
        <w:rPr>
          <w:rStyle w:val="highlightedtextChar"/>
          <w:rFonts w:cs="Arial"/>
          <w:szCs w:val="20"/>
        </w:rPr>
        <w:t>.</w:t>
      </w:r>
    </w:p>
    <w:p w14:paraId="7BAD7515" w14:textId="77777777" w:rsidR="00A63585" w:rsidRPr="00CD75B8" w:rsidRDefault="00A63585" w:rsidP="00A63585">
      <w:pPr>
        <w:spacing w:after="80"/>
        <w:rPr>
          <w:rFonts w:cs="Arial"/>
          <w:szCs w:val="20"/>
        </w:rPr>
      </w:pPr>
      <w:r w:rsidRPr="00CD75B8">
        <w:rPr>
          <w:rFonts w:cs="Arial"/>
          <w:szCs w:val="20"/>
        </w:rPr>
        <w:t>The objectives of t</w:t>
      </w:r>
      <w:r>
        <w:rPr>
          <w:rFonts w:cs="Arial"/>
          <w:szCs w:val="20"/>
        </w:rPr>
        <w:t>he program are:</w:t>
      </w:r>
    </w:p>
    <w:p w14:paraId="4871AE53" w14:textId="77777777" w:rsidR="00A63585" w:rsidRDefault="00A63585" w:rsidP="00A63585">
      <w:pPr>
        <w:pStyle w:val="ListBullet"/>
        <w:rPr>
          <w:iCs/>
        </w:rPr>
      </w:pPr>
      <w:r>
        <w:rPr>
          <w:iCs/>
        </w:rPr>
        <w:t>to support research in emerging health priority areas and areas of unmet need, such as rare cancers, and rare diseases and illnesses.</w:t>
      </w:r>
    </w:p>
    <w:p w14:paraId="4C397E31" w14:textId="77777777" w:rsidR="00A63585" w:rsidRDefault="00A63585" w:rsidP="00A63585">
      <w:pPr>
        <w:spacing w:after="80"/>
        <w:rPr>
          <w:rFonts w:cs="Arial"/>
        </w:rPr>
      </w:pPr>
      <w:r w:rsidRPr="00E23548">
        <w:rPr>
          <w:rFonts w:cs="Arial"/>
        </w:rPr>
        <w:t xml:space="preserve">The </w:t>
      </w:r>
      <w:r>
        <w:rPr>
          <w:rFonts w:cs="Arial"/>
        </w:rPr>
        <w:t>intended outcomes of th</w:t>
      </w:r>
      <w:r w:rsidR="00D271DC">
        <w:rPr>
          <w:rFonts w:cs="Arial"/>
        </w:rPr>
        <w:t>e</w:t>
      </w:r>
      <w:r>
        <w:rPr>
          <w:rFonts w:cs="Arial"/>
        </w:rPr>
        <w:t xml:space="preserve"> </w:t>
      </w:r>
      <w:r>
        <w:t>program</w:t>
      </w:r>
      <w:r w:rsidRPr="00CD75B8">
        <w:rPr>
          <w:rFonts w:cs="Arial"/>
        </w:rPr>
        <w:t xml:space="preserve"> </w:t>
      </w:r>
      <w:r>
        <w:rPr>
          <w:rFonts w:cs="Arial"/>
        </w:rPr>
        <w:t>are:</w:t>
      </w:r>
    </w:p>
    <w:p w14:paraId="54AB080C" w14:textId="77777777" w:rsidR="00C42E6F" w:rsidRDefault="00A63585" w:rsidP="00C42E6F">
      <w:pPr>
        <w:pStyle w:val="ListBullet"/>
      </w:pPr>
      <w:r w:rsidRPr="00C42E6F">
        <w:t>to provide new diagnoses, treatments and cures to those suffering from rare and debilitating conditions.</w:t>
      </w:r>
      <w:r w:rsidR="00C42E6F" w:rsidRPr="00C42E6F">
        <w:t xml:space="preserve"> </w:t>
      </w:r>
    </w:p>
    <w:p w14:paraId="4060A3EE" w14:textId="77777777" w:rsidR="00C42E6F" w:rsidRPr="009D0EBC" w:rsidRDefault="00C42E6F" w:rsidP="00C42E6F">
      <w:r>
        <w:t xml:space="preserve">There will be other grant opportunities as part of this program and we will publish the </w:t>
      </w:r>
      <w:r w:rsidRPr="00262481">
        <w:rPr>
          <w:rStyle w:val="Hyperlink"/>
        </w:rPr>
        <w:t>opening and closing dates</w:t>
      </w:r>
      <w:r>
        <w:t xml:space="preserve"> and any other relevant information on business.gov.au</w:t>
      </w:r>
      <w:r w:rsidRPr="009D0EBC">
        <w:t xml:space="preserve"> </w:t>
      </w:r>
      <w:r>
        <w:t>and GrantConnect.</w:t>
      </w:r>
    </w:p>
    <w:p w14:paraId="567DA6B2" w14:textId="77777777" w:rsidR="00A63585" w:rsidRPr="00BC0FB3" w:rsidRDefault="00C42E6F" w:rsidP="00C42E6F">
      <w:r>
        <w:t xml:space="preserve">We administer the program according to </w:t>
      </w:r>
      <w:r w:rsidRPr="00045933">
        <w:t xml:space="preserve">the </w:t>
      </w:r>
      <w:hyperlink r:id="rId21"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2D70CE36" w14:textId="36A8C936" w:rsidR="003001C7" w:rsidRDefault="00686047" w:rsidP="00B5356C">
      <w:pPr>
        <w:pStyle w:val="Heading3"/>
      </w:pPr>
      <w:bookmarkStart w:id="16" w:name="_Ref2262486"/>
      <w:bookmarkStart w:id="17" w:name="_Toc3536373"/>
      <w:r w:rsidRPr="001844D5">
        <w:t>About</w:t>
      </w:r>
      <w:r>
        <w:t xml:space="preserve"> the </w:t>
      </w:r>
      <w:r w:rsidR="00304B17">
        <w:t>Congenital</w:t>
      </w:r>
      <w:r w:rsidR="003E0DB1" w:rsidRPr="00A63585">
        <w:t xml:space="preserve"> </w:t>
      </w:r>
      <w:r w:rsidR="00A63585" w:rsidRPr="00A63585">
        <w:t xml:space="preserve">Heart Disease </w:t>
      </w:r>
      <w:r>
        <w:t>grant opportunity</w:t>
      </w:r>
      <w:bookmarkEnd w:id="13"/>
      <w:bookmarkEnd w:id="14"/>
      <w:bookmarkEnd w:id="15"/>
      <w:bookmarkEnd w:id="16"/>
      <w:bookmarkEnd w:id="17"/>
    </w:p>
    <w:p w14:paraId="5BA3B566" w14:textId="23EF05FD" w:rsidR="00AA7A87" w:rsidRPr="009A52BE" w:rsidRDefault="00AA7A87" w:rsidP="00AA7A87">
      <w:pPr>
        <w:rPr>
          <w:rFonts w:cs="Arial"/>
          <w:szCs w:val="20"/>
        </w:rPr>
      </w:pPr>
      <w:r w:rsidRPr="00AA7A87" w:rsidDel="00D01699">
        <w:rPr>
          <w:rFonts w:cs="Arial"/>
          <w:szCs w:val="20"/>
        </w:rPr>
        <w:t xml:space="preserve">These guidelines contain information for the </w:t>
      </w:r>
      <w:r w:rsidR="00304B17">
        <w:rPr>
          <w:rFonts w:cs="Arial"/>
          <w:szCs w:val="20"/>
        </w:rPr>
        <w:t>Congenital</w:t>
      </w:r>
      <w:r w:rsidR="00650259" w:rsidRPr="00650259">
        <w:rPr>
          <w:rFonts w:cs="Arial"/>
          <w:szCs w:val="20"/>
        </w:rPr>
        <w:t xml:space="preserve"> Heart Disease</w:t>
      </w:r>
      <w:r w:rsidR="006A2FB3">
        <w:rPr>
          <w:rFonts w:cs="Arial"/>
          <w:szCs w:val="20"/>
        </w:rPr>
        <w:t xml:space="preserve"> </w:t>
      </w:r>
      <w:r w:rsidR="001E6007">
        <w:rPr>
          <w:rFonts w:cs="Arial"/>
          <w:szCs w:val="20"/>
        </w:rPr>
        <w:t xml:space="preserve">(CHD) </w:t>
      </w:r>
      <w:r w:rsidRPr="00AA7A87" w:rsidDel="00D01699">
        <w:rPr>
          <w:rFonts w:cs="Arial"/>
          <w:szCs w:val="20"/>
        </w:rPr>
        <w:t xml:space="preserve">grants. </w:t>
      </w:r>
      <w:r w:rsidR="00107697" w:rsidDel="00D01699">
        <w:rPr>
          <w:rStyle w:val="highlightedtextChar"/>
          <w:rFonts w:ascii="Arial" w:hAnsi="Arial" w:cs="Arial"/>
          <w:b w:val="0"/>
          <w:color w:val="auto"/>
          <w:sz w:val="20"/>
          <w:szCs w:val="20"/>
        </w:rPr>
        <w:t>T</w:t>
      </w:r>
      <w:r w:rsidRPr="00AA7A87" w:rsidDel="00D01699">
        <w:rPr>
          <w:rFonts w:cs="Arial"/>
          <w:szCs w:val="20"/>
        </w:rPr>
        <w:t xml:space="preserve">his </w:t>
      </w:r>
      <w:r w:rsidR="001E6007">
        <w:rPr>
          <w:rFonts w:cs="Arial"/>
          <w:szCs w:val="20"/>
        </w:rPr>
        <w:t>project</w:t>
      </w:r>
      <w:r w:rsidRPr="00AA7A87" w:rsidDel="00D01699">
        <w:rPr>
          <w:rFonts w:cs="Arial"/>
          <w:szCs w:val="20"/>
        </w:rPr>
        <w:t xml:space="preserve"> was </w:t>
      </w:r>
      <w:r w:rsidR="001E6007">
        <w:rPr>
          <w:rFonts w:cs="Arial"/>
          <w:szCs w:val="20"/>
        </w:rPr>
        <w:t xml:space="preserve">first announced on 14 February 2019 and is </w:t>
      </w:r>
      <w:r w:rsidRPr="00AA7A87" w:rsidDel="00D01699">
        <w:rPr>
          <w:rFonts w:cs="Arial"/>
          <w:szCs w:val="20"/>
        </w:rPr>
        <w:t xml:space="preserve">part of </w:t>
      </w:r>
      <w:r w:rsidRPr="009A52BE" w:rsidDel="00D01699">
        <w:rPr>
          <w:rFonts w:cs="Arial"/>
          <w:szCs w:val="20"/>
        </w:rPr>
        <w:t xml:space="preserve">the </w:t>
      </w:r>
      <w:r w:rsidR="00650259" w:rsidRPr="00650259">
        <w:rPr>
          <w:rFonts w:cs="Arial"/>
          <w:szCs w:val="20"/>
        </w:rPr>
        <w:t>Mission for Cardiovascular Health</w:t>
      </w:r>
      <w:r w:rsidR="00C035D4">
        <w:rPr>
          <w:rFonts w:cs="Arial"/>
          <w:szCs w:val="20"/>
        </w:rPr>
        <w:t xml:space="preserve">. </w:t>
      </w:r>
    </w:p>
    <w:p w14:paraId="3272E458" w14:textId="77777777" w:rsidR="003E0DB1" w:rsidRDefault="00CD75B8" w:rsidP="006A2FB3">
      <w:r w:rsidRPr="00CD75B8">
        <w:rPr>
          <w:rFonts w:cs="Arial"/>
          <w:szCs w:val="20"/>
        </w:rPr>
        <w:t>The objective of the</w:t>
      </w:r>
      <w:r w:rsidRPr="00CD75B8">
        <w:rPr>
          <w:b/>
        </w:rPr>
        <w:t xml:space="preserve"> </w:t>
      </w:r>
      <w:r w:rsidRPr="00CD75B8">
        <w:t>grant opportunity</w:t>
      </w:r>
      <w:r w:rsidRPr="00CD75B8">
        <w:rPr>
          <w:rFonts w:cs="Arial"/>
          <w:szCs w:val="20"/>
        </w:rPr>
        <w:t xml:space="preserve"> </w:t>
      </w:r>
      <w:r w:rsidR="003E0DB1">
        <w:rPr>
          <w:rFonts w:cs="Arial"/>
          <w:szCs w:val="20"/>
        </w:rPr>
        <w:t xml:space="preserve">is </w:t>
      </w:r>
      <w:r w:rsidR="002926FA">
        <w:rPr>
          <w:rFonts w:cs="Arial"/>
          <w:szCs w:val="20"/>
        </w:rPr>
        <w:t>to</w:t>
      </w:r>
      <w:r w:rsidR="001E6007">
        <w:rPr>
          <w:rFonts w:cs="Arial"/>
          <w:szCs w:val="20"/>
        </w:rPr>
        <w:t xml:space="preserve"> support research to</w:t>
      </w:r>
      <w:r w:rsidR="003E0DB1" w:rsidRPr="003E0DB1">
        <w:t xml:space="preserve"> </w:t>
      </w:r>
      <w:r w:rsidR="003E0DB1">
        <w:t>reduce the impact of congenital heart disease</w:t>
      </w:r>
      <w:r w:rsidR="006A2FB3">
        <w:t>.</w:t>
      </w:r>
    </w:p>
    <w:p w14:paraId="4FEBBF61" w14:textId="77777777" w:rsidR="00BA5D11" w:rsidRDefault="00BA5D11" w:rsidP="006A2FB3"/>
    <w:p w14:paraId="7CAED915" w14:textId="77777777" w:rsidR="00CD75B8" w:rsidRPr="006A2FB3" w:rsidRDefault="006A2FB3" w:rsidP="006A2FB3">
      <w:pPr>
        <w:rPr>
          <w:iCs w:val="0"/>
        </w:rPr>
      </w:pPr>
      <w:r>
        <w:lastRenderedPageBreak/>
        <w:t>The intended outcome</w:t>
      </w:r>
      <w:r w:rsidR="00CD75B8" w:rsidRPr="00463303">
        <w:t xml:space="preserve"> of the grant opportunity </w:t>
      </w:r>
      <w:r>
        <w:t xml:space="preserve">is to </w:t>
      </w:r>
      <w:r>
        <w:rPr>
          <w:iCs w:val="0"/>
        </w:rPr>
        <w:t xml:space="preserve">provide new diagnoses and </w:t>
      </w:r>
      <w:r w:rsidR="00650259">
        <w:rPr>
          <w:iCs w:val="0"/>
        </w:rPr>
        <w:t>treatment options for those suffering from congenital heart disease</w:t>
      </w:r>
      <w:r w:rsidR="00463303">
        <w:rPr>
          <w:iCs w:val="0"/>
        </w:rPr>
        <w:t>.</w:t>
      </w:r>
    </w:p>
    <w:p w14:paraId="5ACB0804" w14:textId="399D6924" w:rsidR="006A2FB3" w:rsidRPr="002926FA" w:rsidRDefault="00A33A58" w:rsidP="00A10998">
      <w:pPr>
        <w:pStyle w:val="ListBullet"/>
        <w:numPr>
          <w:ilvl w:val="0"/>
          <w:numId w:val="0"/>
        </w:numPr>
        <w:rPr>
          <w:iCs/>
        </w:rPr>
      </w:pPr>
      <w:r>
        <w:t xml:space="preserve">Ideally projects will align with </w:t>
      </w:r>
      <w:r w:rsidR="006A2FB3" w:rsidRPr="00C035D4">
        <w:rPr>
          <w:rFonts w:cs="Arial"/>
          <w:szCs w:val="20"/>
        </w:rPr>
        <w:t xml:space="preserve"> the </w:t>
      </w:r>
      <w:hyperlink r:id="rId22" w:history="1">
        <w:r w:rsidR="00E11AFE">
          <w:rPr>
            <w:rStyle w:val="Hyperlink"/>
            <w:rFonts w:cs="Arial"/>
            <w:szCs w:val="20"/>
          </w:rPr>
          <w:t>National Strategic Action Plan for Childhood Heart Disease</w:t>
        </w:r>
      </w:hyperlink>
      <w:r w:rsidR="006A2FB3">
        <w:rPr>
          <w:rStyle w:val="FootnoteReference"/>
          <w:szCs w:val="20"/>
        </w:rPr>
        <w:footnoteReference w:id="3"/>
      </w:r>
      <w:r w:rsidR="006A2FB3">
        <w:rPr>
          <w:rFonts w:cs="Arial"/>
          <w:szCs w:val="20"/>
        </w:rPr>
        <w:t xml:space="preserve">, </w:t>
      </w:r>
      <w:r>
        <w:rPr>
          <w:rFonts w:cs="Arial"/>
          <w:szCs w:val="20"/>
        </w:rPr>
        <w:t xml:space="preserve">and could target the Research Priorities in the Action Plan </w:t>
      </w:r>
      <w:r w:rsidR="006A2FB3">
        <w:rPr>
          <w:rFonts w:cs="Arial"/>
          <w:szCs w:val="20"/>
        </w:rPr>
        <w:t>in particular</w:t>
      </w:r>
      <w:r w:rsidR="00A10998">
        <w:rPr>
          <w:rFonts w:cs="Arial"/>
          <w:szCs w:val="20"/>
        </w:rPr>
        <w:t>:</w:t>
      </w:r>
    </w:p>
    <w:p w14:paraId="39FF785D" w14:textId="77777777" w:rsidR="006A2FB3" w:rsidRDefault="00A10998" w:rsidP="0096010C">
      <w:pPr>
        <w:pStyle w:val="ListBullet"/>
      </w:pPr>
      <w:r>
        <w:t>p</w:t>
      </w:r>
      <w:r w:rsidR="006A2FB3" w:rsidRPr="00513B71">
        <w:t>reventing neurodevelopmental and mental health complications</w:t>
      </w:r>
    </w:p>
    <w:p w14:paraId="18B96BBE" w14:textId="1A021087" w:rsidR="006A2FB3" w:rsidRDefault="00A10998" w:rsidP="0096010C">
      <w:pPr>
        <w:pStyle w:val="ListBullet"/>
      </w:pPr>
      <w:r>
        <w:t>u</w:t>
      </w:r>
      <w:r w:rsidR="006A2FB3" w:rsidRPr="00513B71">
        <w:t>nderstanding the impact of prenatal and postnatal factors affecting the health of children born with CHD and their families</w:t>
      </w:r>
      <w:r w:rsidR="00CF4E04">
        <w:t>, or</w:t>
      </w:r>
    </w:p>
    <w:p w14:paraId="1C671757" w14:textId="77777777" w:rsidR="006A2FB3" w:rsidRDefault="00A10998" w:rsidP="0096010C">
      <w:pPr>
        <w:pStyle w:val="ListBullet"/>
      </w:pPr>
      <w:r>
        <w:t>e</w:t>
      </w:r>
      <w:r w:rsidR="006A2FB3" w:rsidRPr="00513B71">
        <w:t>xploring the role of exercise and increased</w:t>
      </w:r>
      <w:r w:rsidR="006A2FB3">
        <w:t xml:space="preserve"> </w:t>
      </w:r>
      <w:r w:rsidR="006A2FB3" w:rsidRPr="00513B71">
        <w:t>activity in reducing the impact of CHD</w:t>
      </w:r>
      <w:r w:rsidR="006A2FB3">
        <w:t>.</w:t>
      </w:r>
    </w:p>
    <w:p w14:paraId="39F72ABD" w14:textId="77777777" w:rsidR="00574781" w:rsidRDefault="00574781" w:rsidP="00574781">
      <w:r>
        <w:t xml:space="preserve">You must </w:t>
      </w:r>
      <w:r w:rsidRPr="00D2050A">
        <w:t>ensure new research is complementary</w:t>
      </w:r>
      <w:r>
        <w:t xml:space="preserve"> to, and does not duplicate work in the following </w:t>
      </w:r>
      <w:r w:rsidR="001E6007">
        <w:t xml:space="preserve">MRFF </w:t>
      </w:r>
      <w:r>
        <w:t>Accelerated Research Investments:</w:t>
      </w:r>
    </w:p>
    <w:p w14:paraId="5A2F6F19" w14:textId="77777777" w:rsidR="00574781" w:rsidRPr="00FE7015" w:rsidRDefault="00574781" w:rsidP="00574781">
      <w:pPr>
        <w:pStyle w:val="ListBullet"/>
      </w:pPr>
      <w:r w:rsidRPr="00FE7015">
        <w:t>The Stem Cells Australia research study into development of human heart tissue for understanding heart disease, improving repair and reconstructing tissues for kids with heart defects</w:t>
      </w:r>
      <w:r w:rsidR="00A10998">
        <w:t>.</w:t>
      </w:r>
    </w:p>
    <w:p w14:paraId="760BF34E" w14:textId="77777777" w:rsidR="00CF4E04" w:rsidRDefault="00574781" w:rsidP="00574781">
      <w:pPr>
        <w:pStyle w:val="ListBullet"/>
      </w:pPr>
      <w:r w:rsidRPr="00FE7015">
        <w:t xml:space="preserve">The Murdoch Children’s Research Institute project to enable the Australian Genomics Health Alliance to extend the Cardiovascular Genetic Disorders Flagship study, which aims to interrogate the genomic basis of disease in individuals and families with cardiomyopathies, arrhythmias and congenital heart disease. </w:t>
      </w:r>
    </w:p>
    <w:p w14:paraId="68C5F523" w14:textId="4381F417" w:rsidR="00574781" w:rsidRDefault="00574781" w:rsidP="00CF4E04">
      <w:pPr>
        <w:pStyle w:val="ListBullet"/>
        <w:numPr>
          <w:ilvl w:val="1"/>
          <w:numId w:val="10"/>
        </w:numPr>
      </w:pPr>
      <w:r w:rsidRPr="00FE7015">
        <w:t>The Cardiovascular Genetic Disorders Flagship study will provide genomic testing for up to 600 families with congenital heart disease, arrhythmia disorders and cardiomyopathies. It will pilot a model of clinical genomics as part of a patient’s standard clinical management, and will contribute to the evidence base for harnessing genomic technologies to improve the diagnosis and health management of Australians</w:t>
      </w:r>
      <w:r w:rsidR="00A10998">
        <w:t>.</w:t>
      </w:r>
    </w:p>
    <w:p w14:paraId="0D5A1E81" w14:textId="77777777" w:rsidR="00107697" w:rsidRPr="00022A7F" w:rsidRDefault="00107697" w:rsidP="007C0720">
      <w:pPr>
        <w:spacing w:after="80"/>
      </w:pPr>
      <w:r w:rsidRPr="00022A7F">
        <w:t>This document sets out</w:t>
      </w:r>
      <w:r w:rsidR="00162CF7">
        <w:t>:</w:t>
      </w:r>
    </w:p>
    <w:p w14:paraId="5550E5B9" w14:textId="77777777" w:rsidR="00107697" w:rsidRDefault="00107697" w:rsidP="00107697">
      <w:pPr>
        <w:pStyle w:val="ListBullet"/>
      </w:pPr>
      <w:r w:rsidRPr="000A271A">
        <w:t xml:space="preserve">the eligibility and </w:t>
      </w:r>
      <w:r w:rsidR="006171E3">
        <w:t>merit</w:t>
      </w:r>
      <w:r w:rsidRPr="000A271A">
        <w:t xml:space="preserve"> criteria</w:t>
      </w:r>
    </w:p>
    <w:p w14:paraId="1B89C027" w14:textId="77777777" w:rsidR="00107697" w:rsidRPr="009D0EBC" w:rsidRDefault="00107697" w:rsidP="00AA0EFA">
      <w:pPr>
        <w:pStyle w:val="ListBullet"/>
      </w:pPr>
      <w:r w:rsidRPr="009D0EBC">
        <w:t xml:space="preserve">how </w:t>
      </w:r>
      <w:r w:rsidR="001E42D1">
        <w:t xml:space="preserve">we consider and assess </w:t>
      </w:r>
      <w:r w:rsidRPr="009D0EBC">
        <w:t>grant applications</w:t>
      </w:r>
    </w:p>
    <w:p w14:paraId="0E9D58C2" w14:textId="77777777" w:rsidR="00476A36" w:rsidRPr="005A61FE" w:rsidRDefault="00476A36" w:rsidP="00653895">
      <w:pPr>
        <w:pStyle w:val="ListBullet"/>
      </w:pPr>
      <w:r w:rsidRPr="005A61FE">
        <w:t>how we notify applicants and enter into grant agreements with grantees</w:t>
      </w:r>
    </w:p>
    <w:p w14:paraId="4562D3FB" w14:textId="77777777"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7B6B254A" w14:textId="77777777" w:rsidR="00107697" w:rsidRPr="009D0EBC" w:rsidRDefault="00107697" w:rsidP="00107697">
      <w:pPr>
        <w:pStyle w:val="ListBullet"/>
        <w:spacing w:after="120"/>
      </w:pPr>
      <w:r w:rsidRPr="009D0EBC" w:rsidDel="001E42D1">
        <w:t xml:space="preserve">responsibilities and </w:t>
      </w:r>
      <w:r w:rsidRPr="009D0EBC">
        <w:t xml:space="preserve">expectations </w:t>
      </w:r>
      <w:r>
        <w:t>in relation to the opportunity.</w:t>
      </w:r>
    </w:p>
    <w:p w14:paraId="5882714E" w14:textId="77777777" w:rsidR="00E75B0B" w:rsidRPr="00CC767D" w:rsidRDefault="00FE2398">
      <w:r w:rsidRPr="006E6377">
        <w:t xml:space="preserve">The Department of </w:t>
      </w:r>
      <w:r w:rsidR="005D4023" w:rsidRPr="006E6377">
        <w:t xml:space="preserve">Industry, Innovation and Science </w:t>
      </w:r>
      <w:r w:rsidR="00297657">
        <w:t xml:space="preserve">(the department) </w:t>
      </w:r>
      <w:r w:rsidR="005D4023" w:rsidRPr="006E6377">
        <w:t xml:space="preserve">is responsible for administering </w:t>
      </w:r>
      <w:r w:rsidR="00476A36" w:rsidRPr="005A61FE">
        <w:t>this</w:t>
      </w:r>
      <w:r w:rsidR="005D4023" w:rsidRPr="006E6377">
        <w:t xml:space="preserve"> </w:t>
      </w:r>
      <w:r w:rsidR="00107697">
        <w:t>grant opportunity</w:t>
      </w:r>
      <w:r w:rsidR="001E42D1">
        <w:t xml:space="preserve"> </w:t>
      </w:r>
      <w:r w:rsidR="00797720" w:rsidRPr="00CC767D">
        <w:t xml:space="preserve">on behalf of </w:t>
      </w:r>
      <w:r w:rsidR="00C42E6F">
        <w:t xml:space="preserve">the </w:t>
      </w:r>
      <w:r w:rsidR="00C42E6F" w:rsidRPr="002F43B0">
        <w:t>Department of Health</w:t>
      </w:r>
      <w:r w:rsidR="00D271DC">
        <w:t>.</w:t>
      </w:r>
    </w:p>
    <w:p w14:paraId="1F41AD0E" w14:textId="77777777" w:rsidR="00107697" w:rsidRDefault="00107697" w:rsidP="00107697">
      <w:r>
        <w:t xml:space="preserve">We have defined key terms used in these guidelines in </w:t>
      </w:r>
      <w:r w:rsidR="00B6306B">
        <w:t>a</w:t>
      </w:r>
      <w:r>
        <w:t>ppendix A.</w:t>
      </w:r>
    </w:p>
    <w:p w14:paraId="3598C542" w14:textId="77777777" w:rsidR="00107697" w:rsidRDefault="00107697" w:rsidP="00107697">
      <w:r>
        <w:t>You should read this document carefully before you fill out an application.</w:t>
      </w:r>
    </w:p>
    <w:p w14:paraId="40D44048" w14:textId="77777777" w:rsidR="00712F06" w:rsidRDefault="00405D85" w:rsidP="00007E4B">
      <w:pPr>
        <w:pStyle w:val="Heading2"/>
      </w:pPr>
      <w:bookmarkStart w:id="18" w:name="_Toc496536651"/>
      <w:bookmarkStart w:id="19" w:name="_Toc531277478"/>
      <w:bookmarkStart w:id="20" w:name="_Toc955288"/>
      <w:bookmarkStart w:id="21" w:name="_Toc3536374"/>
      <w:bookmarkStart w:id="22" w:name="_Toc164844263"/>
      <w:bookmarkStart w:id="23" w:name="_Toc383003256"/>
      <w:bookmarkEnd w:id="2"/>
      <w:r>
        <w:t xml:space="preserve">Grant </w:t>
      </w:r>
      <w:r w:rsidR="00D26B94">
        <w:t>amount</w:t>
      </w:r>
      <w:r w:rsidR="00A439FB">
        <w:t xml:space="preserve"> and </w:t>
      </w:r>
      <w:r>
        <w:t xml:space="preserve">grant </w:t>
      </w:r>
      <w:r w:rsidR="00A439FB">
        <w:t>period</w:t>
      </w:r>
      <w:bookmarkEnd w:id="18"/>
      <w:bookmarkEnd w:id="19"/>
      <w:bookmarkEnd w:id="20"/>
      <w:bookmarkEnd w:id="21"/>
    </w:p>
    <w:p w14:paraId="29B2D2B0" w14:textId="77777777" w:rsidR="004A168F" w:rsidRDefault="00F51991" w:rsidP="004A168F">
      <w:r>
        <w:t>For this grant opportunity $20 million</w:t>
      </w:r>
      <w:r w:rsidR="004A168F">
        <w:t xml:space="preserve"> is available over </w:t>
      </w:r>
      <w:r>
        <w:t>5 years</w:t>
      </w:r>
      <w:r w:rsidR="00AA6584">
        <w:t xml:space="preserve"> from 2019-20 to 2023-24</w:t>
      </w:r>
      <w:r>
        <w:t>.</w:t>
      </w:r>
    </w:p>
    <w:p w14:paraId="4C497D2F" w14:textId="77777777" w:rsidR="002926FA" w:rsidRDefault="002926FA" w:rsidP="00B5356C">
      <w:pPr>
        <w:pStyle w:val="Heading3"/>
      </w:pPr>
      <w:bookmarkStart w:id="24" w:name="_Toc531277480"/>
      <w:bookmarkStart w:id="25" w:name="_Toc496536653"/>
      <w:bookmarkStart w:id="26" w:name="_Toc955290"/>
      <w:bookmarkStart w:id="27" w:name="_Toc3536375"/>
      <w:bookmarkStart w:id="28" w:name="_Toc496536652"/>
      <w:bookmarkStart w:id="29" w:name="_Toc531277479"/>
      <w:bookmarkStart w:id="30" w:name="_Toc955289"/>
      <w:r>
        <w:t xml:space="preserve">Project </w:t>
      </w:r>
      <w:r w:rsidRPr="005A61FE">
        <w:t>period</w:t>
      </w:r>
      <w:bookmarkEnd w:id="24"/>
      <w:bookmarkEnd w:id="25"/>
      <w:bookmarkEnd w:id="26"/>
      <w:bookmarkEnd w:id="27"/>
    </w:p>
    <w:p w14:paraId="3A544659" w14:textId="521B2974" w:rsidR="002926FA" w:rsidRDefault="00A671F8" w:rsidP="002926FA">
      <w:r w:rsidRPr="00A671F8">
        <w:t>You must complete your project within 5 years of the project start date. The Program Delegate may approve an extension of time under certain circumstances.</w:t>
      </w:r>
    </w:p>
    <w:p w14:paraId="4E1B88BE" w14:textId="77777777" w:rsidR="00A04E7B" w:rsidRDefault="00A04E7B" w:rsidP="00B5356C">
      <w:pPr>
        <w:pStyle w:val="Heading3"/>
      </w:pPr>
      <w:bookmarkStart w:id="31" w:name="_Toc3536376"/>
      <w:r>
        <w:lastRenderedPageBreak/>
        <w:t>Grants available</w:t>
      </w:r>
      <w:bookmarkEnd w:id="28"/>
      <w:bookmarkEnd w:id="29"/>
      <w:bookmarkEnd w:id="30"/>
      <w:bookmarkEnd w:id="31"/>
    </w:p>
    <w:p w14:paraId="1159B4A6" w14:textId="77777777" w:rsidR="00A04E7B" w:rsidRDefault="00712F06" w:rsidP="005242BA">
      <w:r w:rsidRPr="006F4968">
        <w:t xml:space="preserve">The grant </w:t>
      </w:r>
      <w:r w:rsidR="00D26B94" w:rsidRPr="006F4968">
        <w:t xml:space="preserve">amount </w:t>
      </w:r>
      <w:r w:rsidRPr="006F4968">
        <w:t xml:space="preserve">will be up to </w:t>
      </w:r>
      <w:r w:rsidR="00F51991">
        <w:t>100</w:t>
      </w:r>
      <w:r w:rsidR="00EF0872">
        <w:t xml:space="preserve"> </w:t>
      </w:r>
      <w:r w:rsidR="00985BEF">
        <w:t>per cent</w:t>
      </w:r>
      <w:r w:rsidR="00985BEF" w:rsidRPr="006F4968">
        <w:t xml:space="preserve"> </w:t>
      </w:r>
      <w:r w:rsidR="00077C3D" w:rsidRPr="006F4968">
        <w:t>of eligible project costs</w:t>
      </w:r>
      <w:r w:rsidR="00C42FBE">
        <w:t xml:space="preserve"> (grant percentage)</w:t>
      </w:r>
      <w:r w:rsidR="00077C3D" w:rsidRPr="006F4968">
        <w:t>.</w:t>
      </w:r>
    </w:p>
    <w:p w14:paraId="3973ECB1" w14:textId="77777777" w:rsidR="00A04E7B" w:rsidRDefault="00A04E7B" w:rsidP="003B0568">
      <w:pPr>
        <w:pStyle w:val="ListBullet"/>
        <w:spacing w:after="120"/>
      </w:pPr>
      <w:r>
        <w:t>T</w:t>
      </w:r>
      <w:r w:rsidR="00712F06" w:rsidRPr="006F4968">
        <w:t>he maximum grant amount</w:t>
      </w:r>
      <w:r w:rsidR="00F81B64">
        <w:t xml:space="preserve"> available</w:t>
      </w:r>
      <w:r w:rsidR="00712F06" w:rsidRPr="006F4968">
        <w:t xml:space="preserve"> </w:t>
      </w:r>
      <w:r w:rsidR="00712F06" w:rsidRPr="00093553">
        <w:t>is $</w:t>
      </w:r>
      <w:r w:rsidR="007B23E3" w:rsidRPr="00093553">
        <w:t>10</w:t>
      </w:r>
      <w:r w:rsidR="00F51991" w:rsidRPr="00093553">
        <w:t xml:space="preserve"> million</w:t>
      </w:r>
      <w:r w:rsidR="00BE34AA" w:rsidRPr="00093553">
        <w:t>.</w:t>
      </w:r>
    </w:p>
    <w:p w14:paraId="2F4C1878" w14:textId="77777777" w:rsidR="00285F58" w:rsidRPr="00DF637B" w:rsidRDefault="00285F58" w:rsidP="00B400E6">
      <w:pPr>
        <w:pStyle w:val="Heading2"/>
      </w:pPr>
      <w:bookmarkStart w:id="32" w:name="_Toc530072971"/>
      <w:bookmarkStart w:id="33" w:name="_Toc496536654"/>
      <w:bookmarkStart w:id="34" w:name="_Toc531277481"/>
      <w:bookmarkStart w:id="35" w:name="_Toc955291"/>
      <w:bookmarkStart w:id="36" w:name="_Toc3536377"/>
      <w:bookmarkEnd w:id="22"/>
      <w:bookmarkEnd w:id="23"/>
      <w:bookmarkEnd w:id="32"/>
      <w:r>
        <w:t>Eligibility criteria</w:t>
      </w:r>
      <w:bookmarkEnd w:id="33"/>
      <w:bookmarkEnd w:id="34"/>
      <w:bookmarkEnd w:id="35"/>
      <w:bookmarkEnd w:id="36"/>
    </w:p>
    <w:p w14:paraId="15538917" w14:textId="77777777" w:rsidR="00C84E84" w:rsidRDefault="009D33F3" w:rsidP="00C84E84">
      <w:bookmarkStart w:id="37" w:name="_Ref437348317"/>
      <w:bookmarkStart w:id="38" w:name="_Ref437348323"/>
      <w:bookmarkStart w:id="39" w:name="_Ref437349175"/>
      <w:r>
        <w:t xml:space="preserve">We cannot consider your application if you do not satisfy all eligibility criteria. </w:t>
      </w:r>
    </w:p>
    <w:p w14:paraId="40BEF47F" w14:textId="77777777" w:rsidR="00A35F51" w:rsidRDefault="001A6862" w:rsidP="00B5356C">
      <w:pPr>
        <w:pStyle w:val="Heading3"/>
      </w:pPr>
      <w:bookmarkStart w:id="40" w:name="_Toc496536655"/>
      <w:bookmarkStart w:id="41" w:name="_Ref530054835"/>
      <w:bookmarkStart w:id="42" w:name="_Toc531277482"/>
      <w:bookmarkStart w:id="43" w:name="_Toc955292"/>
      <w:bookmarkStart w:id="44" w:name="_Toc3536378"/>
      <w:r>
        <w:t xml:space="preserve">Who </w:t>
      </w:r>
      <w:r w:rsidR="009F7B46">
        <w:t>is eligible?</w:t>
      </w:r>
      <w:bookmarkEnd w:id="37"/>
      <w:bookmarkEnd w:id="38"/>
      <w:bookmarkEnd w:id="39"/>
      <w:bookmarkEnd w:id="40"/>
      <w:bookmarkEnd w:id="41"/>
      <w:bookmarkEnd w:id="42"/>
      <w:bookmarkEnd w:id="43"/>
      <w:bookmarkEnd w:id="44"/>
    </w:p>
    <w:p w14:paraId="78B68E5D" w14:textId="77777777" w:rsidR="00093BA1" w:rsidRDefault="00A35F51" w:rsidP="008D5C33">
      <w:pPr>
        <w:spacing w:after="80"/>
      </w:pPr>
      <w:r w:rsidRPr="00E162FF">
        <w:t xml:space="preserve">To </w:t>
      </w:r>
      <w:r w:rsidR="009F7B46">
        <w:t>be eligible you must</w:t>
      </w:r>
      <w:r w:rsidR="00B6306B">
        <w:t>:</w:t>
      </w:r>
    </w:p>
    <w:p w14:paraId="0E808B03" w14:textId="77777777" w:rsidR="00F51991" w:rsidRDefault="00F51991" w:rsidP="00F51991">
      <w:pPr>
        <w:pStyle w:val="ListBullet"/>
        <w:numPr>
          <w:ilvl w:val="0"/>
          <w:numId w:val="7"/>
        </w:numPr>
      </w:pPr>
      <w:r>
        <w:t>have an Australian Business Number (ABN)</w:t>
      </w:r>
    </w:p>
    <w:p w14:paraId="7461A410" w14:textId="77777777" w:rsidR="00F51991" w:rsidRDefault="00F51991" w:rsidP="00F51991">
      <w:pPr>
        <w:pStyle w:val="ListBullet"/>
        <w:numPr>
          <w:ilvl w:val="0"/>
          <w:numId w:val="7"/>
        </w:numPr>
      </w:pPr>
      <w:r w:rsidRPr="00B87B16">
        <w:t>be incorporated in Australia</w:t>
      </w:r>
    </w:p>
    <w:p w14:paraId="60DFFFEF" w14:textId="77777777" w:rsidR="00F51991" w:rsidRPr="00E162FF" w:rsidRDefault="00F51991" w:rsidP="00F51991">
      <w:pPr>
        <w:spacing w:after="80"/>
      </w:pPr>
      <w:r>
        <w:t xml:space="preserve">and, </w:t>
      </w:r>
      <w:r w:rsidRPr="008342B1">
        <w:t xml:space="preserve">in accordance with s24 of the </w:t>
      </w:r>
      <w:hyperlink r:id="rId23" w:history="1">
        <w:r w:rsidRPr="40F9B17B">
          <w:rPr>
            <w:rStyle w:val="Hyperlink"/>
            <w:i/>
          </w:rPr>
          <w:t>Medical Research Future Fund Act 2015</w:t>
        </w:r>
      </w:hyperlink>
      <w:r w:rsidRPr="40F9B17B">
        <w:rPr>
          <w:rStyle w:val="FootnoteReference"/>
          <w:i/>
        </w:rPr>
        <w:footnoteReference w:id="4"/>
      </w:r>
      <w:r w:rsidRPr="008342B1">
        <w:t>, you must be one of the following eligible bodies</w:t>
      </w:r>
      <w:r>
        <w:t>:</w:t>
      </w:r>
    </w:p>
    <w:p w14:paraId="0C6A5310" w14:textId="77777777" w:rsidR="00F51991" w:rsidRPr="000A271A" w:rsidRDefault="00F51991" w:rsidP="00F51991">
      <w:pPr>
        <w:pStyle w:val="ListBullet"/>
        <w:numPr>
          <w:ilvl w:val="0"/>
          <w:numId w:val="7"/>
        </w:numPr>
      </w:pPr>
      <w:r w:rsidRPr="00E82875">
        <w:t>a medical research institute</w:t>
      </w:r>
    </w:p>
    <w:p w14:paraId="66013B1E" w14:textId="77777777" w:rsidR="00F51991" w:rsidRDefault="00F51991" w:rsidP="00F51991">
      <w:pPr>
        <w:pStyle w:val="ListBullet"/>
        <w:numPr>
          <w:ilvl w:val="0"/>
          <w:numId w:val="7"/>
        </w:numPr>
      </w:pPr>
      <w:r w:rsidRPr="00E82875">
        <w:t>a university</w:t>
      </w:r>
    </w:p>
    <w:p w14:paraId="5845D17A" w14:textId="77777777" w:rsidR="00F51991" w:rsidRDefault="00F51991" w:rsidP="00F51991">
      <w:pPr>
        <w:pStyle w:val="ListBullet"/>
        <w:numPr>
          <w:ilvl w:val="0"/>
          <w:numId w:val="7"/>
        </w:numPr>
      </w:pPr>
      <w:r w:rsidRPr="00E82875">
        <w:t>a corporate Commonwealth entity</w:t>
      </w:r>
    </w:p>
    <w:p w14:paraId="09821E86" w14:textId="77777777" w:rsidR="00F51991" w:rsidRDefault="00F51991" w:rsidP="00F51991">
      <w:pPr>
        <w:pStyle w:val="ListBullet"/>
        <w:numPr>
          <w:ilvl w:val="0"/>
          <w:numId w:val="7"/>
        </w:numPr>
      </w:pPr>
      <w:r w:rsidRPr="00E82875">
        <w:t>a corporation (including businesses and not for profits).</w:t>
      </w:r>
    </w:p>
    <w:p w14:paraId="5FD9AF0E" w14:textId="527ED001" w:rsidR="0060722F" w:rsidRDefault="00E545FE" w:rsidP="005F69D2">
      <w:r>
        <w:t xml:space="preserve">Joint applications are </w:t>
      </w:r>
      <w:r w:rsidR="00F81B64">
        <w:t>encouraged</w:t>
      </w:r>
      <w:r>
        <w:t xml:space="preserve">, provided you have a </w:t>
      </w:r>
      <w:r w:rsidR="00C06B9E">
        <w:t xml:space="preserve">lead </w:t>
      </w:r>
      <w:r>
        <w:t xml:space="preserve">applicant who is </w:t>
      </w:r>
      <w:r w:rsidR="0021021D">
        <w:t>the main driver of the project</w:t>
      </w:r>
      <w:r>
        <w:t xml:space="preserve"> and </w:t>
      </w:r>
      <w:r w:rsidR="0021021D">
        <w:t xml:space="preserve">is </w:t>
      </w:r>
      <w:r>
        <w:t xml:space="preserve">eligible </w:t>
      </w:r>
      <w:r w:rsidR="00FB1F46">
        <w:t>to apply</w:t>
      </w:r>
      <w:r>
        <w:t>.</w:t>
      </w:r>
      <w:r w:rsidR="00DF1A74">
        <w:t xml:space="preserve"> For further information on joint applications, refer to section </w:t>
      </w:r>
      <w:r w:rsidR="009049DE" w:rsidRPr="005A61FE">
        <w:fldChar w:fldCharType="begin" w:fldLock="1"/>
      </w:r>
      <w:r w:rsidR="009049DE" w:rsidRPr="005A61FE">
        <w:instrText xml:space="preserve"> REF _Ref531274879 \r \h </w:instrText>
      </w:r>
      <w:r w:rsidR="009049DE" w:rsidRPr="005A61FE">
        <w:fldChar w:fldCharType="separate"/>
      </w:r>
      <w:r w:rsidR="0066119B">
        <w:t>8</w:t>
      </w:r>
      <w:r w:rsidR="000D2D51">
        <w:t>.2</w:t>
      </w:r>
      <w:r w:rsidR="009049DE" w:rsidRPr="005A61FE">
        <w:fldChar w:fldCharType="end"/>
      </w:r>
      <w:r w:rsidR="00DF1A74">
        <w:t>.</w:t>
      </w:r>
    </w:p>
    <w:p w14:paraId="3D1D84A7" w14:textId="77777777" w:rsidR="002A0E03" w:rsidRDefault="002A0E03" w:rsidP="00B5356C">
      <w:pPr>
        <w:pStyle w:val="Heading3"/>
      </w:pPr>
      <w:bookmarkStart w:id="45" w:name="_Toc496536656"/>
      <w:bookmarkStart w:id="46" w:name="_Toc531277483"/>
      <w:bookmarkStart w:id="47" w:name="_Toc955293"/>
      <w:bookmarkStart w:id="48" w:name="_Toc3536379"/>
      <w:r>
        <w:t>Additional eligibility requirements</w:t>
      </w:r>
      <w:bookmarkEnd w:id="45"/>
      <w:bookmarkEnd w:id="46"/>
      <w:bookmarkEnd w:id="47"/>
      <w:bookmarkEnd w:id="48"/>
    </w:p>
    <w:p w14:paraId="3076C8F8" w14:textId="77777777" w:rsidR="00F608BE" w:rsidRPr="008B337B" w:rsidRDefault="008B337B" w:rsidP="008B337B">
      <w:pPr>
        <w:keepNext/>
        <w:spacing w:after="80"/>
      </w:pPr>
      <w:r>
        <w:t xml:space="preserve">We can only accept applications </w:t>
      </w:r>
      <w:r w:rsidR="00F608BE">
        <w:t>w</w:t>
      </w:r>
      <w:r w:rsidR="00F608BE" w:rsidRPr="00510C89">
        <w:t>here you can provide evidence</w:t>
      </w:r>
      <w:r w:rsidR="00F608BE">
        <w:rPr>
          <w:b/>
          <w:color w:val="4F6228" w:themeColor="accent3" w:themeShade="80"/>
        </w:rPr>
        <w:t xml:space="preserve"> </w:t>
      </w:r>
      <w:r w:rsidR="00F608BE">
        <w:t>from your board (or chief executive officer or equivalent if there is no board) that the project is supported, and that you can complete the project and meet the costs of the proje</w:t>
      </w:r>
      <w:r w:rsidR="00B5356C">
        <w:t>ct not covered by grant funding</w:t>
      </w:r>
      <w:r w:rsidR="00F962AF">
        <w:t>.</w:t>
      </w:r>
    </w:p>
    <w:p w14:paraId="5808A4D0" w14:textId="77777777" w:rsidR="00172328" w:rsidRDefault="00172328" w:rsidP="00AA6584">
      <w:pPr>
        <w:pStyle w:val="ListBullet"/>
        <w:numPr>
          <w:ilvl w:val="0"/>
          <w:numId w:val="0"/>
        </w:numPr>
        <w:tabs>
          <w:tab w:val="left" w:pos="6390"/>
        </w:tabs>
      </w:pPr>
      <w:r>
        <w:t>We cannot waive the eligibility cr</w:t>
      </w:r>
      <w:r w:rsidR="004D19FC">
        <w:t>iteria under any circumstances.</w:t>
      </w:r>
      <w:r w:rsidR="00AA6584">
        <w:tab/>
      </w:r>
    </w:p>
    <w:p w14:paraId="5EA7ADC8" w14:textId="77777777" w:rsidR="00C32C6B" w:rsidRDefault="00C32C6B" w:rsidP="00B5356C">
      <w:pPr>
        <w:pStyle w:val="Heading3"/>
      </w:pPr>
      <w:bookmarkStart w:id="49" w:name="_Toc496536657"/>
      <w:bookmarkStart w:id="50" w:name="_Toc531277484"/>
      <w:bookmarkStart w:id="51" w:name="_Toc955294"/>
      <w:bookmarkStart w:id="52" w:name="_Toc3536380"/>
      <w:bookmarkStart w:id="53" w:name="_Toc164844264"/>
      <w:bookmarkStart w:id="54" w:name="_Toc383003257"/>
      <w:r>
        <w:t>Who is not eligible?</w:t>
      </w:r>
      <w:bookmarkEnd w:id="49"/>
      <w:bookmarkEnd w:id="50"/>
      <w:bookmarkEnd w:id="51"/>
      <w:bookmarkEnd w:id="52"/>
    </w:p>
    <w:p w14:paraId="61C2B2E9" w14:textId="77777777" w:rsidR="00A63585" w:rsidRPr="00933C57" w:rsidRDefault="00A63585" w:rsidP="00933C57">
      <w:pPr>
        <w:keepNext/>
        <w:spacing w:after="80"/>
      </w:pPr>
      <w:r>
        <w:t xml:space="preserve">You are </w:t>
      </w:r>
      <w:r w:rsidRPr="00A71134">
        <w:t>not</w:t>
      </w:r>
      <w:r>
        <w:t xml:space="preserve"> eligible to apply if you are:</w:t>
      </w:r>
      <w:r w:rsidR="00347C75">
        <w:t xml:space="preserve"> </w:t>
      </w:r>
    </w:p>
    <w:p w14:paraId="05568C02" w14:textId="77777777" w:rsidR="00A63585" w:rsidRDefault="00A63585" w:rsidP="00A63585">
      <w:pPr>
        <w:pStyle w:val="ListBullet"/>
      </w:pPr>
      <w:r w:rsidRPr="007F749D">
        <w:t>an individual</w:t>
      </w:r>
    </w:p>
    <w:p w14:paraId="6445E9C3" w14:textId="77777777" w:rsidR="00A63585" w:rsidRDefault="00A63585" w:rsidP="00A63585">
      <w:pPr>
        <w:pStyle w:val="ListBullet"/>
      </w:pPr>
      <w:r w:rsidRPr="007F749D">
        <w:t>partnership</w:t>
      </w:r>
    </w:p>
    <w:p w14:paraId="6925D127" w14:textId="77777777" w:rsidR="00A63585" w:rsidRDefault="00A63585" w:rsidP="00A63585">
      <w:pPr>
        <w:pStyle w:val="ListBullet"/>
      </w:pPr>
      <w:r w:rsidRPr="007F749D">
        <w:t xml:space="preserve">trust (however, </w:t>
      </w:r>
      <w:r>
        <w:t>an incorporated</w:t>
      </w:r>
      <w:r w:rsidRPr="007F749D">
        <w:t xml:space="preserve"> trustee </w:t>
      </w:r>
      <w:r>
        <w:t>may apply on behalf of a trust)</w:t>
      </w:r>
    </w:p>
    <w:p w14:paraId="6AD5B3E9" w14:textId="77777777" w:rsidR="00A63585" w:rsidRDefault="00A63585" w:rsidP="00A63585">
      <w:pPr>
        <w:pStyle w:val="ListBullet"/>
      </w:pPr>
      <w:r>
        <w:t>a non-corporate Commonwealth entity.</w:t>
      </w:r>
    </w:p>
    <w:p w14:paraId="2363DD52" w14:textId="77777777" w:rsidR="00E27755" w:rsidRDefault="00F52948" w:rsidP="00B400E6">
      <w:pPr>
        <w:pStyle w:val="Heading2"/>
      </w:pPr>
      <w:bookmarkStart w:id="55" w:name="_Toc531277486"/>
      <w:bookmarkStart w:id="56" w:name="_Toc489952676"/>
      <w:bookmarkStart w:id="57" w:name="_Toc496536659"/>
      <w:bookmarkStart w:id="58" w:name="_Toc955296"/>
      <w:bookmarkStart w:id="59" w:name="_Toc3536381"/>
      <w:r w:rsidRPr="005A61FE">
        <w:t xml:space="preserve">What </w:t>
      </w:r>
      <w:r w:rsidR="004143F3" w:rsidRPr="005A61FE">
        <w:t xml:space="preserve">you can use </w:t>
      </w:r>
      <w:r w:rsidRPr="005A61FE">
        <w:t>the</w:t>
      </w:r>
      <w:r w:rsidR="00E27755">
        <w:t xml:space="preserve"> grant </w:t>
      </w:r>
      <w:r w:rsidRPr="005A61FE">
        <w:t>for</w:t>
      </w:r>
      <w:bookmarkEnd w:id="55"/>
      <w:bookmarkEnd w:id="56"/>
      <w:bookmarkEnd w:id="57"/>
      <w:bookmarkEnd w:id="58"/>
      <w:bookmarkEnd w:id="59"/>
    </w:p>
    <w:p w14:paraId="492E4704" w14:textId="77777777" w:rsidR="00E95540" w:rsidRPr="00C330AE" w:rsidRDefault="00E95540" w:rsidP="00B5356C">
      <w:pPr>
        <w:pStyle w:val="Heading3"/>
      </w:pPr>
      <w:bookmarkStart w:id="60" w:name="_Toc530072978"/>
      <w:bookmarkStart w:id="61" w:name="_Toc530072979"/>
      <w:bookmarkStart w:id="62" w:name="_Toc530072980"/>
      <w:bookmarkStart w:id="63" w:name="_Toc530072981"/>
      <w:bookmarkStart w:id="64" w:name="_Toc530072982"/>
      <w:bookmarkStart w:id="65" w:name="_Toc530072983"/>
      <w:bookmarkStart w:id="66" w:name="_Toc530072984"/>
      <w:bookmarkStart w:id="67" w:name="_Toc530072985"/>
      <w:bookmarkStart w:id="68" w:name="_Toc530072986"/>
      <w:bookmarkStart w:id="69" w:name="_Toc530072987"/>
      <w:bookmarkStart w:id="70" w:name="_Toc530072988"/>
      <w:bookmarkStart w:id="71" w:name="_Ref468355814"/>
      <w:bookmarkStart w:id="72" w:name="_Toc496536661"/>
      <w:bookmarkStart w:id="73" w:name="_Toc531277487"/>
      <w:bookmarkStart w:id="74" w:name="_Toc955297"/>
      <w:bookmarkStart w:id="75" w:name="_Toc3536382"/>
      <w:bookmarkStart w:id="76" w:name="_Toc383003258"/>
      <w:bookmarkStart w:id="77" w:name="_Toc164844265"/>
      <w:bookmarkEnd w:id="53"/>
      <w:bookmarkEnd w:id="54"/>
      <w:bookmarkEnd w:id="60"/>
      <w:bookmarkEnd w:id="61"/>
      <w:bookmarkEnd w:id="62"/>
      <w:bookmarkEnd w:id="63"/>
      <w:bookmarkEnd w:id="64"/>
      <w:bookmarkEnd w:id="65"/>
      <w:bookmarkEnd w:id="66"/>
      <w:bookmarkEnd w:id="67"/>
      <w:bookmarkEnd w:id="68"/>
      <w:bookmarkEnd w:id="69"/>
      <w:bookmarkEnd w:id="70"/>
      <w:r w:rsidRPr="00C330AE">
        <w:t xml:space="preserve">Eligible </w:t>
      </w:r>
      <w:r w:rsidR="008A5CD2" w:rsidRPr="00C330AE">
        <w:t>a</w:t>
      </w:r>
      <w:r w:rsidRPr="00C330AE">
        <w:t>ctivities</w:t>
      </w:r>
      <w:bookmarkEnd w:id="71"/>
      <w:bookmarkEnd w:id="72"/>
      <w:bookmarkEnd w:id="73"/>
      <w:bookmarkEnd w:id="74"/>
      <w:bookmarkEnd w:id="75"/>
    </w:p>
    <w:p w14:paraId="0F672F16" w14:textId="77777777" w:rsidR="00F52948" w:rsidRPr="005A61FE" w:rsidRDefault="00F52948" w:rsidP="00F52948">
      <w:pPr>
        <w:spacing w:after="80"/>
      </w:pPr>
      <w:r w:rsidRPr="005A61FE">
        <w:t>To be eligible your project must:</w:t>
      </w:r>
    </w:p>
    <w:p w14:paraId="04860F2D" w14:textId="77777777" w:rsidR="00C035D4" w:rsidRPr="00D2050A" w:rsidRDefault="00C035D4" w:rsidP="00C035D4">
      <w:pPr>
        <w:pStyle w:val="ListBullet"/>
        <w:numPr>
          <w:ilvl w:val="0"/>
          <w:numId w:val="7"/>
        </w:numPr>
        <w:spacing w:after="120"/>
      </w:pPr>
      <w:r w:rsidRPr="00D2050A">
        <w:t>include eligible expenditure</w:t>
      </w:r>
    </w:p>
    <w:p w14:paraId="2600DCF5" w14:textId="77777777" w:rsidR="00C035D4" w:rsidRPr="000E0DB7" w:rsidRDefault="00C035D4" w:rsidP="00C035D4">
      <w:pPr>
        <w:pStyle w:val="ListBullet"/>
        <w:numPr>
          <w:ilvl w:val="0"/>
          <w:numId w:val="7"/>
        </w:numPr>
        <w:spacing w:after="120"/>
      </w:pPr>
      <w:r w:rsidRPr="000E0DB7">
        <w:t xml:space="preserve">include one or more of the following eligible </w:t>
      </w:r>
      <w:r w:rsidR="007776D3">
        <w:t xml:space="preserve">research and development </w:t>
      </w:r>
      <w:r w:rsidRPr="000E0DB7">
        <w:t>activities:</w:t>
      </w:r>
    </w:p>
    <w:p w14:paraId="0A2971E8" w14:textId="77777777" w:rsidR="00D15382" w:rsidRPr="00775AB8" w:rsidRDefault="00F81B64" w:rsidP="00C035D4">
      <w:pPr>
        <w:pStyle w:val="ListBullet2"/>
      </w:pPr>
      <w:r>
        <w:t xml:space="preserve">understanding the </w:t>
      </w:r>
      <w:r w:rsidR="00D15382" w:rsidRPr="00775AB8">
        <w:t xml:space="preserve">genetic </w:t>
      </w:r>
      <w:r>
        <w:t>basis of CHD</w:t>
      </w:r>
    </w:p>
    <w:p w14:paraId="73038F05" w14:textId="77777777" w:rsidR="00D15382" w:rsidRPr="00775AB8" w:rsidRDefault="00D15382" w:rsidP="00C035D4">
      <w:pPr>
        <w:pStyle w:val="ListBullet2"/>
      </w:pPr>
      <w:r w:rsidRPr="00775AB8">
        <w:lastRenderedPageBreak/>
        <w:t>clinical and social observations</w:t>
      </w:r>
    </w:p>
    <w:p w14:paraId="6A92A66E" w14:textId="77777777" w:rsidR="00C035D4" w:rsidRPr="00775AB8" w:rsidRDefault="00C035D4" w:rsidP="00C035D4">
      <w:pPr>
        <w:pStyle w:val="ListBullet2"/>
      </w:pPr>
      <w:r w:rsidRPr="00775AB8">
        <w:t>disease modelling</w:t>
      </w:r>
    </w:p>
    <w:p w14:paraId="1707AE4B" w14:textId="77777777" w:rsidR="00C035D4" w:rsidRPr="00775AB8" w:rsidRDefault="00C035D4" w:rsidP="00C035D4">
      <w:pPr>
        <w:pStyle w:val="ListBullet2"/>
      </w:pPr>
      <w:r w:rsidRPr="00775AB8">
        <w:t>pre-clinical testing</w:t>
      </w:r>
    </w:p>
    <w:p w14:paraId="1CB62F0B" w14:textId="77777777" w:rsidR="00435AD7" w:rsidRDefault="00C035D4" w:rsidP="00C035D4">
      <w:pPr>
        <w:pStyle w:val="ListBullet2"/>
      </w:pPr>
      <w:r w:rsidRPr="00775AB8">
        <w:t>clinical trials</w:t>
      </w:r>
    </w:p>
    <w:p w14:paraId="14376A87" w14:textId="77777777" w:rsidR="00491C6B" w:rsidRPr="005A61FE" w:rsidRDefault="00486156" w:rsidP="00E90548">
      <w:r>
        <w:t>We may also approve other activities</w:t>
      </w:r>
      <w:r w:rsidR="00E67FC6">
        <w:t>.</w:t>
      </w:r>
    </w:p>
    <w:p w14:paraId="2CFE72FE" w14:textId="77777777" w:rsidR="00C17E72" w:rsidRDefault="00C17E72" w:rsidP="00B5356C">
      <w:pPr>
        <w:pStyle w:val="Heading3"/>
      </w:pPr>
      <w:bookmarkStart w:id="78" w:name="_Toc530072991"/>
      <w:bookmarkStart w:id="79" w:name="_Toc530072992"/>
      <w:bookmarkStart w:id="80" w:name="_Toc530072993"/>
      <w:bookmarkStart w:id="81" w:name="_Toc530072995"/>
      <w:bookmarkStart w:id="82" w:name="_Ref468355804"/>
      <w:bookmarkStart w:id="83" w:name="_Toc496536662"/>
      <w:bookmarkStart w:id="84" w:name="_Toc531277489"/>
      <w:bookmarkStart w:id="85" w:name="_Toc955299"/>
      <w:bookmarkStart w:id="86" w:name="_Toc3536383"/>
      <w:bookmarkEnd w:id="78"/>
      <w:bookmarkEnd w:id="79"/>
      <w:bookmarkEnd w:id="80"/>
      <w:bookmarkEnd w:id="81"/>
      <w:r>
        <w:t xml:space="preserve">Eligible </w:t>
      </w:r>
      <w:r w:rsidR="001F215C">
        <w:t>e</w:t>
      </w:r>
      <w:r w:rsidR="00490C48">
        <w:t>xpenditure</w:t>
      </w:r>
      <w:bookmarkEnd w:id="82"/>
      <w:bookmarkEnd w:id="83"/>
      <w:bookmarkEnd w:id="84"/>
      <w:bookmarkEnd w:id="85"/>
      <w:bookmarkEnd w:id="86"/>
    </w:p>
    <w:p w14:paraId="388E4BB9" w14:textId="77777777"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45FBBCB1" w14:textId="77777777" w:rsidR="00E27755" w:rsidRDefault="00E27755" w:rsidP="00E27755">
      <w:pPr>
        <w:pStyle w:val="ListBullet"/>
      </w:pPr>
      <w:r>
        <w:t xml:space="preserve">For </w:t>
      </w:r>
      <w:r w:rsidR="00491C6B" w:rsidRPr="005A61FE">
        <w:t>guidance</w:t>
      </w:r>
      <w:r>
        <w:t xml:space="preserve"> on eligible expenditure, see</w:t>
      </w:r>
      <w:r w:rsidRPr="00E162FF">
        <w:t xml:space="preserve"> </w:t>
      </w:r>
      <w:r w:rsidRPr="00777D23">
        <w:t xml:space="preserve">appendix </w:t>
      </w:r>
      <w:r>
        <w:t>B.</w:t>
      </w:r>
    </w:p>
    <w:p w14:paraId="6582ACE3" w14:textId="77777777" w:rsidR="00E27755" w:rsidRDefault="00E27755" w:rsidP="00E27755">
      <w:pPr>
        <w:pStyle w:val="ListBullet"/>
        <w:spacing w:after="120"/>
      </w:pPr>
      <w:r>
        <w:t xml:space="preserve">For </w:t>
      </w:r>
      <w:r w:rsidR="00491C6B" w:rsidRPr="005A61FE">
        <w:t>guidance</w:t>
      </w:r>
      <w:r>
        <w:t xml:space="preserve"> on ineligible expenditure, see appendix C.</w:t>
      </w:r>
    </w:p>
    <w:p w14:paraId="612F7174" w14:textId="77777777"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74206C0B" w14:textId="77777777"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rsidR="00FF49A5">
        <w:t>s.</w:t>
      </w:r>
    </w:p>
    <w:p w14:paraId="1ADDDA55" w14:textId="77777777"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4C0DBDEE" w14:textId="77777777" w:rsidR="00FE5602" w:rsidRDefault="00FE5602" w:rsidP="008D5C33">
      <w:pPr>
        <w:spacing w:after="80"/>
      </w:pPr>
      <w:r>
        <w:t>To be eligible, expenditure must</w:t>
      </w:r>
      <w:r w:rsidR="00B6306B">
        <w:t>:</w:t>
      </w:r>
    </w:p>
    <w:p w14:paraId="463C1F23" w14:textId="77777777" w:rsidR="00FE5602" w:rsidRDefault="00E27755" w:rsidP="00FE5602">
      <w:pPr>
        <w:pStyle w:val="ListBullet"/>
      </w:pPr>
      <w:r>
        <w:t>be a direct cost of the project</w:t>
      </w:r>
    </w:p>
    <w:p w14:paraId="0B836D17" w14:textId="77777777"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4BFCC9FF" w14:textId="77777777"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14:paraId="3BDE0FC8" w14:textId="77777777" w:rsidR="00EF53D9" w:rsidRDefault="00EF53D9" w:rsidP="00EF53D9">
      <w:bookmarkStart w:id="87" w:name="_Toc496536663"/>
      <w:r>
        <w:t>You must not commence your project until you execute a grant a</w:t>
      </w:r>
      <w:r w:rsidR="00FF49A5">
        <w:t>greement with the Commonwealth.</w:t>
      </w:r>
    </w:p>
    <w:p w14:paraId="511044D2" w14:textId="77777777" w:rsidR="0039610D" w:rsidRPr="00747B26" w:rsidRDefault="0036055C" w:rsidP="00B400E6">
      <w:pPr>
        <w:pStyle w:val="Heading2"/>
      </w:pPr>
      <w:bookmarkStart w:id="88" w:name="_Toc955301"/>
      <w:bookmarkStart w:id="89" w:name="_Toc496536664"/>
      <w:bookmarkStart w:id="90" w:name="_Toc531277491"/>
      <w:bookmarkStart w:id="91" w:name="_Toc3536384"/>
      <w:bookmarkEnd w:id="87"/>
      <w:r>
        <w:t xml:space="preserve">The </w:t>
      </w:r>
      <w:r w:rsidR="00E93B21">
        <w:t>assessment</w:t>
      </w:r>
      <w:r w:rsidR="0053412C">
        <w:t xml:space="preserve"> </w:t>
      </w:r>
      <w:r>
        <w:t>criteria</w:t>
      </w:r>
      <w:bookmarkEnd w:id="88"/>
      <w:bookmarkEnd w:id="89"/>
      <w:bookmarkEnd w:id="90"/>
      <w:bookmarkEnd w:id="91"/>
    </w:p>
    <w:p w14:paraId="782D0BF8" w14:textId="77777777" w:rsidR="00FB1F46" w:rsidRDefault="00E93B21" w:rsidP="0039610D">
      <w:r>
        <w:t xml:space="preserve">We use assessment criteria, known as merit criteria, to assess your application. </w:t>
      </w:r>
      <w:r w:rsidR="005C7680" w:rsidRPr="005A61FE">
        <w:t>You must</w:t>
      </w:r>
      <w:r w:rsidR="0039610D">
        <w:t xml:space="preserve"> </w:t>
      </w:r>
      <w:r w:rsidR="005A4714">
        <w:t xml:space="preserve">address </w:t>
      </w:r>
      <w:r w:rsidR="00FB1F46">
        <w:t xml:space="preserve">all </w:t>
      </w:r>
      <w:r w:rsidR="0039610D">
        <w:t>merit criteri</w:t>
      </w:r>
      <w:r w:rsidR="00FB1F46">
        <w:t>a</w:t>
      </w:r>
      <w:r w:rsidR="00B45117">
        <w:t xml:space="preserve"> in your </w:t>
      </w:r>
      <w:r w:rsidR="00486156">
        <w:t>application. We will assess your application</w:t>
      </w:r>
      <w:r w:rsidR="0078039D">
        <w:t xml:space="preserve"> </w:t>
      </w:r>
      <w:r w:rsidR="005C7680" w:rsidRPr="005A61FE">
        <w:t>based on the weighting given to</w:t>
      </w:r>
      <w:r w:rsidR="0078039D">
        <w:t xml:space="preserve"> </w:t>
      </w:r>
      <w:r w:rsidR="00B45117">
        <w:t xml:space="preserve">each merit </w:t>
      </w:r>
      <w:r w:rsidR="00B45117" w:rsidRPr="00AA118B">
        <w:t>criterion</w:t>
      </w:r>
      <w:r w:rsidR="00492E66" w:rsidRPr="00AA118B">
        <w:t>.</w:t>
      </w:r>
      <w:r w:rsidR="00285F58" w:rsidRPr="00AA118B">
        <w:t xml:space="preserve"> </w:t>
      </w:r>
    </w:p>
    <w:p w14:paraId="73312792" w14:textId="77777777" w:rsidR="0039610D" w:rsidRDefault="00B45117" w:rsidP="0039610D">
      <w:r>
        <w:t xml:space="preserve">The application form asks questions that </w:t>
      </w:r>
      <w:r w:rsidR="00486156">
        <w:t>relate</w:t>
      </w:r>
      <w:r>
        <w:t xml:space="preserve"> to the </w:t>
      </w:r>
      <w:r w:rsidR="00AF405F">
        <w:t xml:space="preserve">merit 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3FC7FD42" w14:textId="77777777" w:rsidR="002D2DC7" w:rsidRDefault="002D2DC7" w:rsidP="0039610D">
      <w:r>
        <w:t>We will only award funding to applications that score highly against all merit criteria</w:t>
      </w:r>
      <w:r w:rsidR="00BD20AF">
        <w:t>, as these represent best value for money</w:t>
      </w:r>
      <w:r>
        <w:t>.</w:t>
      </w:r>
    </w:p>
    <w:p w14:paraId="764B9222" w14:textId="77777777" w:rsidR="0039610D" w:rsidRPr="00AD742E" w:rsidRDefault="0039610D" w:rsidP="00B5356C">
      <w:pPr>
        <w:pStyle w:val="Heading3"/>
      </w:pPr>
      <w:bookmarkStart w:id="92" w:name="_Toc496536665"/>
      <w:bookmarkStart w:id="93" w:name="_Toc531277492"/>
      <w:bookmarkStart w:id="94" w:name="_Toc955302"/>
      <w:bookmarkStart w:id="95" w:name="_Toc3536385"/>
      <w:r w:rsidRPr="00AD742E">
        <w:t xml:space="preserve">Merit </w:t>
      </w:r>
      <w:r w:rsidR="003D09C5">
        <w:t>c</w:t>
      </w:r>
      <w:r w:rsidR="003D09C5" w:rsidRPr="00AD742E">
        <w:t xml:space="preserve">riterion </w:t>
      </w:r>
      <w:r w:rsidRPr="00AD742E">
        <w:t>1</w:t>
      </w:r>
      <w:bookmarkEnd w:id="92"/>
      <w:bookmarkEnd w:id="93"/>
      <w:bookmarkEnd w:id="94"/>
      <w:bookmarkEnd w:id="95"/>
    </w:p>
    <w:p w14:paraId="4C32154B" w14:textId="77777777" w:rsidR="00202B46" w:rsidRPr="0012505A" w:rsidRDefault="00126ADC" w:rsidP="00202B46">
      <w:pPr>
        <w:keepNext/>
        <w:rPr>
          <w:rFonts w:eastAsia="MS Gothic"/>
          <w:b/>
          <w:iCs w:val="0"/>
        </w:rPr>
      </w:pPr>
      <w:bookmarkStart w:id="96" w:name="_Toc496536666"/>
      <w:bookmarkStart w:id="97" w:name="_Toc531277493"/>
      <w:bookmarkStart w:id="98" w:name="_Toc955303"/>
      <w:r w:rsidRPr="00126ADC">
        <w:rPr>
          <w:rFonts w:eastAsia="MS Gothic"/>
          <w:b/>
        </w:rPr>
        <w:t xml:space="preserve">Scientific quality </w:t>
      </w:r>
      <w:r w:rsidR="00F620CB" w:rsidRPr="00F620CB">
        <w:rPr>
          <w:rFonts w:eastAsiaTheme="majorEastAsia"/>
          <w:b/>
        </w:rPr>
        <w:t>(</w:t>
      </w:r>
      <w:r>
        <w:rPr>
          <w:rFonts w:eastAsiaTheme="majorEastAsia"/>
          <w:b/>
        </w:rPr>
        <w:t>30</w:t>
      </w:r>
      <w:r w:rsidR="00F620CB" w:rsidRPr="00F620CB">
        <w:rPr>
          <w:rFonts w:eastAsiaTheme="majorEastAsia"/>
          <w:b/>
        </w:rPr>
        <w:t xml:space="preserve"> points)</w:t>
      </w:r>
    </w:p>
    <w:p w14:paraId="3867AA4D" w14:textId="77777777" w:rsidR="00202B46" w:rsidRPr="0012505A" w:rsidRDefault="00202B46" w:rsidP="00202B46">
      <w:pPr>
        <w:rPr>
          <w:iCs w:val="0"/>
        </w:rPr>
      </w:pPr>
      <w:r w:rsidRPr="0012505A">
        <w:t>You should demonstrate this by identifying:</w:t>
      </w:r>
    </w:p>
    <w:p w14:paraId="7BFD0D75" w14:textId="0D27F003" w:rsidR="00202B46" w:rsidRDefault="00202B46" w:rsidP="00202B46">
      <w:pPr>
        <w:pStyle w:val="ListBullet"/>
        <w:numPr>
          <w:ilvl w:val="0"/>
          <w:numId w:val="7"/>
        </w:numPr>
      </w:pPr>
      <w:r w:rsidRPr="0012505A">
        <w:t>the focus of your project</w:t>
      </w:r>
      <w:r w:rsidR="00E87097">
        <w:t>,</w:t>
      </w:r>
      <w:r w:rsidR="00DC6D9D">
        <w:t xml:space="preserve"> it’s alignment </w:t>
      </w:r>
      <w:r w:rsidR="00DC3E37">
        <w:t>to the grant opportunity objective</w:t>
      </w:r>
      <w:r w:rsidR="00E87097">
        <w:t xml:space="preserve"> and how your project will complement MRFF Accelerated Research investments</w:t>
      </w:r>
    </w:p>
    <w:p w14:paraId="35FA3844" w14:textId="77777777" w:rsidR="00126ADC" w:rsidRPr="009D0828" w:rsidRDefault="00126ADC" w:rsidP="00126ADC">
      <w:pPr>
        <w:numPr>
          <w:ilvl w:val="0"/>
          <w:numId w:val="7"/>
        </w:numPr>
        <w:spacing w:after="80"/>
        <w:rPr>
          <w:iCs w:val="0"/>
        </w:rPr>
      </w:pPr>
      <w:r w:rsidRPr="009D0828">
        <w:rPr>
          <w:iCs w:val="0"/>
        </w:rPr>
        <w:lastRenderedPageBreak/>
        <w:t xml:space="preserve">a sound </w:t>
      </w:r>
      <w:r w:rsidR="00F81B64">
        <w:rPr>
          <w:iCs w:val="0"/>
        </w:rPr>
        <w:t xml:space="preserve">and feasible </w:t>
      </w:r>
      <w:r w:rsidRPr="009D0828">
        <w:rPr>
          <w:iCs w:val="0"/>
        </w:rPr>
        <w:t>research project design</w:t>
      </w:r>
    </w:p>
    <w:p w14:paraId="5B4D5ECB" w14:textId="77777777" w:rsidR="00126ADC" w:rsidRPr="009D0828" w:rsidRDefault="00126ADC" w:rsidP="00126ADC">
      <w:pPr>
        <w:numPr>
          <w:ilvl w:val="0"/>
          <w:numId w:val="7"/>
        </w:numPr>
        <w:spacing w:after="80"/>
        <w:rPr>
          <w:iCs w:val="0"/>
        </w:rPr>
      </w:pPr>
      <w:r w:rsidRPr="009D0828">
        <w:rPr>
          <w:iCs w:val="0"/>
        </w:rPr>
        <w:t>how your project will foster high quality research and innovation</w:t>
      </w:r>
    </w:p>
    <w:p w14:paraId="423A86A2" w14:textId="77777777" w:rsidR="00126ADC" w:rsidRPr="00126ADC" w:rsidRDefault="00126ADC" w:rsidP="00126ADC">
      <w:pPr>
        <w:numPr>
          <w:ilvl w:val="0"/>
          <w:numId w:val="7"/>
        </w:numPr>
        <w:spacing w:after="80"/>
        <w:rPr>
          <w:iCs w:val="0"/>
        </w:rPr>
      </w:pPr>
      <w:r w:rsidRPr="009D0828">
        <w:rPr>
          <w:iCs w:val="0"/>
        </w:rPr>
        <w:t>how your project will leverage existing Australian and international research</w:t>
      </w:r>
      <w:r w:rsidR="00F81B64">
        <w:rPr>
          <w:iCs w:val="0"/>
        </w:rPr>
        <w:t xml:space="preserve"> and</w:t>
      </w:r>
      <w:r w:rsidRPr="009D0828">
        <w:rPr>
          <w:iCs w:val="0"/>
        </w:rPr>
        <w:t xml:space="preserve"> expertise.</w:t>
      </w:r>
    </w:p>
    <w:p w14:paraId="5A4BDC7A" w14:textId="77777777" w:rsidR="00347C75" w:rsidRDefault="00347C75" w:rsidP="00B5356C">
      <w:pPr>
        <w:pStyle w:val="Heading3"/>
      </w:pPr>
      <w:bookmarkStart w:id="99" w:name="_Toc3536386"/>
      <w:r>
        <w:t xml:space="preserve">Merit </w:t>
      </w:r>
      <w:r w:rsidR="00126ADC">
        <w:t>c</w:t>
      </w:r>
      <w:r w:rsidR="00126ADC" w:rsidRPr="00F01C31">
        <w:t xml:space="preserve">riterion </w:t>
      </w:r>
      <w:r w:rsidR="00126ADC">
        <w:t>2</w:t>
      </w:r>
      <w:bookmarkEnd w:id="99"/>
    </w:p>
    <w:p w14:paraId="2B56162E" w14:textId="77777777" w:rsidR="00126ADC" w:rsidRDefault="00126ADC" w:rsidP="00126ADC">
      <w:pPr>
        <w:rPr>
          <w:rFonts w:eastAsiaTheme="majorEastAsia"/>
          <w:b/>
        </w:rPr>
      </w:pPr>
      <w:r w:rsidRPr="009D0828">
        <w:rPr>
          <w:rFonts w:eastAsiaTheme="majorEastAsia"/>
          <w:b/>
        </w:rPr>
        <w:t>Significance of the expected outcomes (30 points)</w:t>
      </w:r>
    </w:p>
    <w:p w14:paraId="209D9EBB" w14:textId="77777777" w:rsidR="00126ADC" w:rsidRPr="009D0828" w:rsidRDefault="00126ADC" w:rsidP="00126ADC">
      <w:pPr>
        <w:numPr>
          <w:ilvl w:val="0"/>
          <w:numId w:val="7"/>
        </w:numPr>
        <w:spacing w:after="80"/>
        <w:rPr>
          <w:iCs w:val="0"/>
        </w:rPr>
      </w:pPr>
      <w:r w:rsidRPr="009D0828">
        <w:rPr>
          <w:iCs w:val="0"/>
        </w:rPr>
        <w:t>the potential impact</w:t>
      </w:r>
      <w:r w:rsidR="00DC3E37">
        <w:rPr>
          <w:iCs w:val="0"/>
        </w:rPr>
        <w:t xml:space="preserve"> of your project’s outcome</w:t>
      </w:r>
      <w:r w:rsidRPr="009D0828">
        <w:rPr>
          <w:iCs w:val="0"/>
        </w:rPr>
        <w:t xml:space="preserve">, and the novel aspects of your research </w:t>
      </w:r>
    </w:p>
    <w:p w14:paraId="16B077D5" w14:textId="77777777" w:rsidR="00E00626" w:rsidRDefault="007776D3" w:rsidP="00126ADC">
      <w:pPr>
        <w:pStyle w:val="ListBullet"/>
        <w:numPr>
          <w:ilvl w:val="0"/>
          <w:numId w:val="7"/>
        </w:numPr>
      </w:pPr>
      <w:r w:rsidRPr="0080201D">
        <w:t>evidence of validation of research questions by end-users in the health system including clinicians, patient groups, industry and other consumers (validation of research questions can take the form of agreement or assent to the questions, or more material support such as in-kind or financial support from other parties</w:t>
      </w:r>
      <w:r>
        <w:t>)</w:t>
      </w:r>
      <w:r w:rsidR="00E00626">
        <w:t xml:space="preserve"> </w:t>
      </w:r>
    </w:p>
    <w:p w14:paraId="629C1018" w14:textId="0AF1D6A3" w:rsidR="00126ADC" w:rsidRPr="00126ADC" w:rsidRDefault="00126ADC" w:rsidP="00126ADC">
      <w:pPr>
        <w:pStyle w:val="ListBullet"/>
        <w:numPr>
          <w:ilvl w:val="0"/>
          <w:numId w:val="7"/>
        </w:numPr>
      </w:pPr>
      <w:r w:rsidRPr="00E42EAD">
        <w:t>how</w:t>
      </w:r>
      <w:r w:rsidR="00AF0817">
        <w:t xml:space="preserve"> you will disseminate</w:t>
      </w:r>
      <w:r w:rsidRPr="00E42EAD">
        <w:t xml:space="preserve"> the outcomes of your project for the benefit of others</w:t>
      </w:r>
      <w:r w:rsidRPr="00202B46">
        <w:t>.</w:t>
      </w:r>
    </w:p>
    <w:p w14:paraId="182261A8" w14:textId="77777777" w:rsidR="0039610D" w:rsidRPr="00F01C31" w:rsidRDefault="0039610D" w:rsidP="00B5356C">
      <w:pPr>
        <w:pStyle w:val="Heading3"/>
      </w:pPr>
      <w:bookmarkStart w:id="100" w:name="_Toc3536387"/>
      <w:r w:rsidRPr="00F01C31">
        <w:t xml:space="preserve">Merit </w:t>
      </w:r>
      <w:r w:rsidR="003D09C5">
        <w:t>c</w:t>
      </w:r>
      <w:r w:rsidR="003D09C5" w:rsidRPr="00F01C31">
        <w:t xml:space="preserve">riterion </w:t>
      </w:r>
      <w:bookmarkEnd w:id="96"/>
      <w:bookmarkEnd w:id="97"/>
      <w:bookmarkEnd w:id="98"/>
      <w:r w:rsidR="00347C75">
        <w:t>3</w:t>
      </w:r>
      <w:bookmarkEnd w:id="100"/>
    </w:p>
    <w:p w14:paraId="7A0923F3" w14:textId="77777777" w:rsidR="009C7F29" w:rsidRDefault="009C7F29" w:rsidP="009C7F29">
      <w:pPr>
        <w:pStyle w:val="Normalbold"/>
        <w:rPr>
          <w:rFonts w:eastAsiaTheme="majorEastAsia"/>
        </w:rPr>
      </w:pPr>
      <w:bookmarkStart w:id="101" w:name="_Toc496536667"/>
      <w:bookmarkStart w:id="102" w:name="_Toc531277494"/>
      <w:bookmarkStart w:id="103" w:name="_Toc955304"/>
      <w:r>
        <w:rPr>
          <w:rFonts w:eastAsiaTheme="majorEastAsia"/>
        </w:rPr>
        <w:t>Your c</w:t>
      </w:r>
      <w:r w:rsidRPr="00E81CDE">
        <w:rPr>
          <w:rFonts w:eastAsiaTheme="majorEastAsia"/>
        </w:rPr>
        <w:t>apacity, capability and resources to deliver the project</w:t>
      </w:r>
      <w:r w:rsidR="00126ADC">
        <w:rPr>
          <w:rFonts w:eastAsiaTheme="majorEastAsia"/>
        </w:rPr>
        <w:t xml:space="preserve"> (3</w:t>
      </w:r>
      <w:r>
        <w:rPr>
          <w:rFonts w:eastAsiaTheme="majorEastAsia"/>
        </w:rPr>
        <w:t xml:space="preserve">0 </w:t>
      </w:r>
      <w:r w:rsidRPr="00254639">
        <w:rPr>
          <w:rFonts w:eastAsiaTheme="majorEastAsia"/>
        </w:rPr>
        <w:t>points)</w:t>
      </w:r>
    </w:p>
    <w:p w14:paraId="4BB50AC7" w14:textId="77777777" w:rsidR="009C7F29" w:rsidRPr="00E81CDE" w:rsidRDefault="009C7F29" w:rsidP="009C7F29">
      <w:r w:rsidRPr="00E81CDE">
        <w:t xml:space="preserve">You </w:t>
      </w:r>
      <w:r>
        <w:t xml:space="preserve">should </w:t>
      </w:r>
      <w:r w:rsidRPr="00E81CDE">
        <w:t>demon</w:t>
      </w:r>
      <w:r>
        <w:t>strate this by identifying:</w:t>
      </w:r>
    </w:p>
    <w:p w14:paraId="7047C191" w14:textId="502F4E3F" w:rsidR="0069125C" w:rsidRDefault="005E06C6" w:rsidP="005E06C6">
      <w:pPr>
        <w:pStyle w:val="ListBullet"/>
        <w:numPr>
          <w:ilvl w:val="0"/>
          <w:numId w:val="7"/>
        </w:numPr>
      </w:pPr>
      <w:r>
        <w:t xml:space="preserve">your track record managing similar projects </w:t>
      </w:r>
    </w:p>
    <w:p w14:paraId="7B6B448A" w14:textId="0BD9C17A" w:rsidR="005E06C6" w:rsidRPr="00EA5FF0" w:rsidRDefault="005E06C6" w:rsidP="005E06C6">
      <w:pPr>
        <w:pStyle w:val="ListBullet"/>
        <w:numPr>
          <w:ilvl w:val="0"/>
          <w:numId w:val="7"/>
        </w:numPr>
      </w:pPr>
      <w:r>
        <w:t>team quality and capability relevant to the application – relative to opportunity, taking into account career disruptions where applicable</w:t>
      </w:r>
    </w:p>
    <w:p w14:paraId="47ED0DB7" w14:textId="1FF892A1" w:rsidR="009C7F29" w:rsidRDefault="009C7F29" w:rsidP="009C7F29">
      <w:pPr>
        <w:pStyle w:val="ListBullet"/>
        <w:numPr>
          <w:ilvl w:val="0"/>
          <w:numId w:val="7"/>
        </w:numPr>
      </w:pPr>
      <w:r>
        <w:t>y</w:t>
      </w:r>
      <w:r w:rsidRPr="00030D1E">
        <w:t>our access, or future access to, any infrastructure</w:t>
      </w:r>
      <w:r>
        <w:t>, capital equipment, technology and</w:t>
      </w:r>
      <w:r w:rsidRPr="00030D1E">
        <w:t xml:space="preserve"> intellectual property </w:t>
      </w:r>
    </w:p>
    <w:p w14:paraId="6C33F80D" w14:textId="77777777" w:rsidR="00126ADC" w:rsidRPr="00030D1E" w:rsidRDefault="00126ADC" w:rsidP="00126ADC">
      <w:pPr>
        <w:pStyle w:val="ListBullet"/>
      </w:pPr>
      <w:r w:rsidRPr="004153C2">
        <w:t>how</w:t>
      </w:r>
      <w:r>
        <w:t xml:space="preserve"> you will collaborate</w:t>
      </w:r>
      <w:r w:rsidRPr="004153C2">
        <w:t xml:space="preserve"> to improve your project outcomes</w:t>
      </w:r>
      <w:r>
        <w:t xml:space="preserve"> and minimise duplication of effort with other key research</w:t>
      </w:r>
    </w:p>
    <w:p w14:paraId="3343E0E6" w14:textId="77777777" w:rsidR="00B13009" w:rsidRPr="009D0828" w:rsidRDefault="00B13009" w:rsidP="00B13009">
      <w:pPr>
        <w:pStyle w:val="ListBullet"/>
        <w:rPr>
          <w:iCs/>
        </w:rPr>
      </w:pPr>
      <w:bookmarkStart w:id="104" w:name="_Toc3536388"/>
      <w:r w:rsidRPr="009D0828">
        <w:t>a</w:t>
      </w:r>
      <w:r>
        <w:t xml:space="preserve"> sound project plan including a</w:t>
      </w:r>
      <w:r w:rsidRPr="009D0828">
        <w:t xml:space="preserve"> risk management plan to monitor and treat the project and risks.</w:t>
      </w:r>
    </w:p>
    <w:p w14:paraId="7DA76EEF" w14:textId="77777777" w:rsidR="0039610D" w:rsidRDefault="0039610D" w:rsidP="009C7F29">
      <w:pPr>
        <w:pStyle w:val="Heading3"/>
      </w:pPr>
      <w:r>
        <w:t>M</w:t>
      </w:r>
      <w:r w:rsidRPr="00ED2E1A">
        <w:t xml:space="preserve">erit </w:t>
      </w:r>
      <w:r w:rsidR="003D09C5">
        <w:t>c</w:t>
      </w:r>
      <w:r w:rsidR="003D09C5" w:rsidRPr="00ED2E1A">
        <w:t>riteri</w:t>
      </w:r>
      <w:r w:rsidR="003D09C5">
        <w:t xml:space="preserve">on </w:t>
      </w:r>
      <w:bookmarkEnd w:id="101"/>
      <w:bookmarkEnd w:id="102"/>
      <w:bookmarkEnd w:id="103"/>
      <w:r w:rsidR="00347C75">
        <w:t>4</w:t>
      </w:r>
      <w:bookmarkEnd w:id="104"/>
    </w:p>
    <w:p w14:paraId="1B57C468" w14:textId="77777777" w:rsidR="009C7F29" w:rsidRDefault="009C7F29" w:rsidP="009C7F29">
      <w:pPr>
        <w:pStyle w:val="Normalbold"/>
      </w:pPr>
      <w:r>
        <w:t xml:space="preserve">Impact of grant funding </w:t>
      </w:r>
      <w:r w:rsidRPr="00254639">
        <w:rPr>
          <w:rFonts w:eastAsiaTheme="majorEastAsia"/>
        </w:rPr>
        <w:t>(</w:t>
      </w:r>
      <w:r>
        <w:rPr>
          <w:rFonts w:eastAsiaTheme="majorEastAsia"/>
        </w:rPr>
        <w:t xml:space="preserve">10 </w:t>
      </w:r>
      <w:r w:rsidRPr="00254639">
        <w:rPr>
          <w:rFonts w:eastAsiaTheme="majorEastAsia"/>
        </w:rPr>
        <w:t>points)</w:t>
      </w:r>
    </w:p>
    <w:p w14:paraId="11168DBF" w14:textId="77777777" w:rsidR="009C7F29" w:rsidRDefault="009C7F29" w:rsidP="009C7F29">
      <w:r w:rsidRPr="00E81CDE">
        <w:t xml:space="preserve">You </w:t>
      </w:r>
      <w:r>
        <w:t xml:space="preserve">should </w:t>
      </w:r>
      <w:r w:rsidRPr="00E81CDE">
        <w:t>demon</w:t>
      </w:r>
      <w:r>
        <w:t>strate this by identifying:</w:t>
      </w:r>
    </w:p>
    <w:p w14:paraId="29488233" w14:textId="77777777" w:rsidR="009C7F29" w:rsidRPr="002272D0" w:rsidRDefault="009C7F29" w:rsidP="009C7F29">
      <w:pPr>
        <w:pStyle w:val="ListBullet"/>
        <w:numPr>
          <w:ilvl w:val="0"/>
          <w:numId w:val="7"/>
        </w:numPr>
      </w:pPr>
      <w:r w:rsidRPr="001B583E">
        <w:rPr>
          <w:iCs/>
        </w:rPr>
        <w:t xml:space="preserve">the total investment the grant will leverage </w:t>
      </w:r>
      <w:r>
        <w:rPr>
          <w:iCs/>
        </w:rPr>
        <w:t>including cash and in-kind contributions</w:t>
      </w:r>
    </w:p>
    <w:p w14:paraId="5DB79FA3" w14:textId="77777777" w:rsidR="009C7F29" w:rsidRDefault="009C7F29" w:rsidP="009C7F29">
      <w:pPr>
        <w:pStyle w:val="ListBullet"/>
        <w:numPr>
          <w:ilvl w:val="0"/>
          <w:numId w:val="7"/>
        </w:numPr>
      </w:pPr>
      <w:r>
        <w:t xml:space="preserve">your ability to fund your share of project costs not covered by the grant </w:t>
      </w:r>
    </w:p>
    <w:p w14:paraId="68742A7F" w14:textId="77777777" w:rsidR="009C7F29" w:rsidRDefault="009C7F29" w:rsidP="009C7F29">
      <w:pPr>
        <w:pStyle w:val="ListBullet"/>
        <w:numPr>
          <w:ilvl w:val="0"/>
          <w:numId w:val="7"/>
        </w:numPr>
      </w:pPr>
      <w:r>
        <w:t>your project budget.</w:t>
      </w:r>
    </w:p>
    <w:p w14:paraId="4B8F34C2" w14:textId="77777777" w:rsidR="00A71134" w:rsidRPr="00F77C1C" w:rsidRDefault="00A71134" w:rsidP="00B400E6">
      <w:pPr>
        <w:pStyle w:val="Heading2"/>
      </w:pPr>
      <w:bookmarkStart w:id="105" w:name="_Toc496536669"/>
      <w:bookmarkStart w:id="106" w:name="_Toc531277496"/>
      <w:bookmarkStart w:id="107" w:name="_Toc955306"/>
      <w:bookmarkStart w:id="108" w:name="_Toc3536389"/>
      <w:bookmarkStart w:id="109" w:name="_Toc164844283"/>
      <w:bookmarkStart w:id="110" w:name="_Toc383003272"/>
      <w:bookmarkEnd w:id="76"/>
      <w:bookmarkEnd w:id="77"/>
      <w:r>
        <w:t>How to apply</w:t>
      </w:r>
      <w:bookmarkEnd w:id="105"/>
      <w:bookmarkEnd w:id="106"/>
      <w:bookmarkEnd w:id="107"/>
      <w:bookmarkEnd w:id="108"/>
    </w:p>
    <w:p w14:paraId="4FE7E286" w14:textId="2D22032B" w:rsidR="00A71134" w:rsidRPr="00E162FF" w:rsidRDefault="00A71134" w:rsidP="00A71134">
      <w:r>
        <w:t xml:space="preserve">Before </w:t>
      </w:r>
      <w:r w:rsidR="000743B0">
        <w:t>applying,</w:t>
      </w:r>
      <w:r>
        <w:t xml:space="preserve"> you should read and </w:t>
      </w:r>
      <w:r w:rsidR="007279B3">
        <w:t>understand these guidelines,</w:t>
      </w:r>
      <w:r>
        <w:t xml:space="preserve"> the </w:t>
      </w:r>
      <w:r w:rsidR="007279B3">
        <w:t xml:space="preserve">sample </w:t>
      </w:r>
      <w:hyperlink r:id="rId24" w:anchor="Key%20documents" w:history="1">
        <w:r w:rsidRPr="009E7E0C">
          <w:rPr>
            <w:rStyle w:val="Hyperlink"/>
          </w:rPr>
          <w:t>application form</w:t>
        </w:r>
      </w:hyperlink>
      <w:r>
        <w:t xml:space="preserve"> and the </w:t>
      </w:r>
      <w:r w:rsidR="00F27C1B">
        <w:t xml:space="preserve">sample </w:t>
      </w:r>
      <w:hyperlink r:id="rId25" w:anchor="Key%20documents" w:history="1">
        <w:r w:rsidRPr="009E7E0C">
          <w:rPr>
            <w:rStyle w:val="Hyperlink"/>
          </w:rPr>
          <w:t>grant agre</w:t>
        </w:r>
        <w:r w:rsidRPr="009E7E0C">
          <w:rPr>
            <w:rStyle w:val="Hyperlink"/>
          </w:rPr>
          <w:t>e</w:t>
        </w:r>
        <w:r w:rsidRPr="009E7E0C">
          <w:rPr>
            <w:rStyle w:val="Hyperlink"/>
          </w:rPr>
          <w:t>ment</w:t>
        </w:r>
      </w:hyperlink>
      <w:r w:rsidR="00596607">
        <w:t xml:space="preserve"> published on </w:t>
      </w:r>
      <w:r w:rsidRPr="00925B33">
        <w:t>business.gov.au</w:t>
      </w:r>
      <w:r w:rsidR="005624ED">
        <w:t xml:space="preserve"> and GrantConnect</w:t>
      </w:r>
      <w:r w:rsidRPr="00E162FF">
        <w:t>.</w:t>
      </w:r>
    </w:p>
    <w:p w14:paraId="0DEA05AD" w14:textId="77777777" w:rsidR="00247D27" w:rsidRPr="00B72EE8" w:rsidRDefault="00A71134" w:rsidP="00247D27">
      <w:r>
        <w:t>You can only submit an application during a</w:t>
      </w:r>
      <w:r w:rsidRPr="00E162FF">
        <w:t xml:space="preserve"> funding round</w:t>
      </w:r>
      <w:r w:rsidR="00C65E74">
        <w:t>.</w:t>
      </w:r>
    </w:p>
    <w:p w14:paraId="65E86CE7" w14:textId="77777777" w:rsidR="00A71134" w:rsidRDefault="00B20351" w:rsidP="00760D2E">
      <w:pPr>
        <w:keepNext/>
        <w:spacing w:after="80"/>
      </w:pPr>
      <w:r>
        <w:t>To apply, you must</w:t>
      </w:r>
      <w:r w:rsidR="00B6306B">
        <w:t>:</w:t>
      </w:r>
    </w:p>
    <w:p w14:paraId="20A6B675" w14:textId="45CDE101" w:rsidR="00A71134" w:rsidRDefault="00A71134" w:rsidP="00A71134">
      <w:pPr>
        <w:pStyle w:val="ListBullet"/>
      </w:pPr>
      <w:r>
        <w:t>complete</w:t>
      </w:r>
      <w:r w:rsidRPr="00E162FF">
        <w:t xml:space="preserve"> the </w:t>
      </w:r>
      <w:r>
        <w:t xml:space="preserve">online </w:t>
      </w:r>
      <w:hyperlink r:id="rId26" w:history="1">
        <w:r w:rsidR="002866EB" w:rsidRPr="005A61FE">
          <w:rPr>
            <w:rStyle w:val="Hyperlink"/>
          </w:rPr>
          <w:t>program application form</w:t>
        </w:r>
      </w:hyperlink>
      <w:r w:rsidRPr="00E162FF">
        <w:t xml:space="preserve"> </w:t>
      </w:r>
      <w:r>
        <w:t xml:space="preserve">on </w:t>
      </w:r>
      <w:r w:rsidRPr="00FD7B9F">
        <w:t>business.gov.au</w:t>
      </w:r>
    </w:p>
    <w:p w14:paraId="36B2667E" w14:textId="77777777" w:rsidR="00A71134" w:rsidRDefault="00A71134" w:rsidP="00A71134">
      <w:pPr>
        <w:pStyle w:val="ListBullet"/>
      </w:pPr>
      <w:r>
        <w:t>provide all the</w:t>
      </w:r>
      <w:r w:rsidRPr="00E162FF">
        <w:t xml:space="preserve"> information </w:t>
      </w:r>
      <w:r w:rsidR="00A50607">
        <w:t>requested</w:t>
      </w:r>
      <w:r>
        <w:t xml:space="preserve"> </w:t>
      </w:r>
    </w:p>
    <w:p w14:paraId="7512CE41" w14:textId="77777777" w:rsidR="00A71134" w:rsidRDefault="00A71134" w:rsidP="00A71134">
      <w:pPr>
        <w:pStyle w:val="ListBullet"/>
      </w:pPr>
      <w:r>
        <w:t xml:space="preserve">address all eligibility and merit criteria </w:t>
      </w:r>
    </w:p>
    <w:p w14:paraId="6D7F95B0" w14:textId="77777777" w:rsidR="00A71134" w:rsidRDefault="00387369" w:rsidP="00A71134">
      <w:pPr>
        <w:pStyle w:val="ListBullet"/>
      </w:pPr>
      <w:r>
        <w:t xml:space="preserve">include all </w:t>
      </w:r>
      <w:r w:rsidR="00A50607">
        <w:t xml:space="preserve">necessary </w:t>
      </w:r>
      <w:r w:rsidR="00A71134">
        <w:t>attachments</w:t>
      </w:r>
      <w:r w:rsidR="00EB17FF">
        <w:t>.</w:t>
      </w:r>
    </w:p>
    <w:p w14:paraId="529E675D" w14:textId="77777777" w:rsidR="00A71134" w:rsidRDefault="00C67E20" w:rsidP="00A71134">
      <w:r w:rsidRPr="005A61FE">
        <w:lastRenderedPageBreak/>
        <w:t xml:space="preserve">You will receive confirmation </w:t>
      </w:r>
      <w:r w:rsidR="00007E4B">
        <w:t xml:space="preserve">when you submit </w:t>
      </w:r>
      <w:r w:rsidR="00A71134">
        <w:t>your application</w:t>
      </w:r>
      <w:r w:rsidRPr="005A61FE">
        <w:t>. You should retain</w:t>
      </w:r>
      <w:r w:rsidR="00A71134">
        <w:t xml:space="preserve"> a copy of your application</w:t>
      </w:r>
      <w:r w:rsidRPr="005A61FE">
        <w:t xml:space="preserve"> for your own records. </w:t>
      </w:r>
    </w:p>
    <w:p w14:paraId="21F04051"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Criminal Code 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18E01BA0"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68908571" w14:textId="77777777"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7"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0B5C225C" w14:textId="77777777" w:rsidR="00A71134" w:rsidRDefault="00A71134" w:rsidP="00B5356C">
      <w:pPr>
        <w:pStyle w:val="Heading3"/>
      </w:pPr>
      <w:bookmarkStart w:id="111" w:name="_Toc496536670"/>
      <w:bookmarkStart w:id="112" w:name="_Toc531277497"/>
      <w:bookmarkStart w:id="113" w:name="_Toc955307"/>
      <w:bookmarkStart w:id="114" w:name="_Toc3536390"/>
      <w:r>
        <w:t>Attachments to the application</w:t>
      </w:r>
      <w:bookmarkEnd w:id="111"/>
      <w:bookmarkEnd w:id="112"/>
      <w:bookmarkEnd w:id="113"/>
      <w:bookmarkEnd w:id="114"/>
    </w:p>
    <w:p w14:paraId="689EE2E2" w14:textId="77777777" w:rsidR="00A71134" w:rsidRDefault="009049DE" w:rsidP="00760D2E">
      <w:pPr>
        <w:spacing w:after="80"/>
      </w:pPr>
      <w:r w:rsidRPr="005A61FE">
        <w:t>Provide</w:t>
      </w:r>
      <w:r w:rsidR="00387369">
        <w:t xml:space="preserve"> t</w:t>
      </w:r>
      <w:r w:rsidR="00A71134">
        <w:t>he following documents with your application</w:t>
      </w:r>
      <w:r w:rsidR="00825941">
        <w:t>:</w:t>
      </w:r>
    </w:p>
    <w:p w14:paraId="3272F289" w14:textId="77777777" w:rsidR="00712101" w:rsidRDefault="00712101" w:rsidP="00712101">
      <w:pPr>
        <w:pStyle w:val="ListBullet"/>
      </w:pPr>
      <w:r>
        <w:t>evidence of support from the board, CEO or equivalent</w:t>
      </w:r>
    </w:p>
    <w:p w14:paraId="0DE72DE1" w14:textId="60472A3B" w:rsidR="00B13009" w:rsidRDefault="00B13009" w:rsidP="00B13009">
      <w:pPr>
        <w:pStyle w:val="ListBullet"/>
      </w:pPr>
      <w:r>
        <w:t>a project plan, including risk management plan (</w:t>
      </w:r>
      <w:r w:rsidR="00330EDE">
        <w:rPr>
          <w:lang w:val="en-US"/>
        </w:rPr>
        <w:t>up to</w:t>
      </w:r>
      <w:r>
        <w:rPr>
          <w:lang w:val="en-US"/>
        </w:rPr>
        <w:t xml:space="preserve"> 12 pages us</w:t>
      </w:r>
      <w:r w:rsidR="00330EDE">
        <w:rPr>
          <w:lang w:val="en-US"/>
        </w:rPr>
        <w:t>ing Times New Roman size 12 font and 1cm margins</w:t>
      </w:r>
      <w:r>
        <w:rPr>
          <w:lang w:val="en-US"/>
        </w:rPr>
        <w:t>)</w:t>
      </w:r>
    </w:p>
    <w:p w14:paraId="76BEE582" w14:textId="77777777" w:rsidR="00A71134" w:rsidRDefault="00F62C77" w:rsidP="00A71134">
      <w:pPr>
        <w:pStyle w:val="ListBullet"/>
      </w:pPr>
      <w:r w:rsidRPr="005A61FE">
        <w:t xml:space="preserve">project </w:t>
      </w:r>
      <w:r w:rsidR="00A71134">
        <w:t xml:space="preserve">budget </w:t>
      </w:r>
    </w:p>
    <w:p w14:paraId="1477A10B" w14:textId="77777777" w:rsidR="000230C9" w:rsidRDefault="000230C9" w:rsidP="0012177D">
      <w:pPr>
        <w:pStyle w:val="ListBullet"/>
        <w:spacing w:after="120"/>
      </w:pPr>
      <w:r>
        <w:t>letter/s of support (where applicable</w:t>
      </w:r>
      <w:r w:rsidRPr="005A61FE">
        <w:t>)</w:t>
      </w:r>
    </w:p>
    <w:p w14:paraId="4C69DD5D" w14:textId="77777777" w:rsidR="00A71134" w:rsidRDefault="00A71134" w:rsidP="0012177D">
      <w:pPr>
        <w:pStyle w:val="ListBullet"/>
        <w:spacing w:after="120"/>
      </w:pPr>
      <w:r>
        <w:t>trust deed (where applicable</w:t>
      </w:r>
      <w:r w:rsidRPr="005A61FE">
        <w:t>)</w:t>
      </w:r>
      <w:r w:rsidR="005A61FE" w:rsidRPr="005A61FE">
        <w:t>.</w:t>
      </w:r>
    </w:p>
    <w:p w14:paraId="145E25BC" w14:textId="77777777"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7ADA54D1" w14:textId="77777777" w:rsidR="00A71134" w:rsidRDefault="004D2CBD" w:rsidP="00B5356C">
      <w:pPr>
        <w:pStyle w:val="Heading3"/>
      </w:pPr>
      <w:bookmarkStart w:id="115" w:name="_Ref531274879"/>
      <w:bookmarkStart w:id="116" w:name="_Toc531277498"/>
      <w:bookmarkStart w:id="117" w:name="_Toc955308"/>
      <w:bookmarkStart w:id="118" w:name="_Toc3536391"/>
      <w:bookmarkStart w:id="119" w:name="_Toc489952689"/>
      <w:bookmarkStart w:id="120" w:name="_Toc496536671"/>
      <w:bookmarkStart w:id="121" w:name="_Ref482605332"/>
      <w:r>
        <w:t>Joint applications</w:t>
      </w:r>
      <w:bookmarkEnd w:id="115"/>
      <w:bookmarkEnd w:id="116"/>
      <w:bookmarkEnd w:id="117"/>
      <w:bookmarkEnd w:id="118"/>
    </w:p>
    <w:p w14:paraId="24F4C69F" w14:textId="77777777" w:rsidR="00A71134" w:rsidRDefault="00A71134" w:rsidP="00760D2E">
      <w:pPr>
        <w:spacing w:after="80"/>
      </w:pPr>
      <w:r>
        <w:t xml:space="preserve">We recognise that some organisations may want to join together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other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5D747C6E" w14:textId="77777777" w:rsidR="00A71134" w:rsidRDefault="00A71134" w:rsidP="00653895">
      <w:pPr>
        <w:pStyle w:val="ListBullet"/>
      </w:pPr>
      <w:r>
        <w:t xml:space="preserve">details of the </w:t>
      </w:r>
      <w:r w:rsidR="002866EB">
        <w:t xml:space="preserve">project </w:t>
      </w:r>
      <w:r w:rsidR="0014016C">
        <w:t>partner</w:t>
      </w:r>
    </w:p>
    <w:p w14:paraId="58D66A6A"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34BD5846"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5EF04141"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20453EC" w14:textId="77777777" w:rsidR="00A71134" w:rsidRDefault="00A71134" w:rsidP="00653895">
      <w:pPr>
        <w:pStyle w:val="ListBullet"/>
        <w:spacing w:after="120"/>
      </w:pPr>
      <w:r>
        <w:t>details of a nominated management level contact officer</w:t>
      </w:r>
      <w:r w:rsidR="000230C9">
        <w:t>.</w:t>
      </w:r>
    </w:p>
    <w:p w14:paraId="3B14617F" w14:textId="77777777" w:rsidR="007F7294" w:rsidRPr="005A61FE" w:rsidRDefault="00DF1A74" w:rsidP="007F7294">
      <w:r>
        <w:t>You must have a formal arrangement in place with all parties</w:t>
      </w:r>
      <w:r w:rsidR="007F7294" w:rsidRPr="005A61FE">
        <w:t xml:space="preserve"> prior to execution of the grant agreement. </w:t>
      </w:r>
    </w:p>
    <w:p w14:paraId="17ED1A09" w14:textId="77777777" w:rsidR="00247D27" w:rsidRDefault="00247D27" w:rsidP="00B5356C">
      <w:pPr>
        <w:pStyle w:val="Heading3"/>
      </w:pPr>
      <w:bookmarkStart w:id="122" w:name="_Toc531277499"/>
      <w:bookmarkStart w:id="123" w:name="_Toc955309"/>
      <w:bookmarkStart w:id="124" w:name="_Toc3536392"/>
      <w:r>
        <w:t>Timing of grant opportunity</w:t>
      </w:r>
      <w:bookmarkEnd w:id="119"/>
      <w:bookmarkEnd w:id="120"/>
      <w:bookmarkEnd w:id="122"/>
      <w:bookmarkEnd w:id="123"/>
      <w:bookmarkEnd w:id="124"/>
    </w:p>
    <w:p w14:paraId="7E0C7706" w14:textId="77777777" w:rsidR="00D84D5B" w:rsidRPr="005A61FE" w:rsidRDefault="00247D27" w:rsidP="00C42E6F">
      <w:r>
        <w:t xml:space="preserve">You can only submit an application between the published opening and closing dates. We cannot accept late applications. </w:t>
      </w:r>
    </w:p>
    <w:p w14:paraId="3F3F2461" w14:textId="77777777" w:rsidR="00247D27" w:rsidRDefault="00247D27" w:rsidP="00680B92">
      <w:pPr>
        <w:pStyle w:val="Caption"/>
        <w:keepNext/>
      </w:pPr>
      <w:bookmarkStart w:id="125" w:name="_Toc467773968"/>
      <w:r w:rsidRPr="0054078D">
        <w:rPr>
          <w:bCs/>
        </w:rPr>
        <w:lastRenderedPageBreak/>
        <w:t>Table 1: Expected timing for this grant opportunity</w:t>
      </w:r>
      <w:bookmarkEnd w:id="125"/>
      <w:r w:rsidRPr="0054078D">
        <w:t xml:space="preserve"> </w:t>
      </w:r>
    </w:p>
    <w:tbl>
      <w:tblPr>
        <w:tblStyle w:val="TableGridLight1"/>
        <w:tblW w:w="8789" w:type="dxa"/>
        <w:tblLook w:val="0660" w:firstRow="1" w:lastRow="1" w:firstColumn="0" w:lastColumn="0" w:noHBand="1" w:noVBand="1"/>
        <w:tblCaption w:val="Expected timing for this grant opportunity"/>
      </w:tblPr>
      <w:tblGrid>
        <w:gridCol w:w="4815"/>
        <w:gridCol w:w="3974"/>
      </w:tblGrid>
      <w:tr w:rsidR="00247D27" w:rsidRPr="00247D27" w14:paraId="727664AA" w14:textId="77777777" w:rsidTr="00E124D7">
        <w:trPr>
          <w:cantSplit/>
          <w:tblHeader/>
        </w:trPr>
        <w:tc>
          <w:tcPr>
            <w:tcW w:w="4815" w:type="dxa"/>
            <w:shd w:val="clear" w:color="auto" w:fill="264F90"/>
          </w:tcPr>
          <w:p w14:paraId="7463792C"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272C8851"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AA6EA8" w14:paraId="1E49940D" w14:textId="77777777" w:rsidTr="00E124D7">
        <w:trPr>
          <w:cantSplit/>
        </w:trPr>
        <w:tc>
          <w:tcPr>
            <w:tcW w:w="4815" w:type="dxa"/>
          </w:tcPr>
          <w:p w14:paraId="4300B469" w14:textId="77777777" w:rsidR="00AA6EA8" w:rsidRPr="00B16B54" w:rsidRDefault="00AA6EA8" w:rsidP="00AA6EA8">
            <w:pPr>
              <w:pStyle w:val="TableText"/>
              <w:keepNext/>
            </w:pPr>
            <w:r w:rsidRPr="00B16B54">
              <w:t>Assessment of applications</w:t>
            </w:r>
          </w:p>
        </w:tc>
        <w:tc>
          <w:tcPr>
            <w:tcW w:w="3974" w:type="dxa"/>
          </w:tcPr>
          <w:p w14:paraId="0D15F44B" w14:textId="4789EF9F" w:rsidR="00AA6EA8" w:rsidRPr="000C612D" w:rsidRDefault="00AA6EA8" w:rsidP="00AA6EA8">
            <w:pPr>
              <w:pStyle w:val="TableText"/>
              <w:keepNext/>
              <w:rPr>
                <w:highlight w:val="yellow"/>
              </w:rPr>
            </w:pPr>
            <w:r>
              <w:t xml:space="preserve">8 to 12 weeks </w:t>
            </w:r>
          </w:p>
        </w:tc>
      </w:tr>
      <w:tr w:rsidR="00AA6EA8" w14:paraId="0C99D964" w14:textId="77777777" w:rsidTr="00E124D7">
        <w:trPr>
          <w:cantSplit/>
        </w:trPr>
        <w:tc>
          <w:tcPr>
            <w:tcW w:w="4815" w:type="dxa"/>
          </w:tcPr>
          <w:p w14:paraId="07C1700C" w14:textId="77777777" w:rsidR="00AA6EA8" w:rsidRPr="00B16B54" w:rsidRDefault="00AA6EA8" w:rsidP="00AA6EA8">
            <w:pPr>
              <w:pStyle w:val="TableText"/>
              <w:keepNext/>
            </w:pPr>
            <w:r w:rsidRPr="00B16B54">
              <w:t>Approval of outcomes of selection process</w:t>
            </w:r>
          </w:p>
        </w:tc>
        <w:tc>
          <w:tcPr>
            <w:tcW w:w="3974" w:type="dxa"/>
          </w:tcPr>
          <w:p w14:paraId="22F42E1D" w14:textId="38972021" w:rsidR="00AA6EA8" w:rsidRPr="000C612D" w:rsidRDefault="00AA6EA8" w:rsidP="00AA6EA8">
            <w:pPr>
              <w:pStyle w:val="TableText"/>
              <w:keepNext/>
              <w:rPr>
                <w:highlight w:val="yellow"/>
              </w:rPr>
            </w:pPr>
            <w:r w:rsidRPr="00B16B54">
              <w:t>4 we</w:t>
            </w:r>
            <w:r>
              <w:t>eks</w:t>
            </w:r>
          </w:p>
        </w:tc>
      </w:tr>
      <w:tr w:rsidR="00AA6EA8" w14:paraId="463B1CEC" w14:textId="77777777" w:rsidTr="00E124D7">
        <w:trPr>
          <w:cantSplit/>
        </w:trPr>
        <w:tc>
          <w:tcPr>
            <w:tcW w:w="4815" w:type="dxa"/>
          </w:tcPr>
          <w:p w14:paraId="0535966A" w14:textId="77777777" w:rsidR="00AA6EA8" w:rsidRPr="00B16B54" w:rsidRDefault="00AA6EA8" w:rsidP="00AA6EA8">
            <w:pPr>
              <w:pStyle w:val="TableText"/>
              <w:keepNext/>
            </w:pPr>
            <w:r w:rsidRPr="00B16B54">
              <w:t>Negotiations and award of grant agreements</w:t>
            </w:r>
          </w:p>
        </w:tc>
        <w:tc>
          <w:tcPr>
            <w:tcW w:w="3974" w:type="dxa"/>
          </w:tcPr>
          <w:p w14:paraId="73D8261D" w14:textId="761BD50A" w:rsidR="00AA6EA8" w:rsidRPr="000C612D" w:rsidRDefault="00AA6EA8" w:rsidP="00AA6EA8">
            <w:pPr>
              <w:pStyle w:val="TableText"/>
              <w:keepNext/>
              <w:rPr>
                <w:highlight w:val="yellow"/>
              </w:rPr>
            </w:pPr>
            <w:r>
              <w:t>4 weeks</w:t>
            </w:r>
          </w:p>
        </w:tc>
      </w:tr>
      <w:tr w:rsidR="00AA6EA8" w14:paraId="05529ABC" w14:textId="77777777" w:rsidTr="00E124D7">
        <w:trPr>
          <w:cantSplit/>
        </w:trPr>
        <w:tc>
          <w:tcPr>
            <w:tcW w:w="4815" w:type="dxa"/>
          </w:tcPr>
          <w:p w14:paraId="64D16346" w14:textId="77777777" w:rsidR="00AA6EA8" w:rsidRPr="00B16B54" w:rsidRDefault="00AA6EA8" w:rsidP="00AA6EA8">
            <w:pPr>
              <w:pStyle w:val="TableText"/>
              <w:keepNext/>
            </w:pPr>
            <w:r w:rsidRPr="00B16B54">
              <w:t>Notification to unsuccessful applicants</w:t>
            </w:r>
          </w:p>
        </w:tc>
        <w:tc>
          <w:tcPr>
            <w:tcW w:w="3974" w:type="dxa"/>
          </w:tcPr>
          <w:p w14:paraId="4FDA5097" w14:textId="463E87E8" w:rsidR="00AA6EA8" w:rsidRPr="000C612D" w:rsidRDefault="00AA6EA8" w:rsidP="00AA6EA8">
            <w:pPr>
              <w:pStyle w:val="TableText"/>
              <w:keepNext/>
              <w:rPr>
                <w:highlight w:val="yellow"/>
              </w:rPr>
            </w:pPr>
            <w:r w:rsidRPr="00B16B54">
              <w:t>2 weeks</w:t>
            </w:r>
          </w:p>
        </w:tc>
      </w:tr>
      <w:tr w:rsidR="00AA6EA8" w14:paraId="57A60C78" w14:textId="77777777" w:rsidTr="00E124D7">
        <w:trPr>
          <w:cantSplit/>
        </w:trPr>
        <w:tc>
          <w:tcPr>
            <w:tcW w:w="4815" w:type="dxa"/>
          </w:tcPr>
          <w:p w14:paraId="4D06C4A9" w14:textId="77777777" w:rsidR="00AA6EA8" w:rsidRPr="00B16B54" w:rsidRDefault="00AA6EA8" w:rsidP="00AA6EA8">
            <w:pPr>
              <w:pStyle w:val="TableText"/>
              <w:keepNext/>
            </w:pPr>
            <w:r>
              <w:t>Earliest start date of project</w:t>
            </w:r>
            <w:r w:rsidRPr="00B16B54">
              <w:t xml:space="preserve"> </w:t>
            </w:r>
          </w:p>
        </w:tc>
        <w:tc>
          <w:tcPr>
            <w:tcW w:w="3974" w:type="dxa"/>
          </w:tcPr>
          <w:p w14:paraId="17B3613D" w14:textId="13EB9A96" w:rsidR="00AA6EA8" w:rsidRPr="000C612D" w:rsidRDefault="00AA6EA8" w:rsidP="00AA6EA8">
            <w:pPr>
              <w:pStyle w:val="TableText"/>
              <w:keepNext/>
              <w:rPr>
                <w:highlight w:val="yellow"/>
              </w:rPr>
            </w:pPr>
            <w:r w:rsidRPr="0068519D">
              <w:t>Date of execution of your grant agreement</w:t>
            </w:r>
          </w:p>
        </w:tc>
      </w:tr>
      <w:tr w:rsidR="00247D27" w:rsidRPr="007B3784" w14:paraId="0B65D4B0" w14:textId="77777777" w:rsidTr="00E124D7">
        <w:trPr>
          <w:cantSplit/>
        </w:trPr>
        <w:tc>
          <w:tcPr>
            <w:tcW w:w="4815" w:type="dxa"/>
          </w:tcPr>
          <w:p w14:paraId="183930FC" w14:textId="77777777" w:rsidR="00247D27" w:rsidRPr="007B3784" w:rsidRDefault="00247D27" w:rsidP="00680B92">
            <w:pPr>
              <w:pStyle w:val="TableText"/>
              <w:keepNext/>
            </w:pPr>
            <w:r w:rsidRPr="007B3784">
              <w:t xml:space="preserve">End date of grant commitment </w:t>
            </w:r>
          </w:p>
        </w:tc>
        <w:tc>
          <w:tcPr>
            <w:tcW w:w="3974" w:type="dxa"/>
          </w:tcPr>
          <w:p w14:paraId="651901C5" w14:textId="77777777" w:rsidR="00247D27" w:rsidRPr="007B3784" w:rsidRDefault="00933C57" w:rsidP="00680B92">
            <w:pPr>
              <w:pStyle w:val="TableText"/>
              <w:keepNext/>
            </w:pPr>
            <w:r>
              <w:t>30 June 202</w:t>
            </w:r>
            <w:r w:rsidR="00FB2380">
              <w:t>4</w:t>
            </w:r>
          </w:p>
        </w:tc>
      </w:tr>
    </w:tbl>
    <w:p w14:paraId="5C9D098D" w14:textId="77777777" w:rsidR="00247D27" w:rsidRPr="00AD742E" w:rsidRDefault="00247D27" w:rsidP="00B400E6">
      <w:pPr>
        <w:pStyle w:val="Heading2"/>
      </w:pPr>
      <w:bookmarkStart w:id="126" w:name="_Toc496536673"/>
      <w:bookmarkStart w:id="127" w:name="_Toc531277500"/>
      <w:bookmarkStart w:id="128" w:name="_Toc955310"/>
      <w:bookmarkStart w:id="129" w:name="_Toc3536393"/>
      <w:bookmarkEnd w:id="121"/>
      <w:r>
        <w:t xml:space="preserve">The </w:t>
      </w:r>
      <w:r w:rsidR="00E93B21">
        <w:t xml:space="preserve">grant </w:t>
      </w:r>
      <w:r>
        <w:t>selection process</w:t>
      </w:r>
      <w:bookmarkEnd w:id="126"/>
      <w:bookmarkEnd w:id="127"/>
      <w:bookmarkEnd w:id="128"/>
      <w:bookmarkEnd w:id="129"/>
    </w:p>
    <w:p w14:paraId="0F84471C" w14:textId="77777777"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C42E6F">
        <w:t xml:space="preserve">. </w:t>
      </w:r>
      <w:r>
        <w:t>Only eligible applications will proceed to the merit assessment stage.</w:t>
      </w:r>
    </w:p>
    <w:p w14:paraId="60A8AB53" w14:textId="3034CF15" w:rsidR="00247D27" w:rsidRDefault="00247D27" w:rsidP="00247D27">
      <w:r w:rsidRPr="00C50FDF">
        <w:t xml:space="preserve">We refer your application to an independent </w:t>
      </w:r>
      <w:r w:rsidR="00575B74">
        <w:t xml:space="preserve">peer review </w:t>
      </w:r>
      <w:r w:rsidRPr="00C50FDF">
        <w:t>committee</w:t>
      </w:r>
      <w:r w:rsidR="00435AD7">
        <w:t>.</w:t>
      </w:r>
      <w:r w:rsidRPr="00C50FDF">
        <w:t xml:space="preserve"> </w:t>
      </w:r>
    </w:p>
    <w:p w14:paraId="41C18B29" w14:textId="77777777" w:rsidR="00247D27" w:rsidRDefault="00247D27" w:rsidP="00247D27">
      <w:r>
        <w:t xml:space="preserve">The committee will assess your application against the merit 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tions before recommending which projects to fund</w:t>
      </w:r>
      <w:r w:rsidRPr="00E162FF">
        <w:t>.</w:t>
      </w:r>
    </w:p>
    <w:p w14:paraId="39046EF9" w14:textId="77777777" w:rsidR="00247D27" w:rsidRDefault="00247D27" w:rsidP="00247D27">
      <w:r>
        <w:t>If the selection process identifies unintentional errors in your application, we may contact you to correct or clarify the errors, but you cannot make any material alteration or addition.</w:t>
      </w:r>
    </w:p>
    <w:p w14:paraId="7A222071" w14:textId="77777777" w:rsidR="00247D27" w:rsidRDefault="00F67DBB" w:rsidP="00B5356C">
      <w:pPr>
        <w:pStyle w:val="Heading3"/>
      </w:pPr>
      <w:bookmarkStart w:id="130" w:name="_Toc531277501"/>
      <w:bookmarkStart w:id="131" w:name="_Toc164844279"/>
      <w:bookmarkStart w:id="132" w:name="_Toc383003268"/>
      <w:bookmarkStart w:id="133" w:name="_Toc496536674"/>
      <w:bookmarkStart w:id="134" w:name="_Toc955311"/>
      <w:bookmarkStart w:id="135" w:name="_Toc3536394"/>
      <w:r w:rsidRPr="005A61FE">
        <w:t>Who will approve grants?</w:t>
      </w:r>
      <w:bookmarkEnd w:id="130"/>
      <w:bookmarkEnd w:id="131"/>
      <w:bookmarkEnd w:id="132"/>
      <w:bookmarkEnd w:id="133"/>
      <w:bookmarkEnd w:id="134"/>
      <w:bookmarkEnd w:id="135"/>
    </w:p>
    <w:p w14:paraId="0A439507" w14:textId="7C104DCC" w:rsidR="003C283F" w:rsidRDefault="009E69B1" w:rsidP="003C283F">
      <w:r>
        <w:t xml:space="preserve">A </w:t>
      </w:r>
      <w:r w:rsidR="00CC5BD8">
        <w:t>First Assistant Secretary</w:t>
      </w:r>
      <w:r w:rsidR="003C283F">
        <w:t xml:space="preserve"> in the Department of Health, who has been authorised to make decisions, decides which grants to approve taking into account the recommendations of the committee and the availability of grant funds.</w:t>
      </w:r>
    </w:p>
    <w:p w14:paraId="5DB8D853" w14:textId="6C3F4EE9" w:rsidR="00564DF1" w:rsidRDefault="00564DF1" w:rsidP="00564DF1">
      <w:pPr>
        <w:spacing w:after="80"/>
      </w:pPr>
      <w:bookmarkStart w:id="136" w:name="_Toc489952696"/>
      <w:r w:rsidRPr="00E162FF">
        <w:t xml:space="preserve">The </w:t>
      </w:r>
      <w:r w:rsidR="00926CD5">
        <w:t xml:space="preserve">First Assistant Secretary’s </w:t>
      </w:r>
      <w:r w:rsidRPr="00E162FF">
        <w:t xml:space="preserve">decision is final in all matters, </w:t>
      </w:r>
      <w:r>
        <w:t>including</w:t>
      </w:r>
      <w:r w:rsidR="00825941">
        <w:t>:</w:t>
      </w:r>
    </w:p>
    <w:p w14:paraId="174FDD7E" w14:textId="77777777" w:rsidR="00564DF1" w:rsidRDefault="00564DF1" w:rsidP="00564DF1">
      <w:pPr>
        <w:pStyle w:val="ListBullet"/>
      </w:pPr>
      <w:r>
        <w:t xml:space="preserve">the </w:t>
      </w:r>
      <w:r w:rsidR="00AA73C5" w:rsidRPr="005A61FE">
        <w:t xml:space="preserve">grant </w:t>
      </w:r>
      <w:r>
        <w:t>approval</w:t>
      </w:r>
    </w:p>
    <w:p w14:paraId="6DF0EF7B" w14:textId="77777777"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4F20312D" w14:textId="77777777" w:rsidR="00564DF1"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of funding.</w:t>
      </w:r>
    </w:p>
    <w:p w14:paraId="210B6FFB" w14:textId="77777777" w:rsidR="00564DF1" w:rsidRPr="00E162FF" w:rsidRDefault="00564DF1" w:rsidP="00564DF1">
      <w:r>
        <w:t>We cannot review decisions about the merits of your application</w:t>
      </w:r>
      <w:r w:rsidRPr="00E162FF">
        <w:t>.</w:t>
      </w:r>
    </w:p>
    <w:p w14:paraId="4ED3A17C" w14:textId="6823E2DD" w:rsidR="00564DF1" w:rsidRDefault="00564DF1" w:rsidP="00564DF1">
      <w:r>
        <w:t xml:space="preserve">The </w:t>
      </w:r>
      <w:r w:rsidR="00926CD5">
        <w:t xml:space="preserve">First Assistant Secretary </w:t>
      </w:r>
      <w:r>
        <w:t xml:space="preserve"> will not approve funding if there is insufficient program funds available across relevant financial years for the program.</w:t>
      </w:r>
    </w:p>
    <w:p w14:paraId="27E6FFD2" w14:textId="77777777" w:rsidR="00564DF1" w:rsidRDefault="00564DF1" w:rsidP="00B400E6">
      <w:pPr>
        <w:pStyle w:val="Heading2"/>
      </w:pPr>
      <w:bookmarkStart w:id="137" w:name="_Toc496536675"/>
      <w:bookmarkStart w:id="138" w:name="_Toc531277502"/>
      <w:bookmarkStart w:id="139" w:name="_Toc955312"/>
      <w:bookmarkStart w:id="140" w:name="_Toc3536395"/>
      <w:r>
        <w:t>Notification of application outcomes</w:t>
      </w:r>
      <w:bookmarkEnd w:id="136"/>
      <w:bookmarkEnd w:id="137"/>
      <w:bookmarkEnd w:id="138"/>
      <w:bookmarkEnd w:id="139"/>
      <w:bookmarkEnd w:id="140"/>
    </w:p>
    <w:p w14:paraId="63F0D2BC" w14:textId="77777777" w:rsidR="00247D27" w:rsidRDefault="00247D27" w:rsidP="00247D27">
      <w:r>
        <w:t>If you are successful, you will</w:t>
      </w:r>
      <w:r w:rsidRPr="00E162FF">
        <w:t xml:space="preserve"> receive a written offer</w:t>
      </w:r>
      <w:r w:rsidR="00564DF1">
        <w:t>, including any specific conditions attached to the grant</w:t>
      </w:r>
      <w:r w:rsidR="003C283F">
        <w:t>.</w:t>
      </w:r>
    </w:p>
    <w:p w14:paraId="28D16006" w14:textId="77777777" w:rsidR="00247D27" w:rsidRDefault="00247D27" w:rsidP="00247D27">
      <w:r>
        <w:t>If you are unsuccessful, we will notify you in writing</w:t>
      </w:r>
      <w:r w:rsidRPr="00E162FF">
        <w:t xml:space="preserve"> and </w:t>
      </w:r>
      <w:r>
        <w:t>give you a</w:t>
      </w:r>
      <w:r w:rsidRPr="00E162FF">
        <w:t xml:space="preserve">n opportunity to discuss the outcome with </w:t>
      </w:r>
      <w:r w:rsidR="003C283F">
        <w:t>us</w:t>
      </w:r>
      <w:r w:rsidRPr="00E162FF">
        <w:t xml:space="preserve">. </w:t>
      </w:r>
    </w:p>
    <w:p w14:paraId="035D84F9" w14:textId="77777777" w:rsidR="000C07C6" w:rsidRDefault="00E93B21" w:rsidP="00B400E6">
      <w:pPr>
        <w:pStyle w:val="Heading2"/>
      </w:pPr>
      <w:bookmarkStart w:id="141" w:name="_Toc955313"/>
      <w:bookmarkStart w:id="142" w:name="_Toc496536676"/>
      <w:bookmarkStart w:id="143" w:name="_Toc531277503"/>
      <w:bookmarkStart w:id="144" w:name="_Toc3536396"/>
      <w:r w:rsidRPr="005A61FE">
        <w:lastRenderedPageBreak/>
        <w:t>Successful</w:t>
      </w:r>
      <w:r>
        <w:t xml:space="preserve"> grant applications</w:t>
      </w:r>
      <w:bookmarkEnd w:id="141"/>
      <w:bookmarkEnd w:id="142"/>
      <w:bookmarkEnd w:id="143"/>
      <w:bookmarkEnd w:id="144"/>
    </w:p>
    <w:p w14:paraId="35C3002D" w14:textId="77777777" w:rsidR="00D057B9" w:rsidRDefault="00D057B9" w:rsidP="00B5356C">
      <w:pPr>
        <w:pStyle w:val="Heading3"/>
      </w:pPr>
      <w:bookmarkStart w:id="145" w:name="_Toc466898120"/>
      <w:bookmarkStart w:id="146" w:name="_Toc496536677"/>
      <w:bookmarkStart w:id="147" w:name="_Toc531277504"/>
      <w:bookmarkStart w:id="148" w:name="_Toc955314"/>
      <w:bookmarkStart w:id="149" w:name="_Toc3536397"/>
      <w:bookmarkEnd w:id="109"/>
      <w:bookmarkEnd w:id="110"/>
      <w:r>
        <w:t>Grant agreement</w:t>
      </w:r>
      <w:bookmarkEnd w:id="145"/>
      <w:bookmarkEnd w:id="146"/>
      <w:bookmarkEnd w:id="147"/>
      <w:bookmarkEnd w:id="148"/>
      <w:bookmarkEnd w:id="149"/>
    </w:p>
    <w:p w14:paraId="14EA8F46" w14:textId="29E371F5"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28" w:anchor="Key%20documents" w:history="1">
        <w:r w:rsidR="000C3B35" w:rsidRPr="009E7E0C">
          <w:rPr>
            <w:rStyle w:val="Hyperlink"/>
          </w:rPr>
          <w:t>grant agreement</w:t>
        </w:r>
      </w:hyperlink>
      <w:r w:rsidR="000C3B35">
        <w:t xml:space="preserve"> is available on business.gov.au</w:t>
      </w:r>
      <w:r w:rsidR="005624ED">
        <w:t xml:space="preserve"> and GrantConnect</w:t>
      </w:r>
      <w:r w:rsidR="000F18DD" w:rsidRPr="005A61FE">
        <w:t>.</w:t>
      </w:r>
    </w:p>
    <w:p w14:paraId="05872A81" w14:textId="77777777"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is </w:t>
      </w:r>
      <w:r w:rsidR="00E95D50">
        <w:t>executed</w:t>
      </w:r>
      <w:r>
        <w:t xml:space="preserve">. </w:t>
      </w:r>
      <w:r w:rsidR="00E95D50">
        <w:t xml:space="preserve">You must not start any </w:t>
      </w:r>
      <w:r w:rsidR="000230C9">
        <w:t>project</w:t>
      </w:r>
      <w:r w:rsidR="00E95D50">
        <w:t xml:space="preserve"> activities until</w:t>
      </w:r>
      <w:r w:rsidR="000230C9">
        <w:t xml:space="preserve"> a grant agreement is executed.</w:t>
      </w:r>
    </w:p>
    <w:p w14:paraId="2D764193" w14:textId="22D65F39"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926CD5">
        <w:t xml:space="preserve">First Assistant Secretary </w:t>
      </w:r>
      <w:r>
        <w:t xml:space="preserve">. We will identify these in the offer of funding. </w:t>
      </w:r>
    </w:p>
    <w:p w14:paraId="1854D8F6" w14:textId="77777777" w:rsidR="00CC5BD8" w:rsidRDefault="00D057B9" w:rsidP="00CC5BD8">
      <w:r w:rsidRPr="0062411B">
        <w:t>The Commonwealth may reco</w:t>
      </w:r>
      <w:r>
        <w:t>ver grant funds if there is a breach of the grant agreement.</w:t>
      </w:r>
      <w:r w:rsidR="00CC5BD8" w:rsidRPr="00CC5BD8">
        <w:t xml:space="preserve"> </w:t>
      </w:r>
    </w:p>
    <w:p w14:paraId="632BAD7D" w14:textId="77777777" w:rsidR="00CC5BD8" w:rsidRDefault="00CC5BD8" w:rsidP="00CC5BD8">
      <w:r>
        <w:t>We will use a standard grant agreement.</w:t>
      </w:r>
    </w:p>
    <w:p w14:paraId="2051C0FA" w14:textId="1DAB71B3" w:rsidR="0085525B" w:rsidRPr="005A61FE" w:rsidRDefault="00CC5BD8" w:rsidP="00CC5BD8">
      <w:r>
        <w:t xml:space="preserve"> </w:t>
      </w:r>
      <w:r w:rsidR="00C20F83">
        <w:t>You will have 30 days from the date of a written offer to execute this grant agreement with the Commonwealth</w:t>
      </w:r>
      <w:r w:rsidR="00C20F83" w:rsidRPr="005A61FE">
        <w:t>.</w:t>
      </w:r>
      <w:r w:rsidR="00C20F83">
        <w:t xml:space="preserve"> During this time, we will work with you to finalise details.</w:t>
      </w:r>
    </w:p>
    <w:p w14:paraId="7B64FF93" w14:textId="0398B974"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926CD5">
        <w:t xml:space="preserve">First Assistant Secretary </w:t>
      </w:r>
      <w:r w:rsidR="00EF53D9">
        <w:t>.</w:t>
      </w:r>
    </w:p>
    <w:p w14:paraId="6CAD928D" w14:textId="77777777" w:rsidR="00BD3A35" w:rsidRDefault="00F312F5" w:rsidP="00B5356C">
      <w:pPr>
        <w:pStyle w:val="Heading3"/>
      </w:pPr>
      <w:bookmarkStart w:id="150" w:name="_Toc489952704"/>
      <w:bookmarkStart w:id="151" w:name="_Toc496536682"/>
      <w:bookmarkStart w:id="152" w:name="_Toc531277509"/>
      <w:bookmarkStart w:id="153" w:name="_Toc955319"/>
      <w:bookmarkStart w:id="154" w:name="_Toc3536398"/>
      <w:bookmarkStart w:id="155" w:name="_Ref465245613"/>
      <w:bookmarkStart w:id="156" w:name="_Toc467165693"/>
      <w:bookmarkStart w:id="157" w:name="_Toc164844284"/>
      <w:r>
        <w:t>Project</w:t>
      </w:r>
      <w:r w:rsidR="00BD3A35" w:rsidRPr="00CB5DC6">
        <w:t xml:space="preserve"> specific legislation, </w:t>
      </w:r>
      <w:r w:rsidR="00BD3A35">
        <w:t>policies and industry standards</w:t>
      </w:r>
      <w:bookmarkEnd w:id="150"/>
      <w:bookmarkEnd w:id="151"/>
      <w:bookmarkEnd w:id="152"/>
      <w:bookmarkEnd w:id="153"/>
      <w:bookmarkEnd w:id="154"/>
    </w:p>
    <w:p w14:paraId="59DC17A5" w14:textId="7777777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6B83E87C" w14:textId="77777777" w:rsidR="00F312F5" w:rsidRPr="001A5AC4" w:rsidRDefault="00F312F5" w:rsidP="00F312F5">
      <w:pPr>
        <w:rPr>
          <w:rStyle w:val="Hyperlink"/>
          <w:color w:val="auto"/>
          <w:u w:val="none"/>
        </w:rPr>
      </w:pPr>
      <w:bookmarkStart w:id="158" w:name="_Toc531277510"/>
      <w:bookmarkStart w:id="159" w:name="_Toc955320"/>
      <w:r>
        <w:t>Wherever the government funds research activities, the following special regulatory requirements may apply:</w:t>
      </w:r>
    </w:p>
    <w:p w14:paraId="3E7ACB31" w14:textId="77777777" w:rsidR="00F312F5" w:rsidRPr="001A5AC4" w:rsidRDefault="00372481" w:rsidP="00F312F5">
      <w:pPr>
        <w:pStyle w:val="ListBullet"/>
        <w:numPr>
          <w:ilvl w:val="0"/>
          <w:numId w:val="7"/>
        </w:numPr>
        <w:rPr>
          <w:rStyle w:val="Hyperlink"/>
          <w:color w:val="auto"/>
          <w:u w:val="none"/>
        </w:rPr>
      </w:pPr>
      <w:hyperlink r:id="rId29" w:history="1">
        <w:r w:rsidR="00F312F5" w:rsidRPr="007B6E5B">
          <w:rPr>
            <w:rStyle w:val="Hyperlink"/>
            <w:i/>
          </w:rPr>
          <w:t>Medical Research Future Fund Act 2015</w:t>
        </w:r>
      </w:hyperlink>
      <w:r w:rsidR="00F312F5" w:rsidRPr="00E750C7">
        <w:rPr>
          <w:rStyle w:val="FootnoteReference"/>
        </w:rPr>
        <w:footnoteReference w:id="5"/>
      </w:r>
    </w:p>
    <w:p w14:paraId="07D1F13E" w14:textId="77777777" w:rsidR="00F312F5" w:rsidRDefault="00F312F5" w:rsidP="00F312F5">
      <w:pPr>
        <w:pStyle w:val="ListBullet"/>
        <w:numPr>
          <w:ilvl w:val="0"/>
          <w:numId w:val="7"/>
        </w:numPr>
      </w:pPr>
      <w:r w:rsidRPr="00F608BE">
        <w:t>Working with Vulnerable People registration</w:t>
      </w:r>
    </w:p>
    <w:p w14:paraId="1C209438" w14:textId="77777777" w:rsidR="00F312F5" w:rsidRDefault="00F312F5" w:rsidP="00F312F5">
      <w:pPr>
        <w:pStyle w:val="ListBullet"/>
        <w:numPr>
          <w:ilvl w:val="0"/>
          <w:numId w:val="7"/>
        </w:numPr>
      </w:pPr>
      <w:r>
        <w:t>Working with Children C</w:t>
      </w:r>
      <w:r w:rsidRPr="0028763A">
        <w:t>heck</w:t>
      </w:r>
      <w:r>
        <w:t>s</w:t>
      </w:r>
    </w:p>
    <w:p w14:paraId="28E2E0C4" w14:textId="77777777" w:rsidR="00F312F5" w:rsidRDefault="00F312F5" w:rsidP="00F312F5">
      <w:pPr>
        <w:pStyle w:val="ListBullet"/>
        <w:numPr>
          <w:ilvl w:val="0"/>
          <w:numId w:val="7"/>
        </w:numPr>
      </w:pPr>
      <w:r w:rsidRPr="00217E6E">
        <w:t>Ethics and research practices</w:t>
      </w:r>
    </w:p>
    <w:p w14:paraId="22D5906D" w14:textId="77777777" w:rsidR="00F312F5" w:rsidRPr="005A61FE" w:rsidRDefault="00F312F5" w:rsidP="00F312F5">
      <w:r>
        <w:t>To be eligible, you must declare in your application that you comply with these requirements. You will need to declare you can meet these requirements in your grant agreement with the Commonwealth.</w:t>
      </w:r>
    </w:p>
    <w:p w14:paraId="76127B8A" w14:textId="77777777" w:rsidR="006560D2" w:rsidRPr="005A61FE" w:rsidRDefault="00992F8E" w:rsidP="00B5356C">
      <w:pPr>
        <w:pStyle w:val="Heading4"/>
      </w:pPr>
      <w:bookmarkStart w:id="160" w:name="_Toc3536399"/>
      <w:r w:rsidRPr="005A61FE">
        <w:t>Child Safety Requirements</w:t>
      </w:r>
      <w:bookmarkEnd w:id="158"/>
      <w:bookmarkEnd w:id="159"/>
      <w:bookmarkEnd w:id="160"/>
    </w:p>
    <w:p w14:paraId="3E1A4416" w14:textId="77777777" w:rsidR="001F6A22" w:rsidRPr="005A61FE" w:rsidRDefault="002957EE" w:rsidP="00DF1F02">
      <w:pPr>
        <w:pStyle w:val="ListBullet"/>
        <w:numPr>
          <w:ilvl w:val="0"/>
          <w:numId w:val="0"/>
        </w:numPr>
      </w:pPr>
      <w:r w:rsidRPr="005A61FE">
        <w:t>Y</w:t>
      </w:r>
      <w:r w:rsidR="00147E5A" w:rsidRPr="005A61FE">
        <w:t xml:space="preserve">ou </w:t>
      </w:r>
      <w:r w:rsidR="004F15AC" w:rsidRPr="005A61FE">
        <w:t>must</w:t>
      </w:r>
      <w:r w:rsidR="00991D4F" w:rsidRPr="005A61FE">
        <w:t xml:space="preserve"> </w:t>
      </w:r>
      <w:r w:rsidRPr="005A61FE">
        <w:t xml:space="preserve">comply with all relevant legislation relating to the employment or engagement of </w:t>
      </w:r>
      <w:r w:rsidR="001F6A22" w:rsidRPr="005A61FE">
        <w:t xml:space="preserve">anyone working on the project that may interact with children, </w:t>
      </w:r>
      <w:r w:rsidRPr="005A61FE">
        <w:t xml:space="preserve">including all necessary </w:t>
      </w:r>
      <w:r w:rsidR="001F6A22" w:rsidRPr="005A61FE">
        <w:t>working with children checks.</w:t>
      </w:r>
    </w:p>
    <w:p w14:paraId="10B2C9A6" w14:textId="378DD028" w:rsidR="001F6A22" w:rsidRPr="005A61FE" w:rsidRDefault="001F6A22" w:rsidP="00DF1F02">
      <w:pPr>
        <w:rPr>
          <w:rStyle w:val="Hyperlink"/>
          <w:rFonts w:ascii="Times New Roman" w:hAnsi="Times New Roman"/>
          <w:iCs w:val="0"/>
          <w:szCs w:val="20"/>
        </w:rPr>
      </w:pPr>
      <w:r w:rsidRPr="005A61FE">
        <w:lastRenderedPageBreak/>
        <w:t xml:space="preserve">You </w:t>
      </w:r>
      <w:r w:rsidR="004F15AC" w:rsidRPr="005A61FE">
        <w:t>must</w:t>
      </w:r>
      <w:r w:rsidRPr="005A61FE">
        <w:t xml:space="preserve"> implement the National Principles for Child Safe Organisations endorsed by the Commonwealth and available at: </w:t>
      </w:r>
      <w:hyperlink r:id="rId30" w:tooltip="https://www.humanrights.gov.au/national-principles-child-safe-organisations" w:history="1">
        <w:r w:rsidRPr="005A61FE">
          <w:rPr>
            <w:rStyle w:val="Hyperlink"/>
          </w:rPr>
          <w:t>https://www.humanrights.gov.au/national-principles-child-safe-organisations</w:t>
        </w:r>
      </w:hyperlink>
      <w:r w:rsidRPr="005A61FE">
        <w:rPr>
          <w:rStyle w:val="Hyperlink"/>
        </w:rPr>
        <w:t>.</w:t>
      </w:r>
    </w:p>
    <w:p w14:paraId="35EEADFC" w14:textId="77777777" w:rsidR="001F6A22" w:rsidRPr="005A61FE" w:rsidRDefault="001F6A22" w:rsidP="00DF1F02">
      <w:r w:rsidRPr="005A61FE">
        <w:t xml:space="preserve">You will </w:t>
      </w:r>
      <w:r w:rsidR="002957EE" w:rsidRPr="005A61FE">
        <w:t>need to complete a risk assessment to identify the level of responsibility for children and the level of risk of harm or abuse, and put appropriate strategies in place to manage those risks.</w:t>
      </w:r>
      <w:r w:rsidRPr="005A61FE">
        <w:t xml:space="preserve"> </w:t>
      </w:r>
      <w:r w:rsidR="004F15AC" w:rsidRPr="005A61FE">
        <w:t>You must update t</w:t>
      </w:r>
      <w:r w:rsidRPr="005A61FE">
        <w:t>his risk assessment at least annually.</w:t>
      </w:r>
    </w:p>
    <w:p w14:paraId="20957DBB" w14:textId="77777777" w:rsidR="001F6A22" w:rsidRPr="005A61FE" w:rsidRDefault="002957EE" w:rsidP="00DF1F02">
      <w:r w:rsidRPr="005A61FE">
        <w:t xml:space="preserve">You will also need to establish a training and compliance regime to ensure </w:t>
      </w:r>
      <w:r w:rsidR="005A4513" w:rsidRPr="005A61FE">
        <w:t>personnel</w:t>
      </w:r>
      <w:r w:rsidRPr="005A61FE">
        <w:t xml:space="preserve"> are aware of, and comply with, the risk assessment requirements</w:t>
      </w:r>
      <w:r w:rsidR="001F6A22" w:rsidRPr="005A61FE">
        <w:t>, relevant legislation including mandatory reporting requirements and the National Principles for Child Safe Organisations</w:t>
      </w:r>
      <w:r w:rsidRPr="005A61FE">
        <w:t>.</w:t>
      </w:r>
    </w:p>
    <w:p w14:paraId="220538F7" w14:textId="77777777" w:rsidR="001F6A22" w:rsidRDefault="002957EE" w:rsidP="00DF1F02">
      <w:r w:rsidRPr="005A61FE">
        <w:t>You will be required to provide an annual statement of compliance with these requirements</w:t>
      </w:r>
      <w:r w:rsidR="001F6A22" w:rsidRPr="005A61FE">
        <w:t xml:space="preserve"> in relation to working with children.</w:t>
      </w:r>
    </w:p>
    <w:p w14:paraId="3D6720E4" w14:textId="77777777" w:rsidR="00712101" w:rsidRDefault="00712101" w:rsidP="00712101">
      <w:pPr>
        <w:pStyle w:val="Heading4"/>
        <w:ind w:left="851"/>
      </w:pPr>
      <w:bookmarkStart w:id="161" w:name="_Toc2067008"/>
      <w:bookmarkStart w:id="162" w:name="_Toc3536400"/>
      <w:r>
        <w:t>Ethics and research practices</w:t>
      </w:r>
      <w:bookmarkEnd w:id="161"/>
      <w:bookmarkEnd w:id="162"/>
    </w:p>
    <w:p w14:paraId="38659768" w14:textId="77777777" w:rsidR="00712101" w:rsidRPr="001D3BCE" w:rsidRDefault="00712101" w:rsidP="00712101">
      <w:r w:rsidRPr="001D3BCE">
        <w:t xml:space="preserve">The </w:t>
      </w:r>
      <w:hyperlink r:id="rId31" w:history="1">
        <w:r w:rsidRPr="00F20C1B">
          <w:rPr>
            <w:rStyle w:val="Hyperlink"/>
          </w:rPr>
          <w:t>National Health and Medical Research Council</w:t>
        </w:r>
        <w:r>
          <w:rPr>
            <w:rStyle w:val="FootnoteReference"/>
            <w:color w:val="3366CC"/>
            <w:u w:val="single"/>
          </w:rPr>
          <w:footnoteReference w:id="6"/>
        </w:r>
      </w:hyperlink>
      <w:r w:rsidRPr="001D3BCE">
        <w:t xml:space="preserve"> (NHMRC) website provides a series of publications that outline </w:t>
      </w:r>
      <w:r>
        <w:t xml:space="preserve">the </w:t>
      </w:r>
      <w:r w:rsidRPr="001D3BCE">
        <w:t>principles of ethical conduct in research. All proposals and funded research projects must</w:t>
      </w:r>
      <w:r>
        <w:t xml:space="preserve"> </w:t>
      </w:r>
      <w:r w:rsidRPr="001D3BCE">
        <w:t xml:space="preserve">conform to the principles </w:t>
      </w:r>
      <w:r>
        <w:t>and requirements of these publications (and their successor documents), included but not limited to</w:t>
      </w:r>
      <w:r w:rsidRPr="001D3BCE">
        <w:t>:</w:t>
      </w:r>
    </w:p>
    <w:p w14:paraId="2C6E3CAF" w14:textId="77777777" w:rsidR="00712101" w:rsidRPr="007100B1" w:rsidRDefault="00712101" w:rsidP="00712101">
      <w:pPr>
        <w:pStyle w:val="ListBullet"/>
        <w:numPr>
          <w:ilvl w:val="0"/>
          <w:numId w:val="7"/>
        </w:numPr>
      </w:pPr>
      <w:r>
        <w:t xml:space="preserve">the </w:t>
      </w:r>
      <w:r w:rsidRPr="007100B1">
        <w:t>NHMRC/ARC/UA Australian Code for the Responsible</w:t>
      </w:r>
      <w:r>
        <w:t xml:space="preserve"> Conduct of Research (2018)</w:t>
      </w:r>
      <w:r w:rsidRPr="00844494">
        <w:t xml:space="preserve"> </w:t>
      </w:r>
      <w:r w:rsidRPr="005045EC">
        <w:t>and successor documents</w:t>
      </w:r>
      <w:r w:rsidR="00A10998">
        <w:t>;</w:t>
      </w:r>
    </w:p>
    <w:p w14:paraId="1C1ADF7E" w14:textId="77777777" w:rsidR="00712101" w:rsidRPr="005045EC" w:rsidRDefault="00712101" w:rsidP="00712101">
      <w:pPr>
        <w:pStyle w:val="ListBullet"/>
        <w:numPr>
          <w:ilvl w:val="0"/>
          <w:numId w:val="7"/>
        </w:numPr>
      </w:pPr>
      <w:r w:rsidRPr="005045EC">
        <w:t>the NHMRC/ARC/UA National Statement on Ethical Conduct in Human Research (2007, updated 201</w:t>
      </w:r>
      <w:r>
        <w:t>8</w:t>
      </w:r>
      <w:r w:rsidRPr="005045EC">
        <w:t>)</w:t>
      </w:r>
      <w:r>
        <w:t>; and</w:t>
      </w:r>
      <w:r w:rsidRPr="005045EC">
        <w:t xml:space="preserve"> </w:t>
      </w:r>
    </w:p>
    <w:p w14:paraId="4DFC970D" w14:textId="77777777" w:rsidR="00712101" w:rsidRPr="005045EC" w:rsidRDefault="00712101" w:rsidP="000E3391">
      <w:pPr>
        <w:pStyle w:val="ListBullet"/>
        <w:numPr>
          <w:ilvl w:val="0"/>
          <w:numId w:val="34"/>
        </w:numPr>
        <w:spacing w:before="60" w:after="60"/>
      </w:pPr>
      <w:r w:rsidRPr="005045EC">
        <w:t>the Australian Code for the care and use of animals for scientific purposes (2013) endorsed by the NHMRC, the ARC, the Commonwealth Scientific and Industrial Research Organisation and UA.</w:t>
      </w:r>
    </w:p>
    <w:p w14:paraId="6E3BA2FD" w14:textId="77777777" w:rsidR="00712101" w:rsidRPr="005A61FE" w:rsidRDefault="00712101" w:rsidP="00712101">
      <w:pPr>
        <w:pStyle w:val="ListBullet"/>
        <w:numPr>
          <w:ilvl w:val="0"/>
          <w:numId w:val="0"/>
        </w:numPr>
      </w:pPr>
      <w:r w:rsidRPr="009107E1">
        <w:t>If there is any conflict or inconsistency between a successor document and its predecessor, then t</w:t>
      </w:r>
      <w:r>
        <w:t>he successor document prevails.</w:t>
      </w:r>
    </w:p>
    <w:p w14:paraId="00E8B8E1" w14:textId="77777777" w:rsidR="00CE1A20" w:rsidRDefault="002E3A5A" w:rsidP="00B5356C">
      <w:pPr>
        <w:pStyle w:val="Heading3"/>
      </w:pPr>
      <w:bookmarkStart w:id="163" w:name="_Toc489952707"/>
      <w:bookmarkStart w:id="164" w:name="_Toc496536685"/>
      <w:bookmarkStart w:id="165" w:name="_Toc531277729"/>
      <w:bookmarkStart w:id="166" w:name="_Toc463350780"/>
      <w:bookmarkStart w:id="167" w:name="_Toc467165695"/>
      <w:bookmarkStart w:id="168" w:name="_Toc530073035"/>
      <w:bookmarkStart w:id="169" w:name="_Toc496536686"/>
      <w:bookmarkStart w:id="170" w:name="_Toc531277514"/>
      <w:bookmarkStart w:id="171" w:name="_Toc955324"/>
      <w:bookmarkStart w:id="172" w:name="_Toc3536401"/>
      <w:bookmarkEnd w:id="155"/>
      <w:bookmarkEnd w:id="156"/>
      <w:bookmarkEnd w:id="163"/>
      <w:bookmarkEnd w:id="164"/>
      <w:bookmarkEnd w:id="165"/>
      <w:bookmarkEnd w:id="166"/>
      <w:bookmarkEnd w:id="167"/>
      <w:bookmarkEnd w:id="168"/>
      <w:r>
        <w:t xml:space="preserve">How </w:t>
      </w:r>
      <w:r w:rsidR="00387369">
        <w:t>we pay the grant</w:t>
      </w:r>
      <w:bookmarkEnd w:id="169"/>
      <w:bookmarkEnd w:id="170"/>
      <w:bookmarkEnd w:id="171"/>
      <w:bookmarkEnd w:id="172"/>
    </w:p>
    <w:p w14:paraId="7B0931AD" w14:textId="77777777" w:rsidR="00F316C0" w:rsidRDefault="00CE1A20" w:rsidP="00E7039D">
      <w:r w:rsidRPr="00E162FF">
        <w:t xml:space="preserve">The </w:t>
      </w:r>
      <w:r w:rsidR="0018250A">
        <w:t>grant agreement</w:t>
      </w:r>
      <w:r w:rsidRPr="00E162FF">
        <w:t xml:space="preserve"> will </w:t>
      </w:r>
      <w:r w:rsidR="003E339B">
        <w:t>state</w:t>
      </w:r>
      <w:r w:rsidR="00042438">
        <w:t xml:space="preserve"> the</w:t>
      </w:r>
      <w:r w:rsidR="00E7039D">
        <w:t xml:space="preserve"> </w:t>
      </w:r>
      <w:r w:rsidR="002C0A35">
        <w:t xml:space="preserve">maximum grant amount </w:t>
      </w:r>
      <w:r w:rsidR="00387369">
        <w:t>we will pay</w:t>
      </w:r>
      <w:r w:rsidR="00E7039D">
        <w:t>.</w:t>
      </w:r>
    </w:p>
    <w:p w14:paraId="2AC3C4EB" w14:textId="77777777"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33662F2F" w14:textId="77777777" w:rsidR="002C5FE4" w:rsidRPr="002C5FE4" w:rsidRDefault="002C5FE4" w:rsidP="002C5FE4">
      <w:r>
        <w:t xml:space="preserve">We will make an initial payment on execution of the grant agreement. We will make subsequent payments </w:t>
      </w:r>
      <w:r w:rsidR="00E7039D">
        <w:t xml:space="preserve">six monthly </w:t>
      </w:r>
      <w:r w:rsidR="0035099A">
        <w:t xml:space="preserve">as you achieve agreed milestones </w:t>
      </w:r>
      <w:r w:rsidR="000B44F5">
        <w:t xml:space="preserve">and </w:t>
      </w:r>
      <w:r>
        <w:t>adjusted for unspent amounts from previous payments.</w:t>
      </w:r>
      <w:r w:rsidR="00C52233">
        <w:t xml:space="preserve"> </w:t>
      </w:r>
      <w:r>
        <w:t>Payments are subject to satisfactory progress on the project.</w:t>
      </w:r>
    </w:p>
    <w:p w14:paraId="722CE04F" w14:textId="77777777" w:rsidR="000B44F5" w:rsidRDefault="000B44F5" w:rsidP="000B44F5">
      <w:r>
        <w:t xml:space="preserve">We set aside </w:t>
      </w:r>
      <w:r w:rsidR="00E7039D">
        <w:t>five</w:t>
      </w:r>
      <w:r>
        <w:t xml:space="preserve"> </w:t>
      </w:r>
      <w:r w:rsidRPr="00E162FF">
        <w:t xml:space="preserve">per cent of the total grant funding for the final payment. </w:t>
      </w:r>
      <w:r>
        <w:t>We will pay this</w:t>
      </w:r>
      <w:r w:rsidRPr="00E162FF">
        <w:t xml:space="preserve"> </w:t>
      </w:r>
      <w:r>
        <w:t xml:space="preserve">when you submit </w:t>
      </w:r>
      <w:r w:rsidRPr="00E162FF">
        <w:t xml:space="preserve">a satisfactory </w:t>
      </w:r>
      <w:r w:rsidR="007C183A">
        <w:t>end of project</w:t>
      </w:r>
      <w:r w:rsidRPr="00E162FF">
        <w:t xml:space="preserve"> report</w:t>
      </w:r>
      <w:r>
        <w:t xml:space="preserve"> demonstrating you have completed outstanding obligations for the project. We may need to adjust your progress payments to align with available program funds across financial years and/or to ensure we retain a minimum </w:t>
      </w:r>
      <w:r w:rsidR="000C612D">
        <w:t xml:space="preserve">five </w:t>
      </w:r>
      <w:r>
        <w:t>per cent of grant funding for the final payment.</w:t>
      </w:r>
    </w:p>
    <w:p w14:paraId="0EA781ED" w14:textId="77777777" w:rsidR="00BA5D11" w:rsidRPr="00E162FF" w:rsidRDefault="00BA5D11" w:rsidP="000B44F5"/>
    <w:p w14:paraId="3EA6266B" w14:textId="77777777" w:rsidR="00A35F51" w:rsidRPr="00572C42" w:rsidRDefault="00A35F51" w:rsidP="00B5356C">
      <w:pPr>
        <w:pStyle w:val="Heading3"/>
      </w:pPr>
      <w:bookmarkStart w:id="173" w:name="_Toc531277515"/>
      <w:bookmarkStart w:id="174" w:name="_Toc955325"/>
      <w:bookmarkStart w:id="175" w:name="_Toc3536402"/>
      <w:r>
        <w:lastRenderedPageBreak/>
        <w:t xml:space="preserve">Tax </w:t>
      </w:r>
      <w:r w:rsidR="00D100A1">
        <w:t>o</w:t>
      </w:r>
      <w:r w:rsidRPr="00572C42">
        <w:t>bligations</w:t>
      </w:r>
      <w:bookmarkEnd w:id="173"/>
      <w:bookmarkEnd w:id="174"/>
      <w:bookmarkEnd w:id="175"/>
    </w:p>
    <w:p w14:paraId="071CAA1F" w14:textId="77777777" w:rsidR="004875E4" w:rsidRPr="00E162FF" w:rsidRDefault="00170249" w:rsidP="004875E4">
      <w:bookmarkStart w:id="176" w:name="_Toc496536687"/>
      <w:bookmarkEnd w:id="157"/>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7"/>
      </w:r>
      <w:r w:rsidRPr="005A61FE">
        <w:t>.</w:t>
      </w:r>
    </w:p>
    <w:p w14:paraId="71B7132B"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2"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17674366" w14:textId="77777777" w:rsidR="00170249" w:rsidRPr="005A61FE" w:rsidRDefault="00170249" w:rsidP="00653895">
      <w:pPr>
        <w:pStyle w:val="Heading2"/>
      </w:pPr>
      <w:bookmarkStart w:id="177" w:name="_Toc531277516"/>
      <w:bookmarkStart w:id="178" w:name="_Toc955326"/>
      <w:bookmarkStart w:id="179" w:name="_Toc3536403"/>
      <w:r w:rsidRPr="005A61FE">
        <w:t>Announcement of grants</w:t>
      </w:r>
      <w:bookmarkEnd w:id="177"/>
      <w:bookmarkEnd w:id="178"/>
      <w:bookmarkEnd w:id="179"/>
    </w:p>
    <w:p w14:paraId="6F914D62" w14:textId="77777777" w:rsidR="004D2CBD" w:rsidRPr="00E62F87" w:rsidRDefault="00170249" w:rsidP="00760D2E">
      <w:pPr>
        <w:spacing w:after="80"/>
      </w:pPr>
      <w:r w:rsidRPr="005A61FE">
        <w:t xml:space="preserve">We will publish non-sensitive details of successful projects on GrantConnect. We are required to do this by the </w:t>
      </w:r>
      <w:r w:rsidRPr="005A61FE">
        <w:rPr>
          <w:i/>
        </w:rPr>
        <w:t>Commonwealth Grants Rules and Guidelines</w:t>
      </w:r>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3452A4AF" w14:textId="77777777" w:rsidR="004D2CBD" w:rsidRPr="00E62F87" w:rsidRDefault="004D2CBD" w:rsidP="00653895">
      <w:pPr>
        <w:pStyle w:val="ListBullet"/>
      </w:pPr>
      <w:r w:rsidRPr="00E62F87">
        <w:t xml:space="preserve">name of your </w:t>
      </w:r>
      <w:r w:rsidR="00A6379E" w:rsidRPr="00E62F87">
        <w:t>organisation</w:t>
      </w:r>
    </w:p>
    <w:p w14:paraId="61849F9E" w14:textId="77777777" w:rsidR="004D2CBD" w:rsidRPr="00E62F87" w:rsidRDefault="004D2CBD" w:rsidP="00653895">
      <w:pPr>
        <w:pStyle w:val="ListBullet"/>
      </w:pPr>
      <w:r w:rsidRPr="00E62F87">
        <w:t>title of the project</w:t>
      </w:r>
    </w:p>
    <w:p w14:paraId="37EC6CA1" w14:textId="77777777" w:rsidR="004D2CBD" w:rsidRPr="00E62F87" w:rsidRDefault="004D2CBD" w:rsidP="00653895">
      <w:pPr>
        <w:pStyle w:val="ListBullet"/>
      </w:pPr>
      <w:r w:rsidRPr="00E62F87">
        <w:t>description of the project and its aims</w:t>
      </w:r>
    </w:p>
    <w:p w14:paraId="04103C7A" w14:textId="77777777" w:rsidR="004D2CBD" w:rsidRPr="00E62F87" w:rsidRDefault="004D2CBD" w:rsidP="00653895">
      <w:pPr>
        <w:pStyle w:val="ListBullet"/>
      </w:pPr>
      <w:r w:rsidRPr="00E62F87">
        <w:t>amount of grant funding awarded</w:t>
      </w:r>
    </w:p>
    <w:p w14:paraId="7DECBB94" w14:textId="77777777" w:rsidR="00B321C1" w:rsidRPr="00E62F87" w:rsidRDefault="00B321C1" w:rsidP="00653895">
      <w:pPr>
        <w:pStyle w:val="ListBullet"/>
      </w:pPr>
      <w:r w:rsidRPr="00E62F87">
        <w:t>Australian Business Number</w:t>
      </w:r>
    </w:p>
    <w:p w14:paraId="7DE523DC" w14:textId="77777777" w:rsidR="00B321C1" w:rsidRPr="00E62F87" w:rsidRDefault="00B321C1" w:rsidP="00653895">
      <w:pPr>
        <w:pStyle w:val="ListBullet"/>
      </w:pPr>
      <w:r w:rsidRPr="00E62F87">
        <w:t>business location</w:t>
      </w:r>
    </w:p>
    <w:p w14:paraId="5A9D9BF1" w14:textId="77777777" w:rsidR="00B321C1" w:rsidRPr="00E62F87" w:rsidRDefault="009E45B8" w:rsidP="00653895">
      <w:pPr>
        <w:pStyle w:val="ListBullet"/>
        <w:spacing w:after="120"/>
      </w:pPr>
      <w:r>
        <w:t xml:space="preserve">your organisation’s </w:t>
      </w:r>
      <w:r w:rsidR="00B321C1" w:rsidRPr="00E62F87">
        <w:t>industry sector.</w:t>
      </w:r>
    </w:p>
    <w:p w14:paraId="6B74517A" w14:textId="77777777" w:rsidR="002C00A0" w:rsidRDefault="00B617C2" w:rsidP="00007E4B">
      <w:pPr>
        <w:pStyle w:val="Heading2"/>
      </w:pPr>
      <w:bookmarkStart w:id="180" w:name="_Toc530073040"/>
      <w:bookmarkStart w:id="181" w:name="_Toc531277517"/>
      <w:bookmarkStart w:id="182" w:name="_Toc955327"/>
      <w:bookmarkStart w:id="183" w:name="_Toc3536404"/>
      <w:bookmarkEnd w:id="180"/>
      <w:r>
        <w:t>How we monitor your project</w:t>
      </w:r>
      <w:bookmarkEnd w:id="176"/>
      <w:bookmarkEnd w:id="181"/>
      <w:bookmarkEnd w:id="182"/>
      <w:bookmarkEnd w:id="183"/>
    </w:p>
    <w:p w14:paraId="6866A8DC" w14:textId="77777777" w:rsidR="0094135B" w:rsidRDefault="0094135B" w:rsidP="00B5356C">
      <w:pPr>
        <w:pStyle w:val="Heading3"/>
      </w:pPr>
      <w:bookmarkStart w:id="184" w:name="_Toc531277518"/>
      <w:bookmarkStart w:id="185" w:name="_Toc955328"/>
      <w:bookmarkStart w:id="186" w:name="_Toc3536405"/>
      <w:r>
        <w:t>Keeping us informed</w:t>
      </w:r>
      <w:bookmarkEnd w:id="184"/>
      <w:bookmarkEnd w:id="185"/>
      <w:bookmarkEnd w:id="186"/>
    </w:p>
    <w:p w14:paraId="4568DD5C"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6300D94D"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329D58BB" w14:textId="77777777" w:rsidR="0094135B" w:rsidRDefault="0091685B" w:rsidP="00760D2E">
      <w:pPr>
        <w:spacing w:after="80"/>
      </w:pPr>
      <w:r>
        <w:t>You must also inform us of any changes to your</w:t>
      </w:r>
      <w:r w:rsidR="00414A64">
        <w:t>:</w:t>
      </w:r>
    </w:p>
    <w:p w14:paraId="5961DE24" w14:textId="77777777" w:rsidR="0091685B" w:rsidRDefault="0091685B" w:rsidP="00653895">
      <w:pPr>
        <w:pStyle w:val="ListBullet"/>
      </w:pPr>
      <w:r>
        <w:t>name</w:t>
      </w:r>
    </w:p>
    <w:p w14:paraId="1A93ED9D" w14:textId="77777777" w:rsidR="0091685B" w:rsidRDefault="0091685B" w:rsidP="00653895">
      <w:pPr>
        <w:pStyle w:val="ListBullet"/>
      </w:pPr>
      <w:r>
        <w:t>addresses</w:t>
      </w:r>
    </w:p>
    <w:p w14:paraId="380F4E0B" w14:textId="77777777" w:rsidR="0091685B" w:rsidRDefault="0091685B" w:rsidP="00653895">
      <w:pPr>
        <w:pStyle w:val="ListBullet"/>
      </w:pPr>
      <w:r>
        <w:t>nominated contact details</w:t>
      </w:r>
    </w:p>
    <w:p w14:paraId="3E31C3B4" w14:textId="77777777" w:rsidR="0091685B" w:rsidRDefault="0091685B" w:rsidP="00653895">
      <w:pPr>
        <w:pStyle w:val="ListBullet"/>
        <w:spacing w:after="120"/>
      </w:pPr>
      <w:r>
        <w:t xml:space="preserve">bank account details. </w:t>
      </w:r>
    </w:p>
    <w:p w14:paraId="162DA3B7" w14:textId="77777777" w:rsidR="0091685B" w:rsidRDefault="0091685B" w:rsidP="0094135B">
      <w:r>
        <w:t xml:space="preserve">If you become aware of a breach of terms and conditions under the grant agreement you must contact us immediately. </w:t>
      </w:r>
    </w:p>
    <w:p w14:paraId="6FEE565B"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2573C7B6" w14:textId="77777777" w:rsidR="00985817" w:rsidRPr="005A61FE" w:rsidRDefault="00985817" w:rsidP="00B5356C">
      <w:pPr>
        <w:pStyle w:val="Heading3"/>
      </w:pPr>
      <w:bookmarkStart w:id="187" w:name="_Toc531277519"/>
      <w:bookmarkStart w:id="188" w:name="_Toc955329"/>
      <w:bookmarkStart w:id="189" w:name="_Toc3536406"/>
      <w:r w:rsidRPr="005A61FE">
        <w:lastRenderedPageBreak/>
        <w:t>Reporting</w:t>
      </w:r>
      <w:bookmarkEnd w:id="187"/>
      <w:bookmarkEnd w:id="188"/>
      <w:bookmarkEnd w:id="189"/>
    </w:p>
    <w:p w14:paraId="65C16542" w14:textId="77777777"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3" w:history="1">
        <w:r w:rsidR="0018250A" w:rsidRPr="005A61FE">
          <w:t>grant agreement</w:t>
        </w:r>
      </w:hyperlink>
      <w:r w:rsidRPr="005A61FE">
        <w:t>.</w:t>
      </w:r>
      <w:r w:rsidR="00F316C0" w:rsidRPr="00B019CB">
        <w:t xml:space="preserve"> </w:t>
      </w:r>
      <w:r w:rsidR="00D27332">
        <w:t xml:space="preserve">We will provide sample templates 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47569481" w14:textId="77777777" w:rsidR="0015405F" w:rsidRDefault="003B18C7" w:rsidP="00A8754E">
      <w:pPr>
        <w:pStyle w:val="ListBullet"/>
      </w:pPr>
      <w:r>
        <w:t>progress against agreed project milestones</w:t>
      </w:r>
    </w:p>
    <w:p w14:paraId="5F8BF88C" w14:textId="77777777" w:rsidR="0015405F" w:rsidRDefault="00A506FB" w:rsidP="00A8754E">
      <w:pPr>
        <w:pStyle w:val="ListBullet"/>
      </w:pPr>
      <w:r>
        <w:t>project expenditure, including expenditure</w:t>
      </w:r>
      <w:r w:rsidR="00FB2CBF">
        <w:t xml:space="preserve"> of grant funds</w:t>
      </w:r>
    </w:p>
    <w:p w14:paraId="17CAEAFA" w14:textId="77777777" w:rsidR="00FB2CBF" w:rsidRDefault="00FB2CBF" w:rsidP="00FB2CBF">
      <w:pPr>
        <w:pStyle w:val="ListBullet"/>
        <w:spacing w:after="120"/>
      </w:pPr>
      <w:r>
        <w:t>contributions of participants directly related to the project.</w:t>
      </w:r>
    </w:p>
    <w:p w14:paraId="052208EF" w14:textId="7C227307" w:rsidR="005608E3" w:rsidRDefault="00783EC3" w:rsidP="005608E3">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05BD7E70"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51A83859" w14:textId="77777777" w:rsidR="006132DF" w:rsidRDefault="006132DF" w:rsidP="00B5356C">
      <w:pPr>
        <w:pStyle w:val="Heading4"/>
      </w:pPr>
      <w:bookmarkStart w:id="190" w:name="_Toc496536688"/>
      <w:bookmarkStart w:id="191" w:name="_Toc531277520"/>
      <w:bookmarkStart w:id="192" w:name="_Toc955330"/>
      <w:bookmarkStart w:id="193" w:name="_Toc3536407"/>
      <w:r>
        <w:t>Progress report</w:t>
      </w:r>
      <w:r w:rsidR="00CE056C">
        <w:t>s</w:t>
      </w:r>
      <w:bookmarkEnd w:id="190"/>
      <w:bookmarkEnd w:id="191"/>
      <w:bookmarkEnd w:id="192"/>
      <w:bookmarkEnd w:id="193"/>
    </w:p>
    <w:p w14:paraId="3D8687DF" w14:textId="77777777" w:rsidR="006132DF" w:rsidRDefault="006132DF" w:rsidP="00760D2E">
      <w:pPr>
        <w:spacing w:after="80"/>
      </w:pPr>
      <w:r>
        <w:t>Progress</w:t>
      </w:r>
      <w:r w:rsidRPr="00E162FF">
        <w:t xml:space="preserve"> reports must</w:t>
      </w:r>
      <w:r w:rsidR="00825941">
        <w:t>:</w:t>
      </w:r>
    </w:p>
    <w:p w14:paraId="6D17522C" w14:textId="77777777"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32B84BDC" w14:textId="77777777"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34303B9" w14:textId="77777777" w:rsidR="00E50F98" w:rsidRDefault="00AD2621" w:rsidP="006132DF">
      <w:pPr>
        <w:pStyle w:val="ListBullet"/>
        <w:numPr>
          <w:ilvl w:val="0"/>
          <w:numId w:val="7"/>
        </w:numPr>
        <w:spacing w:before="60" w:after="60"/>
        <w:ind w:left="357" w:hanging="357"/>
      </w:pPr>
      <w:r>
        <w:t>include evidence of expenditure</w:t>
      </w:r>
    </w:p>
    <w:p w14:paraId="1CF2B104" w14:textId="77777777"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257DB401"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626F6420" w14:textId="77777777" w:rsidR="006132DF" w:rsidRDefault="006132DF" w:rsidP="006132DF">
      <w:r>
        <w:t xml:space="preserve">You must discuss any project or milestone reporting delays with </w:t>
      </w:r>
      <w:r w:rsidR="00D77D54">
        <w:t>us</w:t>
      </w:r>
      <w:r>
        <w:t xml:space="preserve"> as soon as you become aware of them. </w:t>
      </w:r>
    </w:p>
    <w:p w14:paraId="666110B1" w14:textId="77777777" w:rsidR="006132DF" w:rsidRDefault="002810E7" w:rsidP="00B5356C">
      <w:pPr>
        <w:pStyle w:val="Heading4"/>
      </w:pPr>
      <w:bookmarkStart w:id="194" w:name="_Toc496536689"/>
      <w:bookmarkStart w:id="195" w:name="_Toc531277521"/>
      <w:bookmarkStart w:id="196" w:name="_Toc955331"/>
      <w:bookmarkStart w:id="197" w:name="_Toc3536408"/>
      <w:r w:rsidRPr="005A61FE">
        <w:t>End of project</w:t>
      </w:r>
      <w:r w:rsidR="006132DF">
        <w:t xml:space="preserve"> report</w:t>
      </w:r>
      <w:bookmarkEnd w:id="194"/>
      <w:bookmarkEnd w:id="195"/>
      <w:bookmarkEnd w:id="196"/>
      <w:bookmarkEnd w:id="197"/>
    </w:p>
    <w:p w14:paraId="34CA33D0"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4C32806A" w14:textId="77777777" w:rsidR="006132DF" w:rsidRDefault="002810E7" w:rsidP="00760D2E">
      <w:pPr>
        <w:spacing w:after="80"/>
      </w:pPr>
      <w:r w:rsidRPr="005A61FE">
        <w:t>End of project</w:t>
      </w:r>
      <w:r w:rsidR="0091403C">
        <w:t xml:space="preserve"> reports must</w:t>
      </w:r>
      <w:r w:rsidR="00825941">
        <w:t>:</w:t>
      </w:r>
    </w:p>
    <w:p w14:paraId="487531C8" w14:textId="77777777"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5303A63D" w14:textId="77777777"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4E0D512B" w14:textId="77777777"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6FEFC4BF" w14:textId="77777777" w:rsidR="006132DF" w:rsidRDefault="006132DF" w:rsidP="006132DF">
      <w:pPr>
        <w:pStyle w:val="ListBullet"/>
        <w:numPr>
          <w:ilvl w:val="0"/>
          <w:numId w:val="7"/>
        </w:numPr>
        <w:spacing w:before="60" w:after="60"/>
        <w:ind w:left="357" w:hanging="357"/>
      </w:pPr>
      <w:r>
        <w:t xml:space="preserve">be submitted </w:t>
      </w:r>
      <w:r w:rsidR="00C92BE0">
        <w:t>by the report due date</w:t>
      </w:r>
    </w:p>
    <w:p w14:paraId="5C5BC354" w14:textId="77777777" w:rsidR="006132DF" w:rsidRDefault="006132DF" w:rsidP="00760D2E">
      <w:pPr>
        <w:pStyle w:val="ListBullet"/>
        <w:numPr>
          <w:ilvl w:val="0"/>
          <w:numId w:val="7"/>
        </w:numPr>
        <w:spacing w:before="60" w:after="120"/>
        <w:ind w:left="357" w:hanging="357"/>
      </w:pPr>
      <w:r>
        <w:t xml:space="preserve">be in the format provided in the </w:t>
      </w:r>
      <w:r w:rsidR="000D3F05">
        <w:t>grant agreement</w:t>
      </w:r>
      <w:r w:rsidR="007F013E">
        <w:t>.</w:t>
      </w:r>
    </w:p>
    <w:p w14:paraId="476155BE" w14:textId="77777777" w:rsidR="006132DF" w:rsidRDefault="006132DF" w:rsidP="00B5356C">
      <w:pPr>
        <w:pStyle w:val="Heading4"/>
      </w:pPr>
      <w:bookmarkStart w:id="198" w:name="_Toc496536690"/>
      <w:bookmarkStart w:id="199" w:name="_Toc531277522"/>
      <w:bookmarkStart w:id="200" w:name="_Toc955332"/>
      <w:bookmarkStart w:id="201" w:name="_Toc3536409"/>
      <w:r>
        <w:t>Ad</w:t>
      </w:r>
      <w:r w:rsidR="007F013E">
        <w:t>-</w:t>
      </w:r>
      <w:r>
        <w:t>hoc report</w:t>
      </w:r>
      <w:bookmarkEnd w:id="198"/>
      <w:bookmarkEnd w:id="199"/>
      <w:bookmarkEnd w:id="200"/>
      <w:bookmarkEnd w:id="201"/>
    </w:p>
    <w:p w14:paraId="7C2326E6"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B982D54" w14:textId="77777777" w:rsidR="006132DF" w:rsidRDefault="00A5354C" w:rsidP="00B5356C">
      <w:pPr>
        <w:pStyle w:val="Heading3"/>
      </w:pPr>
      <w:bookmarkStart w:id="202" w:name="_Toc531277523"/>
      <w:bookmarkStart w:id="203" w:name="_Toc496536691"/>
      <w:bookmarkStart w:id="204" w:name="_Toc955333"/>
      <w:bookmarkStart w:id="205" w:name="_Toc3536410"/>
      <w:r>
        <w:t xml:space="preserve">Independent </w:t>
      </w:r>
      <w:r w:rsidRPr="005A61FE">
        <w:t>audit</w:t>
      </w:r>
      <w:r w:rsidR="00985817" w:rsidRPr="005A61FE">
        <w:t>s</w:t>
      </w:r>
      <w:bookmarkEnd w:id="202"/>
      <w:bookmarkEnd w:id="203"/>
      <w:bookmarkEnd w:id="204"/>
      <w:bookmarkEnd w:id="205"/>
    </w:p>
    <w:p w14:paraId="480FDF62" w14:textId="77777777" w:rsidR="006132DF" w:rsidRDefault="009534A2" w:rsidP="006132DF">
      <w:r>
        <w:t>We</w:t>
      </w:r>
      <w:r w:rsidR="00146445">
        <w:t xml:space="preserve"> </w:t>
      </w:r>
      <w:r w:rsidR="00130493">
        <w:t xml:space="preserve">may ask you </w:t>
      </w:r>
      <w:r w:rsidR="00146445">
        <w:t xml:space="preserve">to provide </w:t>
      </w:r>
      <w:r w:rsidR="006132DF" w:rsidRPr="005757A8">
        <w:t>independent audit report</w:t>
      </w:r>
      <w:r w:rsidR="00480ADB">
        <w:t>s</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2DF">
        <w:t xml:space="preserve">attached to the sample </w:t>
      </w:r>
      <w:r w:rsidR="00402CA9">
        <w:t>grant agreement</w:t>
      </w:r>
      <w:r w:rsidR="006132DF">
        <w:t>.</w:t>
      </w:r>
    </w:p>
    <w:p w14:paraId="23F993C9" w14:textId="77777777" w:rsidR="00254170" w:rsidRDefault="00254170" w:rsidP="00B5356C">
      <w:pPr>
        <w:pStyle w:val="Heading3"/>
      </w:pPr>
      <w:bookmarkStart w:id="206" w:name="_Toc496536692"/>
      <w:bookmarkStart w:id="207" w:name="_Toc531277524"/>
      <w:bookmarkStart w:id="208" w:name="_Toc955334"/>
      <w:bookmarkStart w:id="209" w:name="_Toc3536411"/>
      <w:bookmarkStart w:id="210" w:name="_Toc383003276"/>
      <w:r>
        <w:lastRenderedPageBreak/>
        <w:t>Compliance visits</w:t>
      </w:r>
      <w:bookmarkEnd w:id="206"/>
      <w:bookmarkEnd w:id="207"/>
      <w:bookmarkEnd w:id="208"/>
      <w:bookmarkEnd w:id="209"/>
    </w:p>
    <w:p w14:paraId="38A7500D" w14:textId="77777777"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AF0817">
        <w:t>your project</w:t>
      </w:r>
      <w:r>
        <w:t xml:space="preserve"> to review your compliance with the grant agreement. We may also inspect the records you are required to keep under the grant agreement. For large </w:t>
      </w:r>
      <w:r w:rsidR="00C72FE9">
        <w:t>or</w:t>
      </w:r>
      <w:r>
        <w:t xml:space="preserve"> complex projects</w:t>
      </w:r>
      <w:r w:rsidR="00146445">
        <w:t>,</w:t>
      </w:r>
      <w:r>
        <w:t xml:space="preserve"> </w:t>
      </w:r>
      <w:r w:rsidR="00146445">
        <w:t>we may visit you</w:t>
      </w:r>
      <w:r>
        <w:t xml:space="preserve"> after </w:t>
      </w:r>
      <w:r w:rsidR="00146445">
        <w:t>you finish</w:t>
      </w:r>
      <w:r>
        <w:t xml:space="preserve"> your project. We will provide you with reasonable notice of any compliance visit.</w:t>
      </w:r>
    </w:p>
    <w:p w14:paraId="05B6C7E3" w14:textId="77777777" w:rsidR="00CE1A20" w:rsidRPr="009E7919" w:rsidRDefault="0085511E" w:rsidP="00B5356C">
      <w:pPr>
        <w:pStyle w:val="Heading3"/>
      </w:pPr>
      <w:bookmarkStart w:id="211" w:name="_Toc496536693"/>
      <w:bookmarkStart w:id="212" w:name="_Toc531277525"/>
      <w:bookmarkStart w:id="213" w:name="_Toc955335"/>
      <w:bookmarkStart w:id="214" w:name="_Toc3536412"/>
      <w:r>
        <w:t>Grant agreement</w:t>
      </w:r>
      <w:r w:rsidRPr="009E7919">
        <w:t xml:space="preserve"> </w:t>
      </w:r>
      <w:r w:rsidR="00BF0BFC" w:rsidRPr="009E7919">
        <w:t>v</w:t>
      </w:r>
      <w:r w:rsidR="00CE1A20" w:rsidRPr="009E7919">
        <w:t>ariations</w:t>
      </w:r>
      <w:bookmarkEnd w:id="210"/>
      <w:bookmarkEnd w:id="211"/>
      <w:bookmarkEnd w:id="212"/>
      <w:bookmarkEnd w:id="213"/>
      <w:bookmarkEnd w:id="214"/>
    </w:p>
    <w:p w14:paraId="501EF5AD"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4EC3E01D" w14:textId="77777777" w:rsidR="00D100A1" w:rsidRDefault="00CE1A20" w:rsidP="00F34E3C">
      <w:pPr>
        <w:pStyle w:val="ListBullet"/>
      </w:pPr>
      <w:r w:rsidRPr="00E162FF">
        <w:t>chang</w:t>
      </w:r>
      <w:r w:rsidR="00D100A1">
        <w:t xml:space="preserve">ing </w:t>
      </w:r>
      <w:r w:rsidRPr="00E162FF">
        <w:t>project milestones</w:t>
      </w:r>
    </w:p>
    <w:p w14:paraId="4B799273" w14:textId="6B31A2FE" w:rsidR="00D100A1" w:rsidRDefault="00FE3091" w:rsidP="00F34E3C">
      <w:pPr>
        <w:pStyle w:val="ListBullet"/>
      </w:pPr>
      <w:r>
        <w:t>extending the timeframe for completing the project</w:t>
      </w:r>
    </w:p>
    <w:p w14:paraId="11F41E6C" w14:textId="77777777" w:rsidR="00EE50C7" w:rsidRDefault="00AD2621" w:rsidP="00AD2621">
      <w:pPr>
        <w:pStyle w:val="ListBullet"/>
      </w:pPr>
      <w:r>
        <w:t>changing project activities</w:t>
      </w:r>
      <w:r w:rsidR="00C53FC4">
        <w:t>.</w:t>
      </w:r>
    </w:p>
    <w:p w14:paraId="5D3FC423" w14:textId="77777777" w:rsidR="00526928" w:rsidRDefault="00526928" w:rsidP="00760D2E">
      <w:pPr>
        <w:spacing w:after="80"/>
      </w:pPr>
      <w:r>
        <w:t xml:space="preserve">Note </w:t>
      </w:r>
      <w:r w:rsidRPr="00E162FF">
        <w:t xml:space="preserve">the </w:t>
      </w:r>
      <w:r w:rsidR="00262481">
        <w:t>program</w:t>
      </w:r>
      <w:r w:rsidRPr="00E162FF">
        <w:t xml:space="preserve"> does not allow for</w:t>
      </w:r>
      <w:r w:rsidR="00414A64">
        <w:t>:</w:t>
      </w:r>
    </w:p>
    <w:p w14:paraId="725467AD" w14:textId="77777777" w:rsidR="00526928" w:rsidRDefault="00130493" w:rsidP="00760D2E">
      <w:pPr>
        <w:pStyle w:val="ListBullet"/>
        <w:spacing w:after="120"/>
      </w:pPr>
      <w:r>
        <w:t xml:space="preserve">an increase of </w:t>
      </w:r>
      <w:r w:rsidR="00526928" w:rsidRPr="00E162FF">
        <w:t>grant funds</w:t>
      </w:r>
      <w:r w:rsidR="00C53FC4">
        <w:t>.</w:t>
      </w:r>
    </w:p>
    <w:p w14:paraId="2B1A4672"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 xml:space="preserve">project </w:t>
      </w:r>
      <w:r>
        <w:t xml:space="preserve">end </w:t>
      </w:r>
      <w:r w:rsidR="0094135B">
        <w:t xml:space="preserve">date. </w:t>
      </w:r>
      <w:r w:rsidR="00C53FC4">
        <w:t>We</w:t>
      </w:r>
      <w:r w:rsidR="00C7593F">
        <w:t xml:space="preserve"> can provide you with a variation request template.</w:t>
      </w:r>
    </w:p>
    <w:p w14:paraId="2A0D3ACA"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589513C6"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6A247C34"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14BDB89A" w14:textId="77777777"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4D5F9A07" w14:textId="77777777" w:rsidR="0091403C" w:rsidRDefault="0091403C" w:rsidP="00F34E3C">
      <w:pPr>
        <w:pStyle w:val="ListBullet"/>
      </w:pPr>
      <w:r>
        <w:t>changes to the timing of grant payments</w:t>
      </w:r>
    </w:p>
    <w:p w14:paraId="67A4CD37" w14:textId="77777777" w:rsidR="00CE1A20" w:rsidRDefault="00CE1A20" w:rsidP="00760D2E">
      <w:pPr>
        <w:pStyle w:val="ListBullet"/>
        <w:spacing w:after="120"/>
      </w:pPr>
      <w:r w:rsidRPr="00E162FF">
        <w:t xml:space="preserve">availability of </w:t>
      </w:r>
      <w:r w:rsidR="00262481">
        <w:t>program</w:t>
      </w:r>
      <w:r w:rsidRPr="00E162FF">
        <w:t xml:space="preserve"> funds.</w:t>
      </w:r>
    </w:p>
    <w:p w14:paraId="3861AC8B" w14:textId="77777777" w:rsidR="00E55FCC" w:rsidRDefault="00F54561" w:rsidP="00B5356C">
      <w:pPr>
        <w:pStyle w:val="Heading3"/>
      </w:pPr>
      <w:bookmarkStart w:id="215" w:name="_Toc496536695"/>
      <w:bookmarkStart w:id="216" w:name="_Toc531277526"/>
      <w:bookmarkStart w:id="217" w:name="_Toc955336"/>
      <w:bookmarkStart w:id="218" w:name="_Toc3536413"/>
      <w:r>
        <w:t>Evaluation</w:t>
      </w:r>
      <w:bookmarkEnd w:id="215"/>
      <w:bookmarkEnd w:id="216"/>
      <w:bookmarkEnd w:id="217"/>
      <w:bookmarkEnd w:id="218"/>
    </w:p>
    <w:p w14:paraId="16252A1D" w14:textId="77777777" w:rsidR="000B5218" w:rsidRPr="005A61FE" w:rsidRDefault="00011AA7" w:rsidP="00F54561">
      <w:r>
        <w:t xml:space="preserve">We </w:t>
      </w:r>
      <w:r w:rsidR="00670C9E">
        <w:t>will</w:t>
      </w:r>
      <w:r>
        <w:t xml:space="preserve"> evaluat</w:t>
      </w:r>
      <w:r w:rsidR="000E11A2">
        <w:t>e</w:t>
      </w:r>
      <w:r>
        <w:t xml:space="preserve"> the </w:t>
      </w:r>
      <w:r w:rsidR="00AD2621">
        <w:t>grant opportunity</w:t>
      </w:r>
      <w:r>
        <w:t xml:space="preserve"> 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ACD574E" w14:textId="7777777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229B0ABA" w14:textId="77777777" w:rsidR="00564DF1" w:rsidRPr="003F385C" w:rsidRDefault="00564DF1" w:rsidP="00B5356C">
      <w:pPr>
        <w:pStyle w:val="Heading3"/>
      </w:pPr>
      <w:bookmarkStart w:id="219" w:name="_Toc496536697"/>
      <w:bookmarkStart w:id="220" w:name="_Toc531277527"/>
      <w:bookmarkStart w:id="221" w:name="_Toc955337"/>
      <w:bookmarkStart w:id="222" w:name="_Toc3536414"/>
      <w:bookmarkStart w:id="223" w:name="_Toc164844290"/>
      <w:bookmarkStart w:id="224" w:name="_Toc383003280"/>
      <w:r>
        <w:t>Grant acknowledgement</w:t>
      </w:r>
      <w:bookmarkEnd w:id="219"/>
      <w:bookmarkEnd w:id="220"/>
      <w:bookmarkEnd w:id="221"/>
      <w:bookmarkEnd w:id="222"/>
    </w:p>
    <w:p w14:paraId="30F74EAC"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1A91F2CE" w14:textId="77777777" w:rsidR="00564DF1" w:rsidRDefault="00564DF1" w:rsidP="00564DF1">
      <w:r>
        <w:t>‘This project received grant funding from the Australian Government.’</w:t>
      </w:r>
    </w:p>
    <w:p w14:paraId="6C1C85E6" w14:textId="77777777" w:rsidR="000B5218" w:rsidRPr="005A61FE" w:rsidRDefault="000B5218" w:rsidP="00992F8E">
      <w:pPr>
        <w:pStyle w:val="Heading2"/>
      </w:pPr>
      <w:bookmarkStart w:id="225" w:name="_Toc531277528"/>
      <w:bookmarkStart w:id="226" w:name="_Toc955338"/>
      <w:bookmarkStart w:id="227" w:name="_Toc3536415"/>
      <w:bookmarkStart w:id="228" w:name="_Toc496536698"/>
      <w:r w:rsidRPr="005A61FE">
        <w:lastRenderedPageBreak/>
        <w:t>Probity</w:t>
      </w:r>
      <w:bookmarkEnd w:id="225"/>
      <w:bookmarkEnd w:id="226"/>
      <w:bookmarkEnd w:id="227"/>
    </w:p>
    <w:p w14:paraId="1D49CA2F" w14:textId="77777777"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32DE29D8" w14:textId="77777777" w:rsidR="006544BC" w:rsidRDefault="003A270D" w:rsidP="00B5356C">
      <w:pPr>
        <w:pStyle w:val="Heading3"/>
      </w:pPr>
      <w:bookmarkStart w:id="229" w:name="_Toc531277529"/>
      <w:bookmarkStart w:id="230" w:name="_Toc955339"/>
      <w:bookmarkStart w:id="231" w:name="_Toc3536416"/>
      <w:r>
        <w:t>Conflicts of interest</w:t>
      </w:r>
      <w:bookmarkEnd w:id="228"/>
      <w:bookmarkEnd w:id="229"/>
      <w:bookmarkEnd w:id="230"/>
      <w:bookmarkEnd w:id="231"/>
    </w:p>
    <w:p w14:paraId="0FF802DD" w14:textId="77777777" w:rsidR="002662F6" w:rsidRDefault="000B5218" w:rsidP="00007E4B">
      <w:bookmarkStart w:id="232" w:name="_Toc496536699"/>
      <w:r w:rsidRPr="005A61FE">
        <w:t>Any conflicts</w:t>
      </w:r>
      <w:r w:rsidR="002662F6">
        <w:t xml:space="preserve"> of interest </w:t>
      </w:r>
      <w:bookmarkEnd w:id="232"/>
      <w:r w:rsidR="002662F6">
        <w:t xml:space="preserve">could affect the performance of </w:t>
      </w:r>
      <w:r w:rsidRPr="005A61FE">
        <w:t xml:space="preserve">the grant opportunity or program. There may be a </w:t>
      </w:r>
      <w:hyperlink r:id="rId34"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38927F06" w14:textId="77777777"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 xml:space="preserve">an Australian </w:t>
      </w:r>
      <w:r w:rsidR="00AD2621">
        <w:t>Government officer or member of an external panel</w:t>
      </w:r>
    </w:p>
    <w:p w14:paraId="671FDF7F"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4CCDEE91" w14:textId="77777777"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14:paraId="13460BF1"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0144D92C"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494C1E70" w14:textId="77777777" w:rsidR="000B5218" w:rsidRPr="005A61FE" w:rsidRDefault="000B5218" w:rsidP="000B5218">
      <w:r w:rsidRPr="005A61FE">
        <w:t xml:space="preserve">Conflicts of interest for Australian Government staff are handled as set out in the Australian </w:t>
      </w:r>
      <w:hyperlink r:id="rId35" w:anchor="_Toc491767030" w:history="1">
        <w:r w:rsidRPr="005A61FE">
          <w:rPr>
            <w:rStyle w:val="Hyperlink"/>
          </w:rPr>
          <w:t>Public Service Code of Conduct (Section 13(7))</w:t>
        </w:r>
      </w:hyperlink>
      <w:r w:rsidR="005A61FE" w:rsidRPr="00EF7712">
        <w:rPr>
          <w:rStyle w:val="FootnoteReference"/>
          <w:color w:val="3366CC"/>
          <w:u w:val="single"/>
        </w:rPr>
        <w:footnoteReference w:id="8"/>
      </w:r>
      <w:r w:rsidRPr="005A61FE">
        <w:t xml:space="preserve"> of the </w:t>
      </w:r>
      <w:hyperlink r:id="rId36" w:history="1">
        <w:r w:rsidRPr="005A61FE">
          <w:rPr>
            <w:rStyle w:val="Hyperlink"/>
            <w:i/>
          </w:rPr>
          <w:t>Public Service Act 1999</w:t>
        </w:r>
      </w:hyperlink>
      <w:r w:rsidR="00EF7712" w:rsidRPr="00EF7712">
        <w:rPr>
          <w:rStyle w:val="Hyperlink"/>
          <w:u w:val="none"/>
        </w:rPr>
        <w:t xml:space="preserve"> (Cth)</w:t>
      </w:r>
      <w:r w:rsidR="00EF7712" w:rsidRPr="00EF7712">
        <w:rPr>
          <w:rStyle w:val="FootnoteReference"/>
          <w:color w:val="3366CC"/>
        </w:rPr>
        <w:footnoteReference w:id="9"/>
      </w:r>
      <w:r w:rsidRPr="005A61FE">
        <w:t>. Committee members and other officials including the decision maker must also declare any conflicts of interest.</w:t>
      </w:r>
    </w:p>
    <w:p w14:paraId="08388409" w14:textId="77777777" w:rsidR="000B5218" w:rsidRPr="005A61FE" w:rsidRDefault="000B5218" w:rsidP="000B5218">
      <w:r w:rsidRPr="005A61FE">
        <w:t>We publish our conflict of interest policy on the</w:t>
      </w:r>
      <w:r w:rsidRPr="005A61FE">
        <w:rPr>
          <w:b/>
          <w:color w:val="4F6228" w:themeColor="accent3" w:themeShade="80"/>
        </w:rPr>
        <w:t xml:space="preserve"> </w:t>
      </w:r>
      <w:r w:rsidRPr="005A61FE">
        <w:t xml:space="preserve">department’s </w:t>
      </w:r>
      <w:hyperlink r:id="rId37" w:history="1">
        <w:r w:rsidRPr="005A61FE">
          <w:rPr>
            <w:rStyle w:val="Hyperlink"/>
          </w:rPr>
          <w:t>website</w:t>
        </w:r>
      </w:hyperlink>
      <w:r w:rsidRPr="005A61FE">
        <w:rPr>
          <w:rStyle w:val="FootnoteReference"/>
        </w:rPr>
        <w:footnoteReference w:id="10"/>
      </w:r>
      <w:r w:rsidRPr="005A61FE">
        <w:t xml:space="preserve">. </w:t>
      </w:r>
    </w:p>
    <w:p w14:paraId="7B2E07EF" w14:textId="77777777" w:rsidR="001956C5" w:rsidRPr="00E62F87" w:rsidRDefault="004C37F5" w:rsidP="00B5356C">
      <w:pPr>
        <w:pStyle w:val="Heading3"/>
      </w:pPr>
      <w:bookmarkStart w:id="233" w:name="_Toc530073069"/>
      <w:bookmarkStart w:id="234" w:name="_Toc530073070"/>
      <w:bookmarkStart w:id="235" w:name="_Toc530073074"/>
      <w:bookmarkStart w:id="236" w:name="_Toc530073075"/>
      <w:bookmarkStart w:id="237" w:name="_Toc530073076"/>
      <w:bookmarkStart w:id="238" w:name="_Toc530073078"/>
      <w:bookmarkStart w:id="239" w:name="_Toc530073079"/>
      <w:bookmarkStart w:id="240" w:name="_Toc530073080"/>
      <w:bookmarkStart w:id="241" w:name="_Toc496536701"/>
      <w:bookmarkStart w:id="242" w:name="_Toc531277530"/>
      <w:bookmarkStart w:id="243" w:name="_Toc955340"/>
      <w:bookmarkStart w:id="244" w:name="_Toc3536417"/>
      <w:bookmarkEnd w:id="223"/>
      <w:bookmarkEnd w:id="224"/>
      <w:bookmarkEnd w:id="233"/>
      <w:bookmarkEnd w:id="234"/>
      <w:bookmarkEnd w:id="235"/>
      <w:bookmarkEnd w:id="236"/>
      <w:bookmarkEnd w:id="237"/>
      <w:bookmarkEnd w:id="238"/>
      <w:bookmarkEnd w:id="239"/>
      <w:bookmarkEnd w:id="240"/>
      <w:r w:rsidRPr="00E62F87">
        <w:t>How we use your information</w:t>
      </w:r>
      <w:bookmarkEnd w:id="241"/>
      <w:bookmarkEnd w:id="242"/>
      <w:bookmarkEnd w:id="243"/>
      <w:bookmarkEnd w:id="244"/>
    </w:p>
    <w:p w14:paraId="2FF364A5"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2768DB7E" w14:textId="77777777"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fldLock="1"/>
      </w:r>
      <w:r w:rsidR="00057E29">
        <w:instrText xml:space="preserve"> REF _Ref468133654 \r \h </w:instrText>
      </w:r>
      <w:r w:rsidR="00057E29">
        <w:fldChar w:fldCharType="separate"/>
      </w:r>
      <w:r w:rsidR="000D2D51">
        <w:t>13.1</w:t>
      </w:r>
      <w:r w:rsidR="00057E29">
        <w:fldChar w:fldCharType="end"/>
      </w:r>
      <w:r w:rsidR="00FA169E" w:rsidRPr="00E62F87">
        <w:t>, or</w:t>
      </w:r>
    </w:p>
    <w:p w14:paraId="7CB94A89" w14:textId="77777777"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fldLock="1"/>
      </w:r>
      <w:r w:rsidR="00057E29">
        <w:instrText xml:space="preserve"> REF _Ref468133671 \r \h </w:instrText>
      </w:r>
      <w:r w:rsidR="00057E29">
        <w:fldChar w:fldCharType="separate"/>
      </w:r>
      <w:r w:rsidR="000D2D51">
        <w:t>13.3</w:t>
      </w:r>
      <w:r w:rsidR="00057E29">
        <w:fldChar w:fldCharType="end"/>
      </w:r>
      <w:r w:rsidR="0079092D">
        <w:t>,</w:t>
      </w:r>
    </w:p>
    <w:p w14:paraId="6B6D5AD6" w14:textId="77777777"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5D42A153" w14:textId="77777777"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6033E868" w14:textId="77777777" w:rsidR="00FA169E" w:rsidRPr="00E62F87" w:rsidRDefault="00FA169E" w:rsidP="005304C8">
      <w:pPr>
        <w:pStyle w:val="ListBullet"/>
      </w:pPr>
      <w:r w:rsidRPr="00E62F87">
        <w:t>for research</w:t>
      </w:r>
    </w:p>
    <w:p w14:paraId="4267D644" w14:textId="77777777" w:rsidR="00FA169E" w:rsidRPr="00E62F87" w:rsidRDefault="00FA169E" w:rsidP="00760D2E">
      <w:pPr>
        <w:pStyle w:val="ListBullet"/>
        <w:spacing w:after="120"/>
      </w:pPr>
      <w:r w:rsidRPr="00E62F87">
        <w:t>to announce the awarding of grants</w:t>
      </w:r>
      <w:r w:rsidR="00A86209">
        <w:t>.</w:t>
      </w:r>
    </w:p>
    <w:p w14:paraId="2493CB8B" w14:textId="77777777" w:rsidR="004B44EC" w:rsidRPr="00E62F87" w:rsidRDefault="004B44EC" w:rsidP="00B5356C">
      <w:pPr>
        <w:pStyle w:val="Heading4"/>
      </w:pPr>
      <w:bookmarkStart w:id="245" w:name="_Ref468133654"/>
      <w:bookmarkStart w:id="246" w:name="_Toc496536702"/>
      <w:bookmarkStart w:id="247" w:name="_Toc531277531"/>
      <w:bookmarkStart w:id="248" w:name="_Toc955341"/>
      <w:bookmarkStart w:id="249" w:name="_Toc3536418"/>
      <w:r w:rsidRPr="00E62F87">
        <w:lastRenderedPageBreak/>
        <w:t xml:space="preserve">How we </w:t>
      </w:r>
      <w:r w:rsidR="00BB37A8">
        <w:t>handle</w:t>
      </w:r>
      <w:r w:rsidRPr="00E62F87">
        <w:t xml:space="preserve"> your </w:t>
      </w:r>
      <w:r w:rsidR="00BB37A8">
        <w:t xml:space="preserve">confidential </w:t>
      </w:r>
      <w:r w:rsidRPr="00E62F87">
        <w:t>information</w:t>
      </w:r>
      <w:bookmarkEnd w:id="245"/>
      <w:bookmarkEnd w:id="246"/>
      <w:bookmarkEnd w:id="247"/>
      <w:bookmarkEnd w:id="248"/>
      <w:bookmarkEnd w:id="249"/>
    </w:p>
    <w:p w14:paraId="54F448FE"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3AA12CA3"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543A466D"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5AAC9BF0"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AE725F3" w14:textId="77777777"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00A79401" w14:textId="77777777" w:rsidR="004B44EC" w:rsidRPr="00E62F87" w:rsidRDefault="004B44EC" w:rsidP="00B5356C">
      <w:pPr>
        <w:pStyle w:val="Heading4"/>
      </w:pPr>
      <w:bookmarkStart w:id="250" w:name="_Toc496536703"/>
      <w:bookmarkStart w:id="251" w:name="_Toc531277532"/>
      <w:bookmarkStart w:id="252" w:name="_Toc955342"/>
      <w:bookmarkStart w:id="253" w:name="_Toc3536419"/>
      <w:r w:rsidRPr="00E62F87">
        <w:t xml:space="preserve">When we may </w:t>
      </w:r>
      <w:r w:rsidR="00C43A43" w:rsidRPr="00E62F87">
        <w:t xml:space="preserve">disclose </w:t>
      </w:r>
      <w:r w:rsidRPr="00E62F87">
        <w:t>confidential information</w:t>
      </w:r>
      <w:bookmarkEnd w:id="250"/>
      <w:bookmarkEnd w:id="251"/>
      <w:bookmarkEnd w:id="252"/>
      <w:bookmarkEnd w:id="253"/>
    </w:p>
    <w:p w14:paraId="37E58ABC"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7C0813C1" w14:textId="77777777"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5CEAC707" w14:textId="77777777" w:rsidR="004B44EC" w:rsidRPr="00E62F87" w:rsidRDefault="004B44EC" w:rsidP="004B44EC">
      <w:pPr>
        <w:pStyle w:val="ListBullet"/>
      </w:pPr>
      <w:r w:rsidRPr="00E62F87">
        <w:t>to the Auditor-General, Ombudsman or Privacy Commissioner</w:t>
      </w:r>
    </w:p>
    <w:p w14:paraId="35E23162" w14:textId="77777777" w:rsidR="004B44EC" w:rsidRPr="00E62F87" w:rsidRDefault="004B44EC" w:rsidP="004B44EC">
      <w:pPr>
        <w:pStyle w:val="ListBullet"/>
      </w:pPr>
      <w:r w:rsidRPr="00E62F87">
        <w:t xml:space="preserve">to the responsible Minister or </w:t>
      </w:r>
      <w:r w:rsidR="00E04C95">
        <w:t>Assistant Minister</w:t>
      </w:r>
    </w:p>
    <w:p w14:paraId="418D4E46" w14:textId="77777777" w:rsidR="004B44EC" w:rsidRPr="00E62F87" w:rsidRDefault="004B44EC" w:rsidP="00670C9E">
      <w:pPr>
        <w:pStyle w:val="ListBullet"/>
        <w:spacing w:after="120"/>
      </w:pPr>
      <w:r w:rsidRPr="00E62F87">
        <w:t>to a House or a Committee of the Australian Parliament.</w:t>
      </w:r>
    </w:p>
    <w:p w14:paraId="6500ACD1"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65F2C283"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D1D0DB5"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4EA3A4BB" w14:textId="77777777" w:rsidR="004B44EC" w:rsidRPr="00E62F87" w:rsidRDefault="004B44EC" w:rsidP="00760D2E">
      <w:pPr>
        <w:pStyle w:val="ListBullet"/>
        <w:spacing w:after="120"/>
      </w:pPr>
      <w:r w:rsidRPr="00E62F87">
        <w:t>someone other than us has made the confidential information public.</w:t>
      </w:r>
    </w:p>
    <w:p w14:paraId="76F37AD0" w14:textId="77777777" w:rsidR="004B44EC" w:rsidRPr="00E62F87" w:rsidRDefault="004B44EC" w:rsidP="00B5356C">
      <w:pPr>
        <w:pStyle w:val="Heading4"/>
      </w:pPr>
      <w:bookmarkStart w:id="254" w:name="_Ref468133671"/>
      <w:bookmarkStart w:id="255" w:name="_Toc496536704"/>
      <w:bookmarkStart w:id="256" w:name="_Toc531277533"/>
      <w:bookmarkStart w:id="257" w:name="_Toc955343"/>
      <w:bookmarkStart w:id="258" w:name="_Toc3536420"/>
      <w:r w:rsidRPr="00E62F87">
        <w:t>How we use your personal information</w:t>
      </w:r>
      <w:bookmarkEnd w:id="254"/>
      <w:bookmarkEnd w:id="255"/>
      <w:bookmarkEnd w:id="256"/>
      <w:bookmarkEnd w:id="257"/>
      <w:bookmarkEnd w:id="258"/>
    </w:p>
    <w:p w14:paraId="75BB7871"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3408830F" w14:textId="77777777" w:rsidR="004B44EC" w:rsidRPr="00E62F87" w:rsidRDefault="004B44EC" w:rsidP="004B44EC">
      <w:pPr>
        <w:pStyle w:val="ListBullet"/>
        <w:numPr>
          <w:ilvl w:val="0"/>
          <w:numId w:val="7"/>
        </w:numPr>
        <w:ind w:left="357" w:hanging="357"/>
      </w:pPr>
      <w:r w:rsidRPr="00E62F87">
        <w:t>what personal information we collect</w:t>
      </w:r>
    </w:p>
    <w:p w14:paraId="4598A19A"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0B7C71E8" w14:textId="77777777"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402A8668"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3A73154E" w14:textId="77777777" w:rsidR="004B44EC" w:rsidRPr="00E62F87" w:rsidRDefault="004B44EC" w:rsidP="004B44EC">
      <w:pPr>
        <w:pStyle w:val="ListBullet"/>
        <w:numPr>
          <w:ilvl w:val="0"/>
          <w:numId w:val="7"/>
        </w:numPr>
        <w:ind w:left="357" w:hanging="357"/>
      </w:pPr>
      <w:r w:rsidRPr="00E62F87">
        <w:t xml:space="preserve">manage the </w:t>
      </w:r>
      <w:r w:rsidR="00262481">
        <w:t>program</w:t>
      </w:r>
    </w:p>
    <w:p w14:paraId="6C051CC9" w14:textId="77777777"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1B2E47DA"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59874159"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34E2D44A"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7CF6F65E" w14:textId="77777777" w:rsidR="004B44EC" w:rsidRPr="00E62F87" w:rsidRDefault="00EC61D9" w:rsidP="00760D2E">
      <w:pPr>
        <w:spacing w:after="80"/>
      </w:pPr>
      <w:r w:rsidRPr="00E62F87">
        <w:t xml:space="preserve">You may </w:t>
      </w:r>
      <w:r w:rsidR="004B44EC" w:rsidRPr="00E62F87">
        <w:t xml:space="preserve">read our </w:t>
      </w:r>
      <w:hyperlink r:id="rId38" w:history="1">
        <w:r w:rsidR="004B44EC" w:rsidRPr="005A61FE">
          <w:rPr>
            <w:rStyle w:val="Hyperlink"/>
          </w:rPr>
          <w:t>Privacy Policy</w:t>
        </w:r>
      </w:hyperlink>
      <w:r w:rsidR="004B44EC" w:rsidRPr="00E62F87">
        <w:rPr>
          <w:rStyle w:val="FootnoteReference"/>
        </w:rPr>
        <w:footnoteReference w:id="11"/>
      </w:r>
      <w:r w:rsidR="004B44EC" w:rsidRPr="00E62F87">
        <w:t xml:space="preserve"> on the </w:t>
      </w:r>
      <w:r w:rsidR="00551817" w:rsidRPr="00E62F87">
        <w:t xml:space="preserve">department’s </w:t>
      </w:r>
      <w:r w:rsidR="00B20351">
        <w:t>website for more information on</w:t>
      </w:r>
      <w:r w:rsidR="00414A64">
        <w:t>:</w:t>
      </w:r>
    </w:p>
    <w:p w14:paraId="29566C09" w14:textId="77777777" w:rsidR="004B44EC" w:rsidRPr="00E62F87" w:rsidRDefault="004B44EC" w:rsidP="00195D42">
      <w:pPr>
        <w:pStyle w:val="ListBullet"/>
      </w:pPr>
      <w:r w:rsidRPr="00E62F87">
        <w:t>what is personal information</w:t>
      </w:r>
    </w:p>
    <w:p w14:paraId="737B60B8"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5F3A6FAC" w14:textId="77777777" w:rsidR="004B44EC" w:rsidRPr="00E62F87" w:rsidRDefault="004B44EC" w:rsidP="00760D2E">
      <w:pPr>
        <w:pStyle w:val="ListBullet"/>
        <w:spacing w:after="120"/>
      </w:pPr>
      <w:r w:rsidRPr="00E62F87">
        <w:t>how you can access and correct your personal information.</w:t>
      </w:r>
    </w:p>
    <w:p w14:paraId="5FDB0B00" w14:textId="77777777" w:rsidR="00082C2C" w:rsidRDefault="00082C2C" w:rsidP="00B5356C">
      <w:pPr>
        <w:pStyle w:val="Heading4"/>
      </w:pPr>
      <w:bookmarkStart w:id="259" w:name="_Toc496536705"/>
      <w:bookmarkStart w:id="260" w:name="_Toc489952724"/>
      <w:bookmarkStart w:id="261" w:name="_Toc496536706"/>
      <w:bookmarkStart w:id="262" w:name="_Toc531277534"/>
      <w:bookmarkStart w:id="263" w:name="_Toc955344"/>
      <w:bookmarkStart w:id="264" w:name="_Toc3536421"/>
      <w:bookmarkEnd w:id="259"/>
      <w:r>
        <w:lastRenderedPageBreak/>
        <w:t>Freedom of information</w:t>
      </w:r>
      <w:bookmarkEnd w:id="260"/>
      <w:bookmarkEnd w:id="261"/>
      <w:bookmarkEnd w:id="262"/>
      <w:bookmarkEnd w:id="263"/>
      <w:bookmarkEnd w:id="264"/>
    </w:p>
    <w:p w14:paraId="7141DFF4"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0739957F"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4728D45F" w14:textId="77777777"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046812F0" w14:textId="77777777" w:rsidR="001956C5" w:rsidRDefault="00956979" w:rsidP="00B400E6">
      <w:pPr>
        <w:pStyle w:val="Heading2"/>
      </w:pPr>
      <w:bookmarkStart w:id="265" w:name="_Toc496536707"/>
      <w:bookmarkStart w:id="266" w:name="_Toc531277535"/>
      <w:bookmarkStart w:id="267" w:name="_Toc955345"/>
      <w:bookmarkStart w:id="268" w:name="_Toc3536422"/>
      <w:r>
        <w:t>Enquiries and f</w:t>
      </w:r>
      <w:r w:rsidR="001956C5" w:rsidRPr="00E63F2A">
        <w:t>eedback</w:t>
      </w:r>
      <w:bookmarkEnd w:id="265"/>
      <w:bookmarkEnd w:id="266"/>
      <w:bookmarkEnd w:id="267"/>
      <w:bookmarkEnd w:id="268"/>
    </w:p>
    <w:p w14:paraId="27AB2D2C"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9" w:history="1">
        <w:r w:rsidRPr="005A61FE">
          <w:rPr>
            <w:rStyle w:val="Hyperlink"/>
          </w:rPr>
          <w:t>web chat</w:t>
        </w:r>
      </w:hyperlink>
      <w:r>
        <w:t xml:space="preserve"> or</w:t>
      </w:r>
      <w:r w:rsidR="008863EB">
        <w:t xml:space="preserve"> through</w:t>
      </w:r>
      <w:r>
        <w:t xml:space="preserve"> our </w:t>
      </w:r>
      <w:hyperlink r:id="rId40" w:history="1">
        <w:r w:rsidRPr="005A61FE">
          <w:rPr>
            <w:rStyle w:val="Hyperlink"/>
          </w:rPr>
          <w:t>online enquiry form</w:t>
        </w:r>
      </w:hyperlink>
      <w:r w:rsidR="00CE5824">
        <w:t xml:space="preserve"> </w:t>
      </w:r>
      <w:r w:rsidR="004142C1">
        <w:t xml:space="preserve">on </w:t>
      </w:r>
      <w:r w:rsidR="00CE5824">
        <w:t>business.gov.au</w:t>
      </w:r>
      <w:r w:rsidR="00B20351">
        <w:t>.</w:t>
      </w:r>
    </w:p>
    <w:p w14:paraId="6CF0BC5C" w14:textId="77777777" w:rsidR="00130F17" w:rsidRDefault="004142C1" w:rsidP="001956C5">
      <w:r>
        <w:t xml:space="preserve">We may publish </w:t>
      </w:r>
      <w:r w:rsidR="009E45B8">
        <w:t xml:space="preserve">answers to your </w:t>
      </w:r>
      <w:r>
        <w:t>q</w:t>
      </w:r>
      <w:r w:rsidR="00130F17">
        <w:t>uestions on our website as Frequently Asked Questions.</w:t>
      </w:r>
    </w:p>
    <w:p w14:paraId="6A770B48" w14:textId="77777777" w:rsidR="001956C5" w:rsidRDefault="00F54BD4" w:rsidP="001956C5">
      <w:r>
        <w:t>Our</w:t>
      </w:r>
      <w:r w:rsidR="001956C5" w:rsidRPr="00E162FF">
        <w:t xml:space="preserve"> </w:t>
      </w:r>
      <w:hyperlink r:id="rId41"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2"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73F8BEB7"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8B97276"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6D68D5A2" w14:textId="77777777" w:rsidR="00414A64" w:rsidRDefault="001956C5" w:rsidP="00EB3EF4">
      <w:pPr>
        <w:spacing w:after="0"/>
      </w:pPr>
      <w:r w:rsidRPr="00E162FF">
        <w:t>Head of Division</w:t>
      </w:r>
      <w:r w:rsidRPr="00E162FF">
        <w:rPr>
          <w:b/>
        </w:rPr>
        <w:t xml:space="preserve"> </w:t>
      </w:r>
      <w:r w:rsidRPr="00E162FF">
        <w:br/>
      </w:r>
      <w:r w:rsidR="00212B3F">
        <w:t>AusIndustry - Support for Business</w:t>
      </w:r>
    </w:p>
    <w:p w14:paraId="69D88D9A" w14:textId="77777777" w:rsidR="004452CD" w:rsidRDefault="004452CD" w:rsidP="00EB3EF4">
      <w:pPr>
        <w:spacing w:after="0"/>
      </w:pPr>
      <w:r>
        <w:t>Department of Industry, Innovation and Science</w:t>
      </w:r>
    </w:p>
    <w:p w14:paraId="33BD4090" w14:textId="77777777" w:rsidR="001956C5" w:rsidRDefault="001956C5" w:rsidP="001956C5">
      <w:r w:rsidRPr="00E162FF">
        <w:t xml:space="preserve">GPO Box </w:t>
      </w:r>
      <w:r w:rsidR="004452CD">
        <w:t>2013</w:t>
      </w:r>
      <w:r w:rsidR="007610F4">
        <w:br/>
      </w:r>
      <w:r w:rsidRPr="00E162FF">
        <w:t>CANBERRA ACT 2601</w:t>
      </w:r>
    </w:p>
    <w:p w14:paraId="7E629233" w14:textId="77777777" w:rsidR="00D96D08" w:rsidRDefault="00A15AC7" w:rsidP="009E7919">
      <w:r>
        <w:t>You can also</w:t>
      </w:r>
      <w:r w:rsidR="001956C5" w:rsidRPr="00E162FF">
        <w:t xml:space="preserve"> contact the </w:t>
      </w:r>
      <w:hyperlink r:id="rId43" w:history="1">
        <w:r w:rsidR="001956C5" w:rsidRPr="005A61FE">
          <w:rPr>
            <w:rStyle w:val="Hyperlink"/>
          </w:rPr>
          <w:t>Commonwealth Ombudsman</w:t>
        </w:r>
      </w:hyperlink>
      <w:r w:rsidR="006D49B3">
        <w:rPr>
          <w:rStyle w:val="FootnoteReference"/>
          <w:color w:val="3366CC"/>
          <w:u w:val="single"/>
        </w:rPr>
        <w:footnoteReference w:id="12"/>
      </w:r>
      <w:r>
        <w:t xml:space="preserve"> with your complaint (call 1300 362 072)</w:t>
      </w:r>
      <w:r w:rsidR="001956C5" w:rsidRPr="00E162FF">
        <w:t>. There is no fee for making a complaint, and the Ombudsman may conduct an independent investigation.</w:t>
      </w:r>
    </w:p>
    <w:p w14:paraId="268FB015" w14:textId="77777777" w:rsidR="00D96D08" w:rsidRDefault="00D96D08">
      <w:pPr>
        <w:spacing w:after="0"/>
      </w:pPr>
      <w:r>
        <w:br w:type="page"/>
      </w:r>
    </w:p>
    <w:p w14:paraId="7162CB5A" w14:textId="77777777" w:rsidR="00CD2CCD" w:rsidRPr="00212B3F" w:rsidRDefault="00230A2B" w:rsidP="00212B3F">
      <w:pPr>
        <w:pStyle w:val="Heading2Appendix"/>
      </w:pPr>
      <w:bookmarkStart w:id="269" w:name="_Toc496536708"/>
      <w:bookmarkStart w:id="270" w:name="_Toc531277536"/>
      <w:bookmarkStart w:id="271" w:name="_Toc955346"/>
      <w:bookmarkStart w:id="272" w:name="_Toc3536423"/>
      <w:r>
        <w:lastRenderedPageBreak/>
        <w:t>Definitions of key terms</w:t>
      </w:r>
      <w:bookmarkEnd w:id="269"/>
      <w:bookmarkEnd w:id="270"/>
      <w:bookmarkEnd w:id="271"/>
      <w:bookmarkEnd w:id="272"/>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226AA74A" w14:textId="77777777" w:rsidTr="00A83F48">
        <w:trPr>
          <w:cantSplit/>
          <w:tblHeader/>
        </w:trPr>
        <w:tc>
          <w:tcPr>
            <w:tcW w:w="1843" w:type="pct"/>
            <w:shd w:val="clear" w:color="auto" w:fill="264F90"/>
          </w:tcPr>
          <w:p w14:paraId="76201E99"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4942CACB"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70A070CB" w14:textId="77777777" w:rsidTr="00A83F48">
        <w:trPr>
          <w:cantSplit/>
        </w:trPr>
        <w:tc>
          <w:tcPr>
            <w:tcW w:w="1843" w:type="pct"/>
          </w:tcPr>
          <w:p w14:paraId="70A077AE" w14:textId="77777777" w:rsidR="002A7660" w:rsidRDefault="002A7660" w:rsidP="008E215B">
            <w:r>
              <w:t>Application form</w:t>
            </w:r>
          </w:p>
        </w:tc>
        <w:tc>
          <w:tcPr>
            <w:tcW w:w="3157" w:type="pct"/>
          </w:tcPr>
          <w:p w14:paraId="571C3815" w14:textId="7E5C2F3F" w:rsidR="002A7660" w:rsidRPr="00007E4B" w:rsidRDefault="002A7660" w:rsidP="00926CD5">
            <w:pPr>
              <w:rPr>
                <w:color w:val="000000"/>
              </w:rPr>
            </w:pPr>
            <w:r w:rsidRPr="007D429E">
              <w:rPr>
                <w:color w:val="000000"/>
                <w:w w:val="0"/>
              </w:rPr>
              <w:t xml:space="preserve">The document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604E957A" w14:textId="77777777" w:rsidTr="00A83F48">
        <w:trPr>
          <w:cantSplit/>
        </w:trPr>
        <w:tc>
          <w:tcPr>
            <w:tcW w:w="1843" w:type="pct"/>
          </w:tcPr>
          <w:p w14:paraId="5613FC8D" w14:textId="77777777" w:rsidR="002A7660" w:rsidRPr="009E3949" w:rsidRDefault="006C4678" w:rsidP="008E215B">
            <w:r>
              <w:t>AusIndustry</w:t>
            </w:r>
          </w:p>
        </w:tc>
        <w:tc>
          <w:tcPr>
            <w:tcW w:w="3157" w:type="pct"/>
          </w:tcPr>
          <w:p w14:paraId="57CCA123" w14:textId="77777777"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706C60" w:rsidRPr="009E3949" w14:paraId="054AC72D" w14:textId="77777777" w:rsidTr="00A83F48">
        <w:trPr>
          <w:cantSplit/>
        </w:trPr>
        <w:tc>
          <w:tcPr>
            <w:tcW w:w="1843" w:type="pct"/>
          </w:tcPr>
          <w:p w14:paraId="41C95A63" w14:textId="77777777" w:rsidR="00706C60" w:rsidRDefault="00706C60" w:rsidP="00176EF8">
            <w:r>
              <w:t>Department</w:t>
            </w:r>
            <w:r w:rsidR="00176EF8">
              <w:t xml:space="preserve"> </w:t>
            </w:r>
          </w:p>
        </w:tc>
        <w:tc>
          <w:tcPr>
            <w:tcW w:w="3157" w:type="pct"/>
          </w:tcPr>
          <w:p w14:paraId="649D6579" w14:textId="77777777" w:rsidR="00706C60" w:rsidRPr="006C4678" w:rsidRDefault="00706C60" w:rsidP="008E215B">
            <w:r w:rsidRPr="006C4678">
              <w:t>The Department of Industry, Innovation and Science.</w:t>
            </w:r>
          </w:p>
        </w:tc>
      </w:tr>
      <w:tr w:rsidR="008D5C33" w:rsidRPr="009E3949" w14:paraId="4CB442F5" w14:textId="77777777" w:rsidTr="005F2A4B">
        <w:trPr>
          <w:cantSplit/>
        </w:trPr>
        <w:tc>
          <w:tcPr>
            <w:tcW w:w="1843" w:type="pct"/>
          </w:tcPr>
          <w:p w14:paraId="20C7B243" w14:textId="77777777" w:rsidR="008D5C33" w:rsidRPr="00DD0810" w:rsidRDefault="008D5C33" w:rsidP="00AA300D">
            <w:r w:rsidRPr="00DD0810">
              <w:t>Committee</w:t>
            </w:r>
            <w:r w:rsidR="00C50FDF">
              <w:t xml:space="preserve"> </w:t>
            </w:r>
          </w:p>
        </w:tc>
        <w:tc>
          <w:tcPr>
            <w:tcW w:w="3157" w:type="pct"/>
          </w:tcPr>
          <w:p w14:paraId="280E6E90" w14:textId="7DA707E3" w:rsidR="008D5C33" w:rsidRPr="007D429E" w:rsidRDefault="008D5C33" w:rsidP="00435AD7">
            <w:pPr>
              <w:rPr>
                <w:color w:val="000000"/>
                <w:w w:val="0"/>
              </w:rPr>
            </w:pPr>
            <w:r w:rsidRPr="00DD0810">
              <w:t xml:space="preserve">The body established by the </w:t>
            </w:r>
            <w:r w:rsidR="00435AD7">
              <w:t>Department</w:t>
            </w:r>
            <w:r w:rsidR="00435AD7" w:rsidRPr="00DD0810">
              <w:t xml:space="preserve"> </w:t>
            </w:r>
            <w:r w:rsidRPr="00DD0810">
              <w:t xml:space="preserve">to consider and assess eligible applications and make </w:t>
            </w:r>
            <w:r w:rsidR="00356072" w:rsidRPr="00DD0810">
              <w:t xml:space="preserve">recommendations </w:t>
            </w:r>
            <w:r w:rsidR="00356072">
              <w:t>for</w:t>
            </w:r>
            <w:r w:rsidRPr="00DD0810">
              <w:t xml:space="preserve"> funding under the program</w:t>
            </w:r>
            <w:r w:rsidRPr="006A7B20">
              <w:t>.</w:t>
            </w:r>
          </w:p>
        </w:tc>
      </w:tr>
      <w:tr w:rsidR="00706C60" w:rsidRPr="009E3949" w14:paraId="6F07DE89" w14:textId="77777777" w:rsidTr="00A83F48">
        <w:trPr>
          <w:cantSplit/>
        </w:trPr>
        <w:tc>
          <w:tcPr>
            <w:tcW w:w="1843" w:type="pct"/>
          </w:tcPr>
          <w:p w14:paraId="3A799722" w14:textId="77777777" w:rsidR="00706C60" w:rsidRDefault="00706C60" w:rsidP="008E215B">
            <w:r>
              <w:t xml:space="preserve">Eligible </w:t>
            </w:r>
            <w:r w:rsidR="006C4678">
              <w:t>activities</w:t>
            </w:r>
          </w:p>
        </w:tc>
        <w:tc>
          <w:tcPr>
            <w:tcW w:w="3157" w:type="pct"/>
          </w:tcPr>
          <w:p w14:paraId="65A7BCEE" w14:textId="77777777"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fldLock="1"/>
            </w:r>
            <w:r w:rsidR="00AF1D9D">
              <w:instrText xml:space="preserve"> REF _Ref468355814 \r \h </w:instrText>
            </w:r>
            <w:r w:rsidR="00AF1D9D">
              <w:fldChar w:fldCharType="separate"/>
            </w:r>
            <w:r w:rsidR="000D2D51">
              <w:t>5.1</w:t>
            </w:r>
            <w:r w:rsidR="00AF1D9D">
              <w:fldChar w:fldCharType="end"/>
            </w:r>
            <w:r w:rsidRPr="006C4678">
              <w:t>.</w:t>
            </w:r>
          </w:p>
        </w:tc>
      </w:tr>
      <w:tr w:rsidR="00706C60" w:rsidRPr="009E3949" w14:paraId="5A2AFBA1" w14:textId="77777777" w:rsidTr="00A83F48">
        <w:trPr>
          <w:cantSplit/>
        </w:trPr>
        <w:tc>
          <w:tcPr>
            <w:tcW w:w="1843" w:type="pct"/>
          </w:tcPr>
          <w:p w14:paraId="1BF11313" w14:textId="77777777" w:rsidR="00706C60" w:rsidRDefault="00706C60" w:rsidP="008E215B">
            <w:r>
              <w:t xml:space="preserve">Eligible </w:t>
            </w:r>
            <w:r w:rsidR="006C4678">
              <w:t>application</w:t>
            </w:r>
          </w:p>
        </w:tc>
        <w:tc>
          <w:tcPr>
            <w:tcW w:w="3157" w:type="pct"/>
          </w:tcPr>
          <w:p w14:paraId="0A75898F" w14:textId="54A33138" w:rsidR="00706C60" w:rsidRPr="006C4678" w:rsidRDefault="00706C60" w:rsidP="00926CD5">
            <w:r w:rsidRPr="006C4678">
              <w:t xml:space="preserve">An application or proposal for </w:t>
            </w:r>
            <w:r w:rsidR="00933C57">
              <w:t>grant funding</w:t>
            </w:r>
            <w:r w:rsidRPr="006C4678">
              <w:t xml:space="preserve"> under the </w:t>
            </w:r>
            <w:r w:rsidR="00DD0810" w:rsidRPr="006C4678">
              <w:rPr>
                <w:color w:val="000000"/>
                <w:w w:val="0"/>
              </w:rPr>
              <w:t xml:space="preserve">program </w:t>
            </w:r>
            <w:r w:rsidRPr="006C4678">
              <w:t>that has</w:t>
            </w:r>
            <w:r w:rsidR="00926CD5">
              <w:t xml:space="preserve"> been</w:t>
            </w:r>
            <w:r w:rsidRPr="006C4678">
              <w:t xml:space="preserve"> determined </w:t>
            </w:r>
            <w:r w:rsidR="00926CD5">
              <w:t>a</w:t>
            </w:r>
            <w:r w:rsidRPr="006C4678">
              <w:t xml:space="preserve">s eligible for assessment in accordance with these </w:t>
            </w:r>
            <w:r w:rsidR="006C4678" w:rsidRPr="006C4678">
              <w:t>guidelines</w:t>
            </w:r>
            <w:r w:rsidRPr="006C4678">
              <w:t>.</w:t>
            </w:r>
          </w:p>
        </w:tc>
      </w:tr>
      <w:tr w:rsidR="00271FAE" w:rsidRPr="009E3949" w14:paraId="4A3C8D1D" w14:textId="77777777" w:rsidTr="00A83F48">
        <w:trPr>
          <w:cantSplit/>
        </w:trPr>
        <w:tc>
          <w:tcPr>
            <w:tcW w:w="1843" w:type="pct"/>
          </w:tcPr>
          <w:p w14:paraId="3E0430AC" w14:textId="77777777" w:rsidR="00271FAE" w:rsidRDefault="00271FAE" w:rsidP="008E215B">
            <w:r>
              <w:t xml:space="preserve">Eligible </w:t>
            </w:r>
            <w:r w:rsidR="006C4678">
              <w:t>expenditure</w:t>
            </w:r>
          </w:p>
        </w:tc>
        <w:tc>
          <w:tcPr>
            <w:tcW w:w="3157" w:type="pct"/>
          </w:tcPr>
          <w:p w14:paraId="41CC0084" w14:textId="77777777"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fldLock="1"/>
            </w:r>
            <w:r w:rsidR="00AF1D9D">
              <w:instrText xml:space="preserve"> REF _Ref468355804 \r \h </w:instrText>
            </w:r>
            <w:r w:rsidR="00AF1D9D">
              <w:fldChar w:fldCharType="separate"/>
            </w:r>
            <w:r w:rsidR="000D2D51">
              <w:t>5.3</w:t>
            </w:r>
            <w:r w:rsidR="00AF1D9D">
              <w:fldChar w:fldCharType="end"/>
            </w:r>
            <w:r w:rsidRPr="006C4678">
              <w:t>.</w:t>
            </w:r>
          </w:p>
        </w:tc>
      </w:tr>
      <w:tr w:rsidR="0052054C" w:rsidRPr="009E3949" w14:paraId="77CD8499" w14:textId="77777777" w:rsidTr="00A83F48">
        <w:trPr>
          <w:cantSplit/>
        </w:trPr>
        <w:tc>
          <w:tcPr>
            <w:tcW w:w="1843" w:type="pct"/>
          </w:tcPr>
          <w:p w14:paraId="0FFE5E1D" w14:textId="77777777" w:rsidR="0052054C" w:rsidRDefault="0052054C" w:rsidP="008E215B">
            <w:r>
              <w:t xml:space="preserve">Eligible </w:t>
            </w:r>
            <w:r w:rsidR="004C6F6D">
              <w:t xml:space="preserve">expenditure </w:t>
            </w:r>
            <w:r w:rsidR="00464353" w:rsidRPr="005A61FE">
              <w:t>guidance</w:t>
            </w:r>
          </w:p>
        </w:tc>
        <w:tc>
          <w:tcPr>
            <w:tcW w:w="3157" w:type="pct"/>
          </w:tcPr>
          <w:p w14:paraId="2C6D4A70" w14:textId="77777777" w:rsidR="0052054C" w:rsidRPr="006C4678" w:rsidRDefault="0052054C" w:rsidP="008D433F">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8D433F" w:rsidRPr="006C4678">
              <w:t xml:space="preserve"> at Appendix B</w:t>
            </w:r>
            <w:r w:rsidR="008D433F" w:rsidRPr="005A61FE">
              <w:t>.</w:t>
            </w:r>
          </w:p>
        </w:tc>
      </w:tr>
      <w:tr w:rsidR="00FD546C" w:rsidRPr="009E3949" w14:paraId="491072A2" w14:textId="77777777" w:rsidTr="00A83F48">
        <w:trPr>
          <w:cantSplit/>
        </w:trPr>
        <w:tc>
          <w:tcPr>
            <w:tcW w:w="1843" w:type="pct"/>
          </w:tcPr>
          <w:p w14:paraId="64FD26C4" w14:textId="78460370" w:rsidR="00FD546C" w:rsidRDefault="00FD546C" w:rsidP="00FD546C">
            <w:r>
              <w:t>First Assistant Secretary</w:t>
            </w:r>
          </w:p>
        </w:tc>
        <w:tc>
          <w:tcPr>
            <w:tcW w:w="3157" w:type="pct"/>
          </w:tcPr>
          <w:p w14:paraId="5EC51055" w14:textId="5E1E4D42" w:rsidR="00FD546C" w:rsidRPr="006C4678" w:rsidRDefault="00F57396" w:rsidP="00690CA2">
            <w:r>
              <w:t xml:space="preserve">The </w:t>
            </w:r>
            <w:r w:rsidR="00FD546C">
              <w:t>First Assistant Secretary</w:t>
            </w:r>
            <w:r>
              <w:t xml:space="preserve">, </w:t>
            </w:r>
            <w:r w:rsidR="00FD546C">
              <w:t xml:space="preserve">Department of Health </w:t>
            </w:r>
            <w:r w:rsidR="00FD546C" w:rsidRPr="00DB7611">
              <w:t>with responsibility for the grant opportunity.</w:t>
            </w:r>
          </w:p>
        </w:tc>
      </w:tr>
      <w:tr w:rsidR="00FD546C" w:rsidRPr="009E3949" w14:paraId="4F4E7A4F" w14:textId="77777777" w:rsidTr="00A83F48">
        <w:trPr>
          <w:cantSplit/>
        </w:trPr>
        <w:tc>
          <w:tcPr>
            <w:tcW w:w="1843" w:type="pct"/>
          </w:tcPr>
          <w:p w14:paraId="2264E096" w14:textId="77777777" w:rsidR="00FD546C" w:rsidRDefault="00FD546C" w:rsidP="00FD546C">
            <w:r>
              <w:t>Grant agreement</w:t>
            </w:r>
          </w:p>
        </w:tc>
        <w:tc>
          <w:tcPr>
            <w:tcW w:w="3157" w:type="pct"/>
          </w:tcPr>
          <w:p w14:paraId="1308AFD7" w14:textId="77777777" w:rsidR="00FD546C" w:rsidRPr="006C4678" w:rsidRDefault="00FD546C" w:rsidP="00FD546C">
            <w:pPr>
              <w:rPr>
                <w:i/>
              </w:rPr>
            </w:pPr>
            <w:r w:rsidRPr="006C4678">
              <w:rPr>
                <w:rStyle w:val="Emphasis"/>
                <w:i w:val="0"/>
              </w:rPr>
              <w:t>A legally binding contract between the Commonwealth and a grantee for the grant funding</w:t>
            </w:r>
          </w:p>
        </w:tc>
      </w:tr>
      <w:tr w:rsidR="00FD546C" w:rsidRPr="009E3949" w14:paraId="4A6B40F4" w14:textId="77777777" w:rsidTr="00A83F48">
        <w:trPr>
          <w:cantSplit/>
        </w:trPr>
        <w:tc>
          <w:tcPr>
            <w:tcW w:w="1843" w:type="pct"/>
          </w:tcPr>
          <w:p w14:paraId="10B7132D" w14:textId="77777777" w:rsidR="00FD546C" w:rsidRDefault="00FD546C" w:rsidP="00FD546C">
            <w:r>
              <w:t>Grant funding or grant funds</w:t>
            </w:r>
          </w:p>
        </w:tc>
        <w:tc>
          <w:tcPr>
            <w:tcW w:w="3157" w:type="pct"/>
          </w:tcPr>
          <w:p w14:paraId="5A675D18" w14:textId="77777777" w:rsidR="00FD546C" w:rsidRPr="006C4678" w:rsidRDefault="00FD546C" w:rsidP="00FD546C">
            <w:r w:rsidRPr="006C4678">
              <w:t xml:space="preserve">The funding made available by the Commonwealth to grantees under the </w:t>
            </w:r>
            <w:r w:rsidRPr="006C4678">
              <w:rPr>
                <w:color w:val="000000"/>
                <w:w w:val="0"/>
              </w:rPr>
              <w:t>program</w:t>
            </w:r>
            <w:r w:rsidRPr="006C4678">
              <w:t>.</w:t>
            </w:r>
          </w:p>
        </w:tc>
      </w:tr>
      <w:tr w:rsidR="00FD546C" w:rsidRPr="005A61FE" w14:paraId="4920ABFE" w14:textId="77777777" w:rsidTr="009564E7">
        <w:trPr>
          <w:cantSplit/>
        </w:trPr>
        <w:tc>
          <w:tcPr>
            <w:tcW w:w="1843" w:type="pct"/>
          </w:tcPr>
          <w:p w14:paraId="0FA7A550" w14:textId="77777777" w:rsidR="00FD546C" w:rsidRPr="005A61FE" w:rsidRDefault="00372481" w:rsidP="00FD546C">
            <w:hyperlink r:id="rId44" w:history="1">
              <w:r w:rsidR="00FD546C" w:rsidRPr="005A61FE">
                <w:rPr>
                  <w:rStyle w:val="Hyperlink"/>
                </w:rPr>
                <w:t>GrantConnect</w:t>
              </w:r>
            </w:hyperlink>
          </w:p>
        </w:tc>
        <w:tc>
          <w:tcPr>
            <w:tcW w:w="3157" w:type="pct"/>
          </w:tcPr>
          <w:p w14:paraId="2D7DAB48" w14:textId="77777777" w:rsidR="00FD546C" w:rsidRPr="005A61FE" w:rsidRDefault="00FD546C" w:rsidP="00FD546C">
            <w:r w:rsidRPr="005A61FE">
              <w:t>The Australian Government’s whole-of-government grants information system, which centralises the publication and reporting of Commonwealth grants in accordance with the CGRGs</w:t>
            </w:r>
          </w:p>
        </w:tc>
      </w:tr>
      <w:tr w:rsidR="00FD546C" w:rsidRPr="009E3949" w14:paraId="13D11456" w14:textId="77777777" w:rsidTr="00A83F48">
        <w:trPr>
          <w:cantSplit/>
        </w:trPr>
        <w:tc>
          <w:tcPr>
            <w:tcW w:w="1843" w:type="pct"/>
          </w:tcPr>
          <w:p w14:paraId="05730A04" w14:textId="77777777" w:rsidR="00FD546C" w:rsidRDefault="00FD546C" w:rsidP="00FD546C">
            <w:r>
              <w:t>Grantee</w:t>
            </w:r>
          </w:p>
        </w:tc>
        <w:tc>
          <w:tcPr>
            <w:tcW w:w="3157" w:type="pct"/>
          </w:tcPr>
          <w:p w14:paraId="2953EDA8" w14:textId="77777777" w:rsidR="00FD546C" w:rsidRPr="006C4678" w:rsidRDefault="00FD546C" w:rsidP="00FD546C">
            <w:r w:rsidRPr="006C4678">
              <w:t>The recipient of grant funding under a grant agreement.</w:t>
            </w:r>
          </w:p>
        </w:tc>
      </w:tr>
      <w:tr w:rsidR="00FD546C" w:rsidRPr="009E3949" w14:paraId="570DD3BA" w14:textId="77777777" w:rsidTr="00FE1A01">
        <w:trPr>
          <w:cantSplit/>
        </w:trPr>
        <w:tc>
          <w:tcPr>
            <w:tcW w:w="1843" w:type="pct"/>
          </w:tcPr>
          <w:p w14:paraId="5705D399" w14:textId="77777777" w:rsidR="00FD546C" w:rsidRDefault="00FD546C" w:rsidP="00FD546C">
            <w:r>
              <w:t>Guidelines</w:t>
            </w:r>
          </w:p>
        </w:tc>
        <w:tc>
          <w:tcPr>
            <w:tcW w:w="3157" w:type="pct"/>
          </w:tcPr>
          <w:p w14:paraId="159382CE" w14:textId="77777777" w:rsidR="00FD546C" w:rsidRPr="006C4678" w:rsidRDefault="00FD546C" w:rsidP="00FD546C">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FD546C" w:rsidRPr="009E3949" w14:paraId="3D83BD3D" w14:textId="77777777" w:rsidTr="00A83F48">
        <w:trPr>
          <w:cantSplit/>
        </w:trPr>
        <w:tc>
          <w:tcPr>
            <w:tcW w:w="1843" w:type="pct"/>
          </w:tcPr>
          <w:p w14:paraId="48807DEE" w14:textId="77777777" w:rsidR="00FD546C" w:rsidRDefault="00FD546C" w:rsidP="00FD546C">
            <w:r>
              <w:t>Minister</w:t>
            </w:r>
          </w:p>
        </w:tc>
        <w:tc>
          <w:tcPr>
            <w:tcW w:w="3157" w:type="pct"/>
          </w:tcPr>
          <w:p w14:paraId="046BFADE" w14:textId="77777777" w:rsidR="00FD546C" w:rsidRPr="006C4678" w:rsidRDefault="00FD546C" w:rsidP="00FD546C">
            <w:r w:rsidRPr="006C4678">
              <w:t>The</w:t>
            </w:r>
            <w:r>
              <w:t xml:space="preserve"> Commonwealth</w:t>
            </w:r>
            <w:r w:rsidRPr="006C4678">
              <w:t xml:space="preserve"> Minister</w:t>
            </w:r>
            <w:r>
              <w:t xml:space="preserve"> for Health.</w:t>
            </w:r>
          </w:p>
        </w:tc>
      </w:tr>
      <w:tr w:rsidR="00FD546C" w:rsidRPr="009E3949" w14:paraId="60C34B5A" w14:textId="77777777" w:rsidTr="00A83F48">
        <w:trPr>
          <w:cantSplit/>
        </w:trPr>
        <w:tc>
          <w:tcPr>
            <w:tcW w:w="1843" w:type="pct"/>
          </w:tcPr>
          <w:p w14:paraId="01FF958C" w14:textId="77777777" w:rsidR="00FD546C" w:rsidRDefault="00FD546C" w:rsidP="00FD546C">
            <w:r>
              <w:t>MRFF</w:t>
            </w:r>
          </w:p>
        </w:tc>
        <w:tc>
          <w:tcPr>
            <w:tcW w:w="3157" w:type="pct"/>
          </w:tcPr>
          <w:p w14:paraId="4518BACE" w14:textId="77777777" w:rsidR="00FD546C" w:rsidRPr="006C4678" w:rsidRDefault="00FD546C" w:rsidP="00FD546C">
            <w:r>
              <w:t>Medical Research Future Fund</w:t>
            </w:r>
          </w:p>
        </w:tc>
      </w:tr>
      <w:tr w:rsidR="00FD546C" w:rsidRPr="009E3949" w14:paraId="19CFE0CF" w14:textId="77777777" w:rsidTr="00A83F48">
        <w:trPr>
          <w:cantSplit/>
        </w:trPr>
        <w:tc>
          <w:tcPr>
            <w:tcW w:w="1843" w:type="pct"/>
          </w:tcPr>
          <w:p w14:paraId="3F2E965C" w14:textId="77777777" w:rsidR="00FD546C" w:rsidRDefault="00FD546C" w:rsidP="00FD546C">
            <w:r>
              <w:lastRenderedPageBreak/>
              <w:t>Personal information</w:t>
            </w:r>
          </w:p>
        </w:tc>
        <w:tc>
          <w:tcPr>
            <w:tcW w:w="3157" w:type="pct"/>
          </w:tcPr>
          <w:p w14:paraId="794B1904" w14:textId="77777777" w:rsidR="00FD546C" w:rsidRDefault="00FD546C" w:rsidP="00FD546C">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510BA73D" w14:textId="77777777" w:rsidR="00FD546C" w:rsidRDefault="00FD546C" w:rsidP="00FD546C">
            <w:pPr>
              <w:ind w:left="338"/>
              <w:rPr>
                <w:color w:val="000000"/>
                <w:w w:val="0"/>
              </w:rPr>
            </w:pPr>
            <w:r>
              <w:rPr>
                <w:color w:val="000000"/>
                <w:w w:val="0"/>
              </w:rPr>
              <w:t>Information or an opinion about an identified individual, or an individual who is reasonably identifiable:</w:t>
            </w:r>
          </w:p>
          <w:p w14:paraId="471BA182" w14:textId="77777777" w:rsidR="00FD546C" w:rsidRDefault="00FD546C" w:rsidP="00FD546C">
            <w:pPr>
              <w:pStyle w:val="ListParagraph"/>
              <w:numPr>
                <w:ilvl w:val="7"/>
                <w:numId w:val="12"/>
              </w:numPr>
              <w:ind w:left="720" w:hanging="382"/>
            </w:pPr>
            <w:r>
              <w:t>whether the information or opinion is true or not; and</w:t>
            </w:r>
          </w:p>
          <w:p w14:paraId="0A0FC39C" w14:textId="77777777" w:rsidR="00FD546C" w:rsidRPr="006C4678" w:rsidRDefault="00FD546C" w:rsidP="00FD546C">
            <w:pPr>
              <w:pStyle w:val="ListParagraph"/>
              <w:numPr>
                <w:ilvl w:val="7"/>
                <w:numId w:val="12"/>
              </w:numPr>
              <w:ind w:left="720" w:hanging="382"/>
            </w:pPr>
            <w:r>
              <w:t>whether the information or opinion is recorded in a material form or not.</w:t>
            </w:r>
          </w:p>
        </w:tc>
      </w:tr>
      <w:tr w:rsidR="00FD546C" w:rsidRPr="009E3949" w14:paraId="1821475D" w14:textId="77777777" w:rsidTr="00A83F48">
        <w:trPr>
          <w:cantSplit/>
        </w:trPr>
        <w:tc>
          <w:tcPr>
            <w:tcW w:w="1843" w:type="pct"/>
          </w:tcPr>
          <w:p w14:paraId="56F03453" w14:textId="77777777" w:rsidR="00FD546C" w:rsidRDefault="00FD546C" w:rsidP="00FD546C">
            <w:r>
              <w:t>Peer review</w:t>
            </w:r>
          </w:p>
        </w:tc>
        <w:tc>
          <w:tcPr>
            <w:tcW w:w="3157" w:type="pct"/>
          </w:tcPr>
          <w:p w14:paraId="581426CC" w14:textId="77777777" w:rsidR="00FD546C" w:rsidRPr="006C4678" w:rsidRDefault="00FD546C" w:rsidP="00FD546C">
            <w:pPr>
              <w:rPr>
                <w:color w:val="000000"/>
                <w:w w:val="0"/>
              </w:rPr>
            </w:pPr>
            <w:r w:rsidRPr="00332A93">
              <w:rPr>
                <w:color w:val="000000"/>
                <w:w w:val="0"/>
              </w:rPr>
              <w:t>Impartial and independent assessment of research by others working in the same or a related field.</w:t>
            </w:r>
          </w:p>
        </w:tc>
      </w:tr>
      <w:tr w:rsidR="00FD546C" w:rsidRPr="009E3949" w14:paraId="39BE49A4" w14:textId="77777777" w:rsidTr="00A83F48">
        <w:trPr>
          <w:cantSplit/>
        </w:trPr>
        <w:tc>
          <w:tcPr>
            <w:tcW w:w="1843" w:type="pct"/>
          </w:tcPr>
          <w:p w14:paraId="4FBB79CD" w14:textId="77777777" w:rsidR="00FD546C" w:rsidRDefault="00FD546C" w:rsidP="00FD546C">
            <w:r>
              <w:t>Program Delegate</w:t>
            </w:r>
          </w:p>
        </w:tc>
        <w:tc>
          <w:tcPr>
            <w:tcW w:w="3157" w:type="pct"/>
          </w:tcPr>
          <w:p w14:paraId="663C7E18" w14:textId="415247B0" w:rsidR="00FD546C" w:rsidRPr="006C4678" w:rsidRDefault="00FD546C" w:rsidP="00FD546C">
            <w:pPr>
              <w:rPr>
                <w:bCs/>
              </w:rPr>
            </w:pPr>
            <w:r w:rsidRPr="00DB7611">
              <w:t xml:space="preserve">A </w:t>
            </w:r>
            <w:r>
              <w:t>General Manager</w:t>
            </w:r>
            <w:r w:rsidRPr="00DB7611">
              <w:t xml:space="preserve"> </w:t>
            </w:r>
            <w:r>
              <w:t xml:space="preserve">in the Department of Industry, Innovation and Science </w:t>
            </w:r>
            <w:r w:rsidRPr="00DB7611">
              <w:t>with responsibility for the grant opportunity.</w:t>
            </w:r>
          </w:p>
        </w:tc>
      </w:tr>
      <w:tr w:rsidR="00FD546C" w:rsidRPr="009E3949" w14:paraId="54E87C9F" w14:textId="77777777" w:rsidTr="00A83F48">
        <w:trPr>
          <w:cantSplit/>
        </w:trPr>
        <w:tc>
          <w:tcPr>
            <w:tcW w:w="1843" w:type="pct"/>
          </w:tcPr>
          <w:p w14:paraId="541BFA22" w14:textId="77777777" w:rsidR="00FD546C" w:rsidRDefault="00FD546C" w:rsidP="00FD546C">
            <w:r>
              <w:t>Program funding or Program funds</w:t>
            </w:r>
          </w:p>
        </w:tc>
        <w:tc>
          <w:tcPr>
            <w:tcW w:w="3157" w:type="pct"/>
          </w:tcPr>
          <w:p w14:paraId="5057D739" w14:textId="77777777" w:rsidR="00FD546C" w:rsidRPr="006C4678" w:rsidRDefault="00FD546C" w:rsidP="00FD546C">
            <w:r w:rsidRPr="006C4678">
              <w:rPr>
                <w:bCs/>
              </w:rPr>
              <w:t>The funding made available by the Commonwealth for the program.</w:t>
            </w:r>
          </w:p>
        </w:tc>
      </w:tr>
      <w:tr w:rsidR="00FD546C" w:rsidRPr="009E3949" w14:paraId="5220E193" w14:textId="77777777" w:rsidTr="00A83F48">
        <w:trPr>
          <w:cantSplit/>
        </w:trPr>
        <w:tc>
          <w:tcPr>
            <w:tcW w:w="1843" w:type="pct"/>
          </w:tcPr>
          <w:p w14:paraId="7601D492" w14:textId="77777777" w:rsidR="00FD546C" w:rsidRDefault="00FD546C" w:rsidP="00FD546C">
            <w:r>
              <w:t>Project</w:t>
            </w:r>
          </w:p>
        </w:tc>
        <w:tc>
          <w:tcPr>
            <w:tcW w:w="3157" w:type="pct"/>
          </w:tcPr>
          <w:p w14:paraId="3F44EC0F" w14:textId="77777777" w:rsidR="00FD546C" w:rsidRPr="006C4678" w:rsidRDefault="00FD546C" w:rsidP="00FD546C">
            <w:pPr>
              <w:rPr>
                <w:color w:val="000000"/>
                <w:w w:val="0"/>
                <w:szCs w:val="20"/>
              </w:rPr>
            </w:pPr>
            <w:r w:rsidRPr="006C4678">
              <w:t>A project described in an application for grant funding under the program.</w:t>
            </w:r>
          </w:p>
        </w:tc>
      </w:tr>
    </w:tbl>
    <w:p w14:paraId="527AB458" w14:textId="77777777" w:rsidR="00230A2B" w:rsidRDefault="00230A2B" w:rsidP="00230A2B"/>
    <w:p w14:paraId="48657C0B"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7854974C" w14:textId="77777777" w:rsidR="00230A2B" w:rsidRDefault="004E0184" w:rsidP="00B400E6">
      <w:pPr>
        <w:pStyle w:val="Heading2Appendix"/>
      </w:pPr>
      <w:bookmarkStart w:id="273" w:name="_Toc496536709"/>
      <w:bookmarkStart w:id="274" w:name="_Toc531277537"/>
      <w:bookmarkStart w:id="275" w:name="_Toc955347"/>
      <w:bookmarkStart w:id="276" w:name="_Toc3536424"/>
      <w:r>
        <w:lastRenderedPageBreak/>
        <w:t>Eligible expenditure</w:t>
      </w:r>
      <w:bookmarkEnd w:id="273"/>
      <w:bookmarkEnd w:id="274"/>
      <w:bookmarkEnd w:id="275"/>
      <w:bookmarkEnd w:id="276"/>
    </w:p>
    <w:p w14:paraId="603D2EA0" w14:textId="77777777"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p>
    <w:p w14:paraId="26329F3F" w14:textId="77777777"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7F13F5AC" w14:textId="77777777" w:rsidR="00D96D08" w:rsidRDefault="00D96D08" w:rsidP="00D96D08">
      <w:r>
        <w:t>To be eligible</w:t>
      </w:r>
      <w:r w:rsidR="0022578C">
        <w:t>,</w:t>
      </w:r>
      <w:r>
        <w:t xml:space="preserve"> expenditure must:</w:t>
      </w:r>
    </w:p>
    <w:p w14:paraId="3BC4B3C2" w14:textId="77777777" w:rsidR="00D96D08" w:rsidRDefault="00D96D08" w:rsidP="00F34E3C">
      <w:pPr>
        <w:pStyle w:val="ListBullet"/>
      </w:pPr>
      <w:r>
        <w:t xml:space="preserve">be incurred by </w:t>
      </w:r>
      <w:r w:rsidR="00741240">
        <w:t>you</w:t>
      </w:r>
      <w:r w:rsidR="004855A0">
        <w:t xml:space="preserve"> within the project period</w:t>
      </w:r>
    </w:p>
    <w:p w14:paraId="0430DF17" w14:textId="77777777" w:rsidR="00D96D08" w:rsidRDefault="00D96D08" w:rsidP="00F34E3C">
      <w:pPr>
        <w:pStyle w:val="ListBullet"/>
      </w:pPr>
      <w:r>
        <w:t xml:space="preserve">be a direct cost </w:t>
      </w:r>
      <w:r w:rsidR="004C6F6D">
        <w:t>of</w:t>
      </w:r>
      <w:r>
        <w:t xml:space="preserve"> the project </w:t>
      </w:r>
    </w:p>
    <w:p w14:paraId="61EB1F04" w14:textId="77777777" w:rsidR="00AF0858" w:rsidRDefault="00C96D1E" w:rsidP="00F34E3C">
      <w:pPr>
        <w:pStyle w:val="ListBullet"/>
      </w:pPr>
      <w:r>
        <w:t>be incurred by you to undertake required project audit activities</w:t>
      </w:r>
    </w:p>
    <w:p w14:paraId="1411B5FF" w14:textId="77777777" w:rsidR="00D96D08" w:rsidRDefault="00D96D08" w:rsidP="00F34E3C">
      <w:pPr>
        <w:pStyle w:val="ListBullet"/>
      </w:pPr>
      <w:r>
        <w:t>meet the eligible expenditure guidelines.</w:t>
      </w:r>
    </w:p>
    <w:p w14:paraId="067FAD70" w14:textId="77777777" w:rsidR="00D96D08" w:rsidRDefault="00D96D08" w:rsidP="00B5356C">
      <w:pPr>
        <w:pStyle w:val="Heading3Appendix"/>
        <w:numPr>
          <w:ilvl w:val="0"/>
          <w:numId w:val="0"/>
        </w:numPr>
      </w:pPr>
      <w:bookmarkStart w:id="277" w:name="_Toc496536710"/>
      <w:bookmarkStart w:id="278" w:name="_Toc531277538"/>
      <w:bookmarkStart w:id="279" w:name="_Toc955348"/>
      <w:bookmarkStart w:id="280" w:name="_Toc3536425"/>
      <w:r>
        <w:t>How</w:t>
      </w:r>
      <w:r w:rsidR="00DA182E">
        <w:t xml:space="preserve"> we verify</w:t>
      </w:r>
      <w:r>
        <w:t xml:space="preserve"> eligible expenditure</w:t>
      </w:r>
      <w:bookmarkEnd w:id="277"/>
      <w:bookmarkEnd w:id="278"/>
      <w:bookmarkEnd w:id="279"/>
      <w:bookmarkEnd w:id="280"/>
    </w:p>
    <w:p w14:paraId="6B2D6532" w14:textId="77777777" w:rsidR="00D96D08" w:rsidRPr="009B6938" w:rsidRDefault="00D96D08" w:rsidP="004E0184">
      <w:r>
        <w:t xml:space="preserve">If your application is successful, </w:t>
      </w:r>
      <w:r w:rsidR="00DA182E">
        <w:t>we will 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47902241" w14:textId="77777777"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7F7EF173" w14:textId="77777777"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4401C0D0" w14:textId="77777777"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124EC51B" w14:textId="77777777" w:rsidR="00D96D08" w:rsidRPr="00E162FF" w:rsidRDefault="00D96D08" w:rsidP="00D96D08">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72EC529B" w14:textId="77777777" w:rsidR="00D96D08" w:rsidRPr="00A616ED" w:rsidRDefault="00D96D08" w:rsidP="00B5356C">
      <w:pPr>
        <w:pStyle w:val="Heading3Appendix"/>
        <w:numPr>
          <w:ilvl w:val="0"/>
          <w:numId w:val="0"/>
        </w:numPr>
      </w:pPr>
      <w:bookmarkStart w:id="281" w:name="_Toc496536718"/>
      <w:bookmarkStart w:id="282" w:name="_Toc531277546"/>
      <w:bookmarkStart w:id="283" w:name="_Toc955356"/>
      <w:bookmarkStart w:id="284" w:name="_Toc3536426"/>
      <w:r w:rsidRPr="00A616ED">
        <w:t xml:space="preserve">Labour </w:t>
      </w:r>
      <w:r>
        <w:t>e</w:t>
      </w:r>
      <w:r w:rsidRPr="00A616ED">
        <w:t>xpenditure</w:t>
      </w:r>
      <w:bookmarkEnd w:id="281"/>
      <w:bookmarkEnd w:id="282"/>
      <w:bookmarkEnd w:id="283"/>
      <w:bookmarkEnd w:id="284"/>
    </w:p>
    <w:p w14:paraId="6F29EE2E" w14:textId="77777777" w:rsidR="00D96D08" w:rsidRPr="00594E1F" w:rsidRDefault="00D96D08" w:rsidP="00D96D08">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36A34DE0" w14:textId="77777777" w:rsidR="00D96D08" w:rsidRPr="00594E1F" w:rsidRDefault="00441028" w:rsidP="00D96D08">
      <w:r w:rsidRPr="00594E1F">
        <w:t>We consider c</w:t>
      </w:r>
      <w:r w:rsidR="00D96D08" w:rsidRPr="00594E1F">
        <w:t xml:space="preserve">osts for technical, but not administrative, project management activities eligible labour expenditure. However, </w:t>
      </w:r>
      <w:r w:rsidR="0009683F">
        <w:t xml:space="preserve">we limit </w:t>
      </w:r>
      <w:r w:rsidR="00D96D08" w:rsidRPr="00594E1F">
        <w:t>these costs to 10 per cent of the total amount of eligible labour expenditure claimed</w:t>
      </w:r>
      <w:r w:rsidR="00BE3786" w:rsidRPr="00594E1F">
        <w:t>.</w:t>
      </w:r>
    </w:p>
    <w:p w14:paraId="31EF6B42" w14:textId="77777777" w:rsidR="00D96D08" w:rsidRPr="00594E1F" w:rsidRDefault="00F716A4" w:rsidP="00D96D08">
      <w:r w:rsidRPr="00594E1F">
        <w:t>We do not consider l</w:t>
      </w:r>
      <w:r w:rsidR="00D96D08" w:rsidRPr="00594E1F">
        <w:t xml:space="preserve">abour expenditure for leadership or administrative staff (such as CEOs, CFOs, accountants and lawyers) </w:t>
      </w:r>
      <w:r w:rsidRPr="00594E1F">
        <w:t>as</w:t>
      </w:r>
      <w:r w:rsidR="00D96D08" w:rsidRPr="00594E1F">
        <w:t xml:space="preserve"> eligible expenditure, even if they are doing project management tasks</w:t>
      </w:r>
      <w:r w:rsidR="00BE3786" w:rsidRPr="00594E1F">
        <w:t>.</w:t>
      </w:r>
    </w:p>
    <w:p w14:paraId="48F2977F" w14:textId="77777777" w:rsidR="00D96D08" w:rsidRPr="00594E1F" w:rsidRDefault="00D96D08" w:rsidP="00D96D08">
      <w:r w:rsidRPr="00594E1F">
        <w:t xml:space="preserve">Eligible salary expenditure includes an employee’s total remuneration package as stated on their Pay As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1DAAB8C8" w14:textId="77777777" w:rsidR="00D96D08" w:rsidRPr="00594E1F" w:rsidRDefault="00D96D08" w:rsidP="00D96D08">
      <w:r w:rsidRPr="00594E1F">
        <w:t xml:space="preserve">The maximum salary for an employee, director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397F9BBC" w14:textId="77777777" w:rsidR="00D96D08" w:rsidRPr="00594E1F" w:rsidRDefault="00D96D08" w:rsidP="00D96D08">
      <w:r w:rsidRPr="00594E1F">
        <w:lastRenderedPageBreak/>
        <w:t>For periods of the project that do not make a full financial year,</w:t>
      </w:r>
      <w:r w:rsidR="0009683F">
        <w:t xml:space="preserve"> you must reduce</w:t>
      </w:r>
      <w:r w:rsidRPr="00594E1F">
        <w:t xml:space="preserve"> the maximum salary amount you claim </w:t>
      </w:r>
      <w:r w:rsidR="0009683F">
        <w:t>proportionally.</w:t>
      </w:r>
    </w:p>
    <w:p w14:paraId="6F865548" w14:textId="77777777" w:rsidR="00D96D08" w:rsidRPr="00594E1F" w:rsidRDefault="00AE2DD9" w:rsidP="00D96D08">
      <w:r w:rsidRPr="00594E1F">
        <w:t>You can only claim e</w:t>
      </w:r>
      <w:r w:rsidR="00D96D08" w:rsidRPr="00594E1F">
        <w:t xml:space="preserve">ligible salary costs when an employee is working directly on agreed project activities during the agreed project period. </w:t>
      </w:r>
    </w:p>
    <w:p w14:paraId="0F82B122" w14:textId="77777777" w:rsidR="00D96D08" w:rsidRDefault="00D96D08" w:rsidP="00B5356C">
      <w:pPr>
        <w:pStyle w:val="Heading3Appendix"/>
        <w:numPr>
          <w:ilvl w:val="0"/>
          <w:numId w:val="0"/>
        </w:numPr>
      </w:pPr>
      <w:bookmarkStart w:id="285" w:name="OLE_LINK17"/>
      <w:bookmarkStart w:id="286" w:name="OLE_LINK16"/>
      <w:bookmarkStart w:id="287" w:name="_Toc496536720"/>
      <w:bookmarkStart w:id="288" w:name="_Toc531277548"/>
      <w:bookmarkStart w:id="289" w:name="_Toc955358"/>
      <w:bookmarkStart w:id="290" w:name="_Toc3536427"/>
      <w:bookmarkEnd w:id="285"/>
      <w:bookmarkEnd w:id="286"/>
      <w:r>
        <w:t>Contract expenditure</w:t>
      </w:r>
      <w:bookmarkEnd w:id="287"/>
      <w:bookmarkEnd w:id="288"/>
      <w:bookmarkEnd w:id="289"/>
      <w:bookmarkEnd w:id="290"/>
    </w:p>
    <w:p w14:paraId="23D21023" w14:textId="77777777"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4CC1DDB0" w14:textId="77777777" w:rsidR="00D96D08" w:rsidRPr="009B6938" w:rsidRDefault="003B0568" w:rsidP="00F34E3C">
      <w:pPr>
        <w:pStyle w:val="ListBullet"/>
      </w:pPr>
      <w:r>
        <w:t>another organisation</w:t>
      </w:r>
    </w:p>
    <w:p w14:paraId="44629403" w14:textId="77777777" w:rsidR="00D96D08" w:rsidRPr="009B6938" w:rsidRDefault="00D96D08" w:rsidP="00E92882">
      <w:pPr>
        <w:pStyle w:val="ListBullet"/>
        <w:spacing w:after="120"/>
      </w:pPr>
      <w:r w:rsidRPr="009B6938">
        <w:t>an individual who is not an employee, but engaged under a separate contract.</w:t>
      </w:r>
    </w:p>
    <w:p w14:paraId="14D50039"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4A7648F9" w14:textId="77777777" w:rsidR="00D96D08" w:rsidRDefault="00D96D08" w:rsidP="00F34E3C">
      <w:pPr>
        <w:pStyle w:val="ListBullet"/>
      </w:pPr>
      <w:r w:rsidRPr="00E162FF">
        <w:t xml:space="preserve">the nature of the work </w:t>
      </w:r>
      <w:r w:rsidR="007615E3">
        <w:t>they perform</w:t>
      </w:r>
      <w:r w:rsidRPr="00E162FF">
        <w:t xml:space="preserve"> </w:t>
      </w:r>
    </w:p>
    <w:p w14:paraId="36DA5020" w14:textId="77777777" w:rsidR="00D96D08" w:rsidRDefault="00D96D08" w:rsidP="003B0568">
      <w:pPr>
        <w:pStyle w:val="ListBullet"/>
        <w:spacing w:after="120"/>
      </w:pPr>
      <w:r w:rsidRPr="00E162FF">
        <w:t>the applicable fees, charges and other costs payable.</w:t>
      </w:r>
    </w:p>
    <w:p w14:paraId="7040A307" w14:textId="77777777" w:rsidR="00D96D08" w:rsidRDefault="00D96D08" w:rsidP="00E92882">
      <w:pPr>
        <w:spacing w:after="80"/>
      </w:pPr>
      <w:r w:rsidRPr="00E162FF">
        <w:t xml:space="preserve">Invoices from contractors must </w:t>
      </w:r>
      <w:r>
        <w:t>contain:</w:t>
      </w:r>
    </w:p>
    <w:p w14:paraId="7ABB47B7" w14:textId="77777777" w:rsidR="00D96D08" w:rsidRDefault="00D96D08" w:rsidP="00F34E3C">
      <w:pPr>
        <w:pStyle w:val="ListBullet"/>
      </w:pPr>
      <w:r w:rsidRPr="00E162FF">
        <w:t>a detailed description of the nature of the work</w:t>
      </w:r>
    </w:p>
    <w:p w14:paraId="7DBB2133" w14:textId="77777777" w:rsidR="00D96D08" w:rsidRDefault="00D96D08" w:rsidP="00F34E3C">
      <w:pPr>
        <w:pStyle w:val="ListBullet"/>
      </w:pPr>
      <w:r w:rsidRPr="00E162FF">
        <w:t>the hours and hourly rates involved</w:t>
      </w:r>
    </w:p>
    <w:p w14:paraId="0EF5AD1F" w14:textId="77777777" w:rsidR="00D96D08" w:rsidRDefault="00D96D08" w:rsidP="003B0568">
      <w:pPr>
        <w:pStyle w:val="ListBullet"/>
        <w:spacing w:after="120"/>
      </w:pPr>
      <w:r w:rsidRPr="00E162FF">
        <w:t xml:space="preserve">any specific plant expenses paid. </w:t>
      </w:r>
    </w:p>
    <w:p w14:paraId="01FF4107" w14:textId="77777777"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386E56F3"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7C0A84F6" w14:textId="77777777" w:rsidR="00D96D08" w:rsidRDefault="00D96D08" w:rsidP="00F34E3C">
      <w:pPr>
        <w:pStyle w:val="ListBullet"/>
      </w:pPr>
      <w:r w:rsidRPr="00E162FF">
        <w:t>an exchange of letters (including email) setting out the terms and conditions of the proposed contract work</w:t>
      </w:r>
    </w:p>
    <w:p w14:paraId="3A9BDCA9" w14:textId="77777777" w:rsidR="00D96D08" w:rsidRDefault="00D96D08" w:rsidP="00F34E3C">
      <w:pPr>
        <w:pStyle w:val="ListBullet"/>
      </w:pPr>
      <w:r w:rsidRPr="00E162FF">
        <w:t>purchase order</w:t>
      </w:r>
      <w:r w:rsidR="00AE2DD9">
        <w:t>s</w:t>
      </w:r>
    </w:p>
    <w:p w14:paraId="086D0CA6" w14:textId="77777777" w:rsidR="00D96D08" w:rsidRDefault="00D96D08" w:rsidP="00F34E3C">
      <w:pPr>
        <w:pStyle w:val="ListBullet"/>
      </w:pPr>
      <w:r w:rsidRPr="00E162FF">
        <w:t>supply agreements</w:t>
      </w:r>
    </w:p>
    <w:p w14:paraId="5A8AFA32" w14:textId="77777777" w:rsidR="00D96D08" w:rsidRPr="00E162FF" w:rsidRDefault="00D96D08" w:rsidP="00E92882">
      <w:pPr>
        <w:pStyle w:val="ListBullet"/>
        <w:spacing w:after="120"/>
      </w:pPr>
      <w:r w:rsidRPr="00E162FF">
        <w:t>invoices and payment documents.</w:t>
      </w:r>
    </w:p>
    <w:p w14:paraId="20AD2B5B" w14:textId="77777777" w:rsidR="00D96D08" w:rsidRPr="00E162FF"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2E64F7B5" w14:textId="77777777" w:rsidR="007E27EC" w:rsidRDefault="007E27EC" w:rsidP="00B5356C">
      <w:pPr>
        <w:pStyle w:val="Heading3Appendix"/>
        <w:numPr>
          <w:ilvl w:val="0"/>
          <w:numId w:val="0"/>
        </w:numPr>
      </w:pPr>
      <w:bookmarkStart w:id="291" w:name="_Toc496536721"/>
      <w:bookmarkStart w:id="292" w:name="_Toc531277549"/>
      <w:bookmarkStart w:id="293" w:name="_Toc955359"/>
      <w:bookmarkStart w:id="294" w:name="_Toc3536428"/>
      <w:r>
        <w:t>Travel expenditure</w:t>
      </w:r>
      <w:bookmarkEnd w:id="291"/>
      <w:bookmarkEnd w:id="292"/>
      <w:bookmarkEnd w:id="293"/>
      <w:bookmarkEnd w:id="294"/>
    </w:p>
    <w:p w14:paraId="727FB6B0" w14:textId="77777777" w:rsidR="00831451" w:rsidRPr="00982D64" w:rsidRDefault="00831451" w:rsidP="00AF0817">
      <w:pPr>
        <w:spacing w:after="80"/>
      </w:pPr>
      <w:r>
        <w:t xml:space="preserve">Eligible travel </w:t>
      </w:r>
      <w:r w:rsidR="00E92882">
        <w:t>expenditure may include</w:t>
      </w:r>
      <w:r w:rsidR="00AF0817">
        <w:t xml:space="preserve"> </w:t>
      </w:r>
      <w:r w:rsidRPr="00831451">
        <w:t>domestic travel limited to the reasonable cost of accommodation and transportation required to conduct agreed project and collaboration activities in Australia</w:t>
      </w:r>
    </w:p>
    <w:p w14:paraId="28907945" w14:textId="77777777" w:rsidR="00982D64" w:rsidRPr="00982D64" w:rsidRDefault="00982D64" w:rsidP="00831451">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transport is used, the grantee will require evidence showing what an economy air fare costs at the time of travel.</w:t>
      </w:r>
    </w:p>
    <w:p w14:paraId="4989254E" w14:textId="77777777" w:rsidR="00D96D08" w:rsidRPr="00B31C55" w:rsidRDefault="00D96D08" w:rsidP="00B5356C">
      <w:pPr>
        <w:pStyle w:val="Heading3Appendix"/>
        <w:numPr>
          <w:ilvl w:val="0"/>
          <w:numId w:val="0"/>
        </w:numPr>
      </w:pPr>
      <w:bookmarkStart w:id="295" w:name="_Toc496536722"/>
      <w:bookmarkStart w:id="296" w:name="_Toc531277550"/>
      <w:bookmarkStart w:id="297" w:name="_Toc955360"/>
      <w:bookmarkStart w:id="298" w:name="_Toc3536429"/>
      <w:r w:rsidRPr="00B31C55">
        <w:t xml:space="preserve">Other </w:t>
      </w:r>
      <w:r>
        <w:t>e</w:t>
      </w:r>
      <w:r w:rsidRPr="00B31C55">
        <w:t xml:space="preserve">ligible </w:t>
      </w:r>
      <w:r>
        <w:t>e</w:t>
      </w:r>
      <w:r w:rsidRPr="00B31C55">
        <w:t>xpenditure</w:t>
      </w:r>
      <w:bookmarkEnd w:id="295"/>
      <w:bookmarkEnd w:id="296"/>
      <w:bookmarkEnd w:id="297"/>
      <w:bookmarkEnd w:id="298"/>
    </w:p>
    <w:p w14:paraId="2D6907FD"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316448E8" w14:textId="77777777" w:rsidR="00D96D08" w:rsidRPr="00E162FF" w:rsidRDefault="00D96D08" w:rsidP="00F34E3C">
      <w:pPr>
        <w:pStyle w:val="ListBullet"/>
      </w:pPr>
      <w:r w:rsidRPr="00E162FF">
        <w:t>staff training that directly supports the achievement of</w:t>
      </w:r>
      <w:r>
        <w:t xml:space="preserve"> </w:t>
      </w:r>
      <w:r w:rsidRPr="00E162FF">
        <w:t>project outcomes</w:t>
      </w:r>
    </w:p>
    <w:p w14:paraId="6F4DB782" w14:textId="77777777" w:rsidR="00D96D08" w:rsidRPr="00E162FF" w:rsidRDefault="00D96D08" w:rsidP="00F34E3C">
      <w:pPr>
        <w:pStyle w:val="ListBullet"/>
      </w:pPr>
      <w:r w:rsidRPr="00E162FF">
        <w:lastRenderedPageBreak/>
        <w:t>financial audit</w:t>
      </w:r>
      <w:r>
        <w:t>ing</w:t>
      </w:r>
      <w:r w:rsidRPr="00E162FF">
        <w:t xml:space="preserve"> of project expenditure</w:t>
      </w:r>
    </w:p>
    <w:p w14:paraId="1385DE28" w14:textId="77777777" w:rsidR="00D96D08" w:rsidRPr="00E162FF" w:rsidRDefault="00D96D08" w:rsidP="00F34E3C">
      <w:pPr>
        <w:pStyle w:val="ListBullet"/>
      </w:pPr>
      <w:r w:rsidRPr="00E162FF">
        <w:t>costs</w:t>
      </w:r>
      <w:r>
        <w:t xml:space="preserve"> you incur in order to</w:t>
      </w:r>
      <w:r w:rsidRPr="00E162FF">
        <w:t xml:space="preserve"> obtain regulatory approvals during the project period. However, associated </w:t>
      </w:r>
      <w:r w:rsidR="003C001C">
        <w:t>fees paid to the Commonwealth, state, territory and l</w:t>
      </w:r>
      <w:r w:rsidRPr="00E162FF">
        <w:t>oc</w:t>
      </w:r>
      <w:r w:rsidR="00DE60BA">
        <w:t>al governments are not eligible</w:t>
      </w:r>
    </w:p>
    <w:p w14:paraId="11A8559D" w14:textId="77777777" w:rsidR="00D96D08" w:rsidRDefault="00D96D08" w:rsidP="00F34E3C">
      <w:pPr>
        <w:pStyle w:val="ListBullet"/>
      </w:pPr>
      <w:r w:rsidRPr="00E162FF">
        <w:t xml:space="preserve">contingency costs </w:t>
      </w:r>
      <w:r>
        <w:t>up</w:t>
      </w:r>
      <w:r w:rsidRPr="00E162FF">
        <w:t xml:space="preserve"> to a maximum of 10% of </w:t>
      </w:r>
      <w:r>
        <w:t xml:space="preserve">the </w:t>
      </w:r>
      <w:r w:rsidRPr="00E162FF">
        <w:t xml:space="preserve">eligible project costs. Note that </w:t>
      </w:r>
      <w:r w:rsidR="00D8714D">
        <w:t xml:space="preserve">we make </w:t>
      </w:r>
      <w:r w:rsidRPr="00E162FF">
        <w:t xml:space="preserve">payments </w:t>
      </w:r>
      <w:r>
        <w:t>based on</w:t>
      </w:r>
      <w:r w:rsidRPr="00E162FF">
        <w:t xml:space="preserve"> actual costs incurred.</w:t>
      </w:r>
    </w:p>
    <w:p w14:paraId="01E91A8A" w14:textId="77777777" w:rsidR="00D96D08" w:rsidRDefault="00D96D08" w:rsidP="00D96D08">
      <w:r w:rsidRPr="00E162FF">
        <w:t>Other specific expenditure</w:t>
      </w:r>
      <w:r>
        <w:t>s</w:t>
      </w:r>
      <w:r w:rsidRPr="00E162FF">
        <w:t xml:space="preserve"> may be eligible as determined by the </w:t>
      </w:r>
      <w:r w:rsidR="00262481">
        <w:t>Program</w:t>
      </w:r>
      <w:r w:rsidRPr="00E162FF">
        <w:t xml:space="preserve"> Delegate.</w:t>
      </w:r>
    </w:p>
    <w:p w14:paraId="66ABE3F1" w14:textId="77777777" w:rsidR="009B6938" w:rsidRDefault="00D96D08" w:rsidP="00D96D08">
      <w:r w:rsidRPr="00E162FF">
        <w:t xml:space="preserve">Evidence </w:t>
      </w:r>
      <w:r>
        <w:t>you need to supply can</w:t>
      </w:r>
      <w:r w:rsidRPr="00E162FF">
        <w:t xml:space="preserve"> include supplier contracts, purchase orders, invoices and supplier confirmation of payments.</w:t>
      </w:r>
    </w:p>
    <w:p w14:paraId="6B547D27"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23522187" w14:textId="77777777" w:rsidR="00D96D08" w:rsidRDefault="00D96D08" w:rsidP="00B400E6">
      <w:pPr>
        <w:pStyle w:val="Heading2Appendix"/>
      </w:pPr>
      <w:bookmarkStart w:id="299" w:name="_Toc383003259"/>
      <w:bookmarkStart w:id="300" w:name="_Toc496536723"/>
      <w:bookmarkStart w:id="301" w:name="_Toc531277551"/>
      <w:bookmarkStart w:id="302" w:name="_Toc955361"/>
      <w:bookmarkStart w:id="303" w:name="_Toc3536430"/>
      <w:r>
        <w:lastRenderedPageBreak/>
        <w:t>Ineligible expenditure</w:t>
      </w:r>
      <w:bookmarkEnd w:id="299"/>
      <w:bookmarkEnd w:id="300"/>
      <w:bookmarkEnd w:id="301"/>
      <w:bookmarkEnd w:id="302"/>
      <w:bookmarkEnd w:id="303"/>
    </w:p>
    <w:p w14:paraId="20DD024D" w14:textId="77777777"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t>
      </w:r>
    </w:p>
    <w:p w14:paraId="59ADF7AC" w14:textId="77777777"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02036811" w14:textId="77777777" w:rsidR="00D96D08" w:rsidRDefault="00D96D08" w:rsidP="00D96D08">
      <w:r>
        <w:t>Examples of i</w:t>
      </w:r>
      <w:r w:rsidRPr="00E162FF">
        <w:t>neligible expenditure include:</w:t>
      </w:r>
    </w:p>
    <w:p w14:paraId="57BBFAD6" w14:textId="77777777" w:rsidR="00FB2380" w:rsidRDefault="00FB2380" w:rsidP="009F5482">
      <w:pPr>
        <w:pStyle w:val="ListBullet"/>
      </w:pPr>
      <w:r>
        <w:t>overseas travel</w:t>
      </w:r>
    </w:p>
    <w:p w14:paraId="6192D975" w14:textId="77777777" w:rsidR="00126ADC" w:rsidRDefault="00126ADC" w:rsidP="009F5482">
      <w:pPr>
        <w:pStyle w:val="ListBullet"/>
      </w:pPr>
      <w:r>
        <w:t>overseas activities</w:t>
      </w:r>
    </w:p>
    <w:p w14:paraId="59AD35B1" w14:textId="77777777" w:rsidR="00126ADC" w:rsidRDefault="00FB2380" w:rsidP="009F5482">
      <w:pPr>
        <w:pStyle w:val="ListBullet"/>
      </w:pPr>
      <w:r>
        <w:t xml:space="preserve">establishment or ongoing </w:t>
      </w:r>
      <w:r w:rsidR="00093553">
        <w:t>m</w:t>
      </w:r>
      <w:r w:rsidR="00126ADC">
        <w:t>aintenance of registries</w:t>
      </w:r>
    </w:p>
    <w:p w14:paraId="64F1BF7C" w14:textId="77777777" w:rsidR="009F5482" w:rsidRDefault="009F5482" w:rsidP="009F5482">
      <w:pPr>
        <w:pStyle w:val="ListBullet"/>
      </w:pPr>
      <w:r>
        <w:t>research not directly supporting eligible activities</w:t>
      </w:r>
    </w:p>
    <w:p w14:paraId="294BDF60" w14:textId="77777777" w:rsidR="009F5482" w:rsidRDefault="009F5482" w:rsidP="009F5482">
      <w:pPr>
        <w:pStyle w:val="ListBullet"/>
      </w:pPr>
      <w:r>
        <w:t>activities, equipment or supplies that are already being supported through other sources</w:t>
      </w:r>
    </w:p>
    <w:p w14:paraId="5EC52BDB" w14:textId="77777777" w:rsidR="009F5482" w:rsidRPr="00F21B18" w:rsidRDefault="009F5482" w:rsidP="009F5482">
      <w:pPr>
        <w:pStyle w:val="ListBullet"/>
      </w:pPr>
      <w:r w:rsidRPr="00F21B18">
        <w:t xml:space="preserve">costs incurred prior to us notifying you that the application is eligible and complete </w:t>
      </w:r>
    </w:p>
    <w:p w14:paraId="4D30636C" w14:textId="77777777" w:rsidR="009F5482" w:rsidRDefault="009F5482" w:rsidP="009F5482">
      <w:pPr>
        <w:pStyle w:val="ListBullet"/>
      </w:pPr>
      <w:r>
        <w:t xml:space="preserve">any in-kind contributions </w:t>
      </w:r>
    </w:p>
    <w:p w14:paraId="54631188" w14:textId="77777777" w:rsidR="00D96D08" w:rsidRDefault="005D4C93" w:rsidP="00F34E3C">
      <w:pPr>
        <w:pStyle w:val="ListBullet"/>
      </w:pPr>
      <w:r>
        <w:t>financing</w:t>
      </w:r>
      <w:r w:rsidR="00D96D08" w:rsidRPr="00E162FF">
        <w:t xml:space="preserve"> costs</w:t>
      </w:r>
      <w:r w:rsidR="00D96D08">
        <w:t>,</w:t>
      </w:r>
      <w:r w:rsidR="00D96D08" w:rsidRPr="00E162FF">
        <w:t xml:space="preserve"> including interest</w:t>
      </w:r>
    </w:p>
    <w:p w14:paraId="77A46C70" w14:textId="77777777" w:rsidR="00F87B83" w:rsidRDefault="00F87B83" w:rsidP="00F87B83">
      <w:pPr>
        <w:pStyle w:val="ListBullet"/>
      </w:pPr>
      <w:r>
        <w:t>capital expenditure for the purchase of assets such as office furniture and equipment, motor vehicles, computers, printers or photocopiers and the construction, renovation or extension of facilities such as buildings and laboratories</w:t>
      </w:r>
    </w:p>
    <w:p w14:paraId="79E10350" w14:textId="77777777" w:rsidR="00F87B83" w:rsidRDefault="00F87B83" w:rsidP="00F87B83">
      <w:pPr>
        <w:pStyle w:val="ListBullet"/>
      </w:pPr>
      <w:r>
        <w:t>costs involv</w:t>
      </w:r>
      <w:r w:rsidR="0034027B">
        <w:t>ed in the purchase or upgrade/</w:t>
      </w:r>
      <w:r>
        <w:t>hire of software (including user licences) and ICT hardware (unless it directly relates to the project)</w:t>
      </w:r>
    </w:p>
    <w:p w14:paraId="4849135E" w14:textId="77777777" w:rsidR="00F87B83" w:rsidRDefault="00F87B83" w:rsidP="00F87B83">
      <w:pPr>
        <w:pStyle w:val="ListBullet"/>
      </w:pPr>
      <w:r>
        <w:t>costs such as rental, renovations and utilities</w:t>
      </w:r>
    </w:p>
    <w:p w14:paraId="3678C801" w14:textId="77777777" w:rsidR="00F87B83" w:rsidRDefault="00F87B83" w:rsidP="00F87B83">
      <w:pPr>
        <w:pStyle w:val="ListBullet"/>
      </w:pPr>
      <w:r>
        <w:t>non-project-related staff training and development costs</w:t>
      </w:r>
    </w:p>
    <w:p w14:paraId="529D9372" w14:textId="77777777" w:rsidR="00F87B83" w:rsidRPr="00BD4BB0" w:rsidRDefault="00F87B83" w:rsidP="00F87B83">
      <w:pPr>
        <w:pStyle w:val="ListBullet"/>
      </w:pPr>
      <w:r w:rsidRPr="00BD4BB0">
        <w:t>insurance costs (the participants must effect and maintain adequate insurance or similar coverage for any liability arising as a result of its participation in funded activities)</w:t>
      </w:r>
    </w:p>
    <w:p w14:paraId="022E6864" w14:textId="77777777" w:rsidR="00F87B83" w:rsidRPr="00BD4BB0" w:rsidRDefault="00F87B83" w:rsidP="00F87B83">
      <w:pPr>
        <w:pStyle w:val="ListBullet"/>
      </w:pPr>
      <w:r w:rsidRPr="00BD4BB0">
        <w:t>debt financing</w:t>
      </w:r>
    </w:p>
    <w:p w14:paraId="49676DFD" w14:textId="77777777" w:rsidR="00F87B83" w:rsidRPr="00E162FF" w:rsidRDefault="00F87B83" w:rsidP="00F87B83">
      <w:pPr>
        <w:pStyle w:val="ListBullet"/>
      </w:pPr>
      <w:r>
        <w:t xml:space="preserve">costs related to </w:t>
      </w:r>
      <w:r w:rsidRPr="00E162FF">
        <w:t>obtaining resources used on the project, including interest on loans, job advertising and recruiting, and contract negotiations</w:t>
      </w:r>
    </w:p>
    <w:p w14:paraId="1FF35C74" w14:textId="77777777" w:rsidR="00D96D08" w:rsidRDefault="00D96D08" w:rsidP="00F34E3C">
      <w:pPr>
        <w:pStyle w:val="ListBullet"/>
      </w:pPr>
      <w:r w:rsidRPr="00E162FF">
        <w:t>depreciation of plant and equipment</w:t>
      </w:r>
      <w:r w:rsidR="00DE60BA">
        <w:t xml:space="preserve"> beyond the life of the project</w:t>
      </w:r>
    </w:p>
    <w:p w14:paraId="562E9AF1" w14:textId="77777777" w:rsidR="00040A03" w:rsidRPr="00E162FF" w:rsidRDefault="00040A03" w:rsidP="00F34E3C">
      <w:pPr>
        <w:pStyle w:val="ListBullet"/>
      </w:pPr>
      <w:r>
        <w:t>maintenance costs</w:t>
      </w:r>
    </w:p>
    <w:p w14:paraId="54FAF05B" w14:textId="77777777" w:rsidR="00D96D08" w:rsidRPr="00E162FF" w:rsidRDefault="00D96D08" w:rsidP="00F94AB1">
      <w:pPr>
        <w:pStyle w:val="ListBullet"/>
      </w:pPr>
      <w:r w:rsidRPr="00E162FF">
        <w:t>costs of manufacturing production inputs</w:t>
      </w:r>
    </w:p>
    <w:p w14:paraId="39E3C6F9" w14:textId="77777777" w:rsidR="00D96D08" w:rsidRPr="00E162FF" w:rsidRDefault="00D96D08" w:rsidP="00F34E3C">
      <w:pPr>
        <w:pStyle w:val="ListBullet"/>
      </w:pPr>
      <w:r w:rsidRPr="00E162FF">
        <w:t xml:space="preserve">routine </w:t>
      </w:r>
      <w:r w:rsidR="00AF367E">
        <w:t>operational</w:t>
      </w:r>
      <w:r w:rsidR="00AF367E" w:rsidRPr="00E162FF">
        <w:t xml:space="preserve"> </w:t>
      </w:r>
      <w:r w:rsidRPr="00E162FF">
        <w:t>expenses</w:t>
      </w:r>
      <w:r>
        <w:t>,</w:t>
      </w:r>
      <w:r w:rsidRPr="00E162FF">
        <w:t xml:space="preserve"> including communications, accommodation, office computing facilities, printing and stationery, postage, legal and accounting fees and </w:t>
      </w:r>
      <w:r w:rsidR="007867AB">
        <w:t>bank</w:t>
      </w:r>
      <w:r w:rsidR="007867AB" w:rsidRPr="00E162FF">
        <w:t xml:space="preserve"> </w:t>
      </w:r>
      <w:r w:rsidRPr="00E162FF">
        <w:t>charges</w:t>
      </w:r>
    </w:p>
    <w:p w14:paraId="72551838" w14:textId="77777777" w:rsidR="00D96D08" w:rsidRDefault="00D96D08" w:rsidP="00F34E3C">
      <w:pPr>
        <w:pStyle w:val="ListBullet"/>
      </w:pPr>
      <w:r>
        <w:t xml:space="preserve">costs related to </w:t>
      </w:r>
      <w:r w:rsidRPr="00E162FF">
        <w:t>preparing the grant application, preparing any project reports (</w:t>
      </w:r>
      <w:r w:rsidR="005A6D76" w:rsidRPr="00E162FF">
        <w:t>except costs of independent audit reports</w:t>
      </w:r>
      <w:r w:rsidR="005A6D76">
        <w:t xml:space="preserve"> we require</w:t>
      </w:r>
      <w:r w:rsidRPr="00E162FF">
        <w:t>) and preparing any project variation requests</w:t>
      </w:r>
      <w:r w:rsidR="00DC3E37">
        <w:t>.</w:t>
      </w:r>
    </w:p>
    <w:p w14:paraId="458F0D69" w14:textId="77777777" w:rsidR="00DE60BA" w:rsidRDefault="009F5482" w:rsidP="004938CD">
      <w:r>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1C0252BC" w14:textId="77777777" w:rsidR="00D96D08" w:rsidRPr="00B308C1"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E0791" w14:textId="77777777" w:rsidR="00797668" w:rsidRDefault="00797668" w:rsidP="00077C3D">
      <w:r>
        <w:separator/>
      </w:r>
    </w:p>
  </w:endnote>
  <w:endnote w:type="continuationSeparator" w:id="0">
    <w:p w14:paraId="2B34FFEB" w14:textId="77777777" w:rsidR="00797668" w:rsidRDefault="00797668" w:rsidP="00077C3D">
      <w:r>
        <w:continuationSeparator/>
      </w:r>
    </w:p>
  </w:endnote>
  <w:endnote w:type="continuationNotice" w:id="1">
    <w:p w14:paraId="66FF8631" w14:textId="77777777" w:rsidR="00797668" w:rsidRDefault="00797668"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0B8F" w14:textId="23A270DF" w:rsidR="009E69B1" w:rsidRPr="00653895" w:rsidRDefault="00372481" w:rsidP="00653895">
    <w:pPr>
      <w:pStyle w:val="Footer"/>
    </w:pPr>
    <w:sdt>
      <w:sdtPr>
        <w:alias w:val="Title"/>
        <w:tag w:val=""/>
        <w:id w:val="1008643590"/>
        <w:placeholder>
          <w:docPart w:val="725EA8E6BC8C493497EF9675BDC80656"/>
        </w:placeholder>
        <w:dataBinding w:prefixMappings="xmlns:ns0='http://purl.org/dc/elements/1.1/' xmlns:ns1='http://schemas.openxmlformats.org/package/2006/metadata/core-properties' " w:xpath="/ns1:coreProperties[1]/ns0:title[1]" w:storeItemID="{6C3C8BC8-F283-45AE-878A-BAB7291924A1}"/>
        <w:text/>
      </w:sdtPr>
      <w:sdtEndPr/>
      <w:sdtContent>
        <w:r w:rsidR="009E69B1">
          <w:t>Congenital Heart Disease grant opportunity guidelines</w:t>
        </w:r>
      </w:sdtContent>
    </w:sdt>
    <w:r w:rsidR="009E69B1">
      <w:tab/>
    </w:r>
    <w:r w:rsidR="009E69B1">
      <w:tab/>
    </w:r>
    <w:r w:rsidR="009A7D62">
      <w:t>July</w:t>
    </w:r>
    <w:r w:rsidR="009E69B1">
      <w:t xml:space="preserve">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1F8A" w14:textId="22622EE7" w:rsidR="009E69B1" w:rsidRPr="005B72F4" w:rsidRDefault="00372481" w:rsidP="00007E4B">
    <w:pPr>
      <w:pStyle w:val="Footer"/>
      <w:tabs>
        <w:tab w:val="clear" w:pos="4153"/>
        <w:tab w:val="clear" w:pos="8306"/>
        <w:tab w:val="center" w:pos="4962"/>
        <w:tab w:val="right" w:pos="8789"/>
      </w:tabs>
    </w:pPr>
    <w:sdt>
      <w:sdtPr>
        <w:alias w:val="Title"/>
        <w:tag w:val=""/>
        <w:id w:val="-1372831158"/>
        <w:placeholder>
          <w:docPart w:val="24592B31307F4BD3B94B78DDA7B6AC53"/>
        </w:placeholder>
        <w:dataBinding w:prefixMappings="xmlns:ns0='http://purl.org/dc/elements/1.1/' xmlns:ns1='http://schemas.openxmlformats.org/package/2006/metadata/core-properties' " w:xpath="/ns1:coreProperties[1]/ns0:title[1]" w:storeItemID="{6C3C8BC8-F283-45AE-878A-BAB7291924A1}"/>
        <w:text/>
      </w:sdtPr>
      <w:sdtEndPr/>
      <w:sdtContent>
        <w:r w:rsidR="009E69B1">
          <w:t>Congenital Heart Disease grant opportunity guidelines</w:t>
        </w:r>
      </w:sdtContent>
    </w:sdt>
    <w:r w:rsidR="009E69B1">
      <w:tab/>
    </w:r>
    <w:r w:rsidR="009A7D62">
      <w:t>July</w:t>
    </w:r>
    <w:r w:rsidR="009E69B1">
      <w:t xml:space="preserve"> 2019</w:t>
    </w:r>
    <w:r w:rsidR="009E69B1" w:rsidRPr="005B72F4">
      <w:tab/>
      <w:t xml:space="preserve">Page </w:t>
    </w:r>
    <w:r w:rsidR="009E69B1" w:rsidRPr="005B72F4">
      <w:fldChar w:fldCharType="begin"/>
    </w:r>
    <w:r w:rsidR="009E69B1" w:rsidRPr="005B72F4">
      <w:instrText xml:space="preserve"> PAGE </w:instrText>
    </w:r>
    <w:r w:rsidR="009E69B1" w:rsidRPr="005B72F4">
      <w:fldChar w:fldCharType="separate"/>
    </w:r>
    <w:r w:rsidR="003B2A2C">
      <w:rPr>
        <w:noProof/>
      </w:rPr>
      <w:t>2</w:t>
    </w:r>
    <w:r w:rsidR="009E69B1" w:rsidRPr="005B72F4">
      <w:fldChar w:fldCharType="end"/>
    </w:r>
    <w:r w:rsidR="009E69B1" w:rsidRPr="005B72F4">
      <w:t xml:space="preserve"> of </w:t>
    </w:r>
    <w:r w:rsidR="009E69B1">
      <w:rPr>
        <w:noProof/>
      </w:rPr>
      <w:fldChar w:fldCharType="begin"/>
    </w:r>
    <w:r w:rsidR="009E69B1">
      <w:rPr>
        <w:noProof/>
      </w:rPr>
      <w:instrText xml:space="preserve"> NUMPAGES </w:instrText>
    </w:r>
    <w:r w:rsidR="009E69B1">
      <w:rPr>
        <w:noProof/>
      </w:rPr>
      <w:fldChar w:fldCharType="separate"/>
    </w:r>
    <w:r w:rsidR="003B2A2C">
      <w:rPr>
        <w:noProof/>
      </w:rPr>
      <w:t>25</w:t>
    </w:r>
    <w:r w:rsidR="009E69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2234" w14:textId="77777777" w:rsidR="009E69B1" w:rsidRDefault="009E69B1"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2C657" w14:textId="77777777" w:rsidR="00797668" w:rsidRDefault="00797668" w:rsidP="00077C3D">
      <w:r>
        <w:separator/>
      </w:r>
    </w:p>
  </w:footnote>
  <w:footnote w:type="continuationSeparator" w:id="0">
    <w:p w14:paraId="32D2C389" w14:textId="77777777" w:rsidR="00797668" w:rsidRDefault="00797668" w:rsidP="00077C3D">
      <w:r>
        <w:continuationSeparator/>
      </w:r>
    </w:p>
  </w:footnote>
  <w:footnote w:type="continuationNotice" w:id="1">
    <w:p w14:paraId="64BB7CC7" w14:textId="77777777" w:rsidR="00797668" w:rsidRDefault="00797668" w:rsidP="00077C3D"/>
  </w:footnote>
  <w:footnote w:id="2">
    <w:p w14:paraId="56527365" w14:textId="67C844D5" w:rsidR="009E69B1" w:rsidRDefault="009E69B1" w:rsidP="00C42E6F">
      <w:pPr>
        <w:pStyle w:val="FootnoteText"/>
      </w:pPr>
      <w:r>
        <w:rPr>
          <w:rStyle w:val="FootnoteReference"/>
        </w:rPr>
        <w:footnoteRef/>
      </w:r>
      <w:r>
        <w:t xml:space="preserve"> </w:t>
      </w:r>
      <w:hyperlink r:id="rId1" w:tooltip="https://www.finance.gov.au/sites/default/files/commonwealth-grants-rules-and-guidelines.pdf" w:history="1">
        <w:r>
          <w:rPr>
            <w:rStyle w:val="Hyperlink"/>
          </w:rPr>
          <w:t>https://www.finance.gov.au/sites/default/files/commonwealth-grants-rules-and-guidelines.pdf</w:t>
        </w:r>
      </w:hyperlink>
      <w:r>
        <w:t xml:space="preserve"> </w:t>
      </w:r>
    </w:p>
  </w:footnote>
  <w:footnote w:id="3">
    <w:p w14:paraId="3421D570" w14:textId="77777777" w:rsidR="009E69B1" w:rsidRDefault="009E69B1" w:rsidP="006A2FB3"/>
  </w:footnote>
  <w:footnote w:id="4">
    <w:p w14:paraId="11060B2C" w14:textId="3D8C95EC" w:rsidR="009E69B1" w:rsidRDefault="009E69B1" w:rsidP="00F51991">
      <w:pPr>
        <w:pStyle w:val="FootnoteText"/>
      </w:pPr>
      <w:r>
        <w:rPr>
          <w:rStyle w:val="FootnoteReference"/>
        </w:rPr>
        <w:footnoteRef/>
      </w:r>
      <w:r>
        <w:t xml:space="preserve"> </w:t>
      </w:r>
      <w:hyperlink r:id="rId2" w:tooltip="https://www.legislation.gov.au/Details/C2015A00116" w:history="1">
        <w:r w:rsidRPr="00BB7233">
          <w:rPr>
            <w:rStyle w:val="Hyperlink"/>
          </w:rPr>
          <w:t>https://www.legislation.gov.au/Details/C2015A00116</w:t>
        </w:r>
      </w:hyperlink>
      <w:r>
        <w:t xml:space="preserve"> </w:t>
      </w:r>
    </w:p>
  </w:footnote>
  <w:footnote w:id="5">
    <w:p w14:paraId="2FE75686" w14:textId="260433A0" w:rsidR="009E69B1" w:rsidRDefault="009E69B1" w:rsidP="00F312F5">
      <w:pPr>
        <w:pStyle w:val="FootnoteText"/>
      </w:pPr>
      <w:r>
        <w:rPr>
          <w:rStyle w:val="FootnoteReference"/>
        </w:rPr>
        <w:footnoteRef/>
      </w:r>
      <w:r>
        <w:t xml:space="preserve"> </w:t>
      </w:r>
      <w:hyperlink r:id="rId3" w:tooltip="https://www.legislation.gov.au/Details/C2015A00116" w:history="1">
        <w:r w:rsidRPr="00BB7233">
          <w:rPr>
            <w:rStyle w:val="Hyperlink"/>
          </w:rPr>
          <w:t>https://www.legislation.gov.au/Details/C2015A00116</w:t>
        </w:r>
      </w:hyperlink>
      <w:r>
        <w:t xml:space="preserve"> </w:t>
      </w:r>
    </w:p>
  </w:footnote>
  <w:footnote w:id="6">
    <w:p w14:paraId="58EF2DB7" w14:textId="77777777" w:rsidR="009E69B1" w:rsidRDefault="009E69B1" w:rsidP="00712101">
      <w:pPr>
        <w:pStyle w:val="FootnoteText"/>
      </w:pPr>
      <w:r>
        <w:rPr>
          <w:rStyle w:val="FootnoteReference"/>
        </w:rPr>
        <w:footnoteRef/>
      </w:r>
      <w:r>
        <w:t xml:space="preserve"> </w:t>
      </w:r>
      <w:r w:rsidRPr="00F20C1B">
        <w:t>https://www.nhmrc.gov.au/</w:t>
      </w:r>
    </w:p>
  </w:footnote>
  <w:footnote w:id="7">
    <w:p w14:paraId="6AB9B9EB" w14:textId="77777777" w:rsidR="009E69B1" w:rsidRPr="007C453D" w:rsidRDefault="009E69B1">
      <w:pPr>
        <w:pStyle w:val="FootnoteText"/>
      </w:pPr>
      <w:r>
        <w:rPr>
          <w:rStyle w:val="FootnoteReference"/>
        </w:rPr>
        <w:footnoteRef/>
      </w:r>
      <w:r>
        <w:t xml:space="preserve"> See </w:t>
      </w:r>
      <w:r w:rsidRPr="007941D7">
        <w:t>Australian Taxation Office ruling GSTR 2012/2</w:t>
      </w:r>
      <w:r>
        <w:t xml:space="preserve"> available at ato.gov.au</w:t>
      </w:r>
    </w:p>
  </w:footnote>
  <w:footnote w:id="8">
    <w:p w14:paraId="721E508C" w14:textId="77777777" w:rsidR="009E69B1" w:rsidRPr="005A61FE" w:rsidRDefault="009E69B1">
      <w:pPr>
        <w:pStyle w:val="FootnoteText"/>
        <w:rPr>
          <w:lang w:val="en-US"/>
        </w:rPr>
      </w:pPr>
      <w:r>
        <w:rPr>
          <w:rStyle w:val="FootnoteReference"/>
        </w:rPr>
        <w:footnoteRef/>
      </w:r>
      <w:r>
        <w:t xml:space="preserve"> </w:t>
      </w:r>
      <w:r w:rsidRPr="00EF7712">
        <w:t>https://www.legislation.gov.au/Details/C2017C00270/Html/Text#_Toc491767030</w:t>
      </w:r>
    </w:p>
  </w:footnote>
  <w:footnote w:id="9">
    <w:p w14:paraId="10050572" w14:textId="77777777" w:rsidR="009E69B1" w:rsidRPr="00EF7712" w:rsidRDefault="009E69B1">
      <w:pPr>
        <w:pStyle w:val="FootnoteText"/>
        <w:rPr>
          <w:lang w:val="en-US"/>
        </w:rPr>
      </w:pPr>
      <w:r>
        <w:rPr>
          <w:rStyle w:val="FootnoteReference"/>
        </w:rPr>
        <w:footnoteRef/>
      </w:r>
      <w:r>
        <w:t xml:space="preserve"> </w:t>
      </w:r>
      <w:r w:rsidRPr="00EF7712">
        <w:t>https://www.legislation.gov.au/Details/C2017C00270</w:t>
      </w:r>
    </w:p>
  </w:footnote>
  <w:footnote w:id="10">
    <w:p w14:paraId="2BAEA02F" w14:textId="77777777" w:rsidR="009E69B1" w:rsidRPr="007C453D" w:rsidRDefault="009E69B1">
      <w:pPr>
        <w:pStyle w:val="FootnoteText"/>
      </w:pPr>
      <w:r>
        <w:rPr>
          <w:rStyle w:val="FootnoteReference"/>
        </w:rPr>
        <w:footnoteRef/>
      </w:r>
      <w:r>
        <w:t xml:space="preserve"> </w:t>
      </w:r>
      <w:r w:rsidRPr="000B5218">
        <w:t>https://www.industry.gov.au/sites/g/files/net3906/f/July%202018/document/pdf/conflict-of-interest-and-insider-trading-policy.pdf</w:t>
      </w:r>
    </w:p>
  </w:footnote>
  <w:footnote w:id="11">
    <w:p w14:paraId="654406A2" w14:textId="77777777" w:rsidR="009E69B1" w:rsidRDefault="009E69B1" w:rsidP="00E462A3">
      <w:pPr>
        <w:pStyle w:val="FootnoteText"/>
      </w:pPr>
      <w:r>
        <w:rPr>
          <w:rStyle w:val="FootnoteReference"/>
        </w:rPr>
        <w:footnoteRef/>
      </w:r>
      <w:r>
        <w:t xml:space="preserve"> </w:t>
      </w:r>
      <w:r w:rsidRPr="00965F52">
        <w:t>https://www.industry.gov.au/data-and-publications/privacy-policy</w:t>
      </w:r>
    </w:p>
  </w:footnote>
  <w:footnote w:id="12">
    <w:p w14:paraId="7DBF73B4" w14:textId="77777777" w:rsidR="009E69B1" w:rsidRDefault="009E69B1" w:rsidP="00E462A3">
      <w:pPr>
        <w:pStyle w:val="FootnoteText"/>
      </w:pPr>
      <w:r>
        <w:rPr>
          <w:rStyle w:val="FootnoteReference"/>
        </w:rPr>
        <w:footnoteRef/>
      </w:r>
      <w:r>
        <w:t xml:space="preserve"> </w:t>
      </w:r>
      <w:r w:rsidRPr="006D49B3">
        <w:t>http://www.ombudsman.gov.au/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8F47" w14:textId="77777777" w:rsidR="009E69B1" w:rsidRDefault="009E69B1" w:rsidP="001C6603">
    <w:pPr>
      <w:pStyle w:val="Header"/>
      <w:jc w:val="center"/>
    </w:pPr>
    <w:r>
      <w:rPr>
        <w:noProof/>
        <w:lang w:eastAsia="en-AU"/>
      </w:rPr>
      <w:drawing>
        <wp:inline distT="0" distB="0" distL="0" distR="0" wp14:anchorId="2F12602D" wp14:editId="392F985F">
          <wp:extent cx="5579745" cy="1704781"/>
          <wp:effectExtent l="0" t="0" r="1905" b="0"/>
          <wp:docPr id="13" name="Picture 13" descr="business | DIIS | Health | Grant&#10;Opportunitiy Guideline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hub/div/ausindustry/businessfunctions/programmedesign/resources/docs/F11.08%20DIIS%20Health%20Grant%20Opp%20Guidelines%20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1704781"/>
                  </a:xfrm>
                  <a:prstGeom prst="rect">
                    <a:avLst/>
                  </a:prstGeom>
                  <a:noFill/>
                  <a:ln>
                    <a:noFill/>
                  </a:ln>
                </pic:spPr>
              </pic:pic>
            </a:graphicData>
          </a:graphic>
        </wp:inline>
      </w:drawing>
    </w:r>
  </w:p>
  <w:p w14:paraId="56BA7BF2" w14:textId="77777777" w:rsidR="009E69B1" w:rsidRDefault="009E69B1" w:rsidP="001C660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79AC" w14:textId="77777777" w:rsidR="009E69B1" w:rsidRDefault="009E69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2FF76" w14:textId="77777777" w:rsidR="009E69B1" w:rsidRDefault="009E69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BEAC8" w14:textId="77777777" w:rsidR="009E69B1" w:rsidRDefault="009E69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55238F7"/>
    <w:multiLevelType w:val="hybridMultilevel"/>
    <w:tmpl w:val="59A468DE"/>
    <w:lvl w:ilvl="0" w:tplc="0F4897FE">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7" w15:restartNumberingAfterBreak="0">
    <w:nsid w:val="3B491941"/>
    <w:multiLevelType w:val="hybridMultilevel"/>
    <w:tmpl w:val="770805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55383B"/>
    <w:multiLevelType w:val="hybridMultilevel"/>
    <w:tmpl w:val="B874F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AB7133"/>
    <w:multiLevelType w:val="multilevel"/>
    <w:tmpl w:val="FFF272E6"/>
    <w:lvl w:ilvl="0">
      <w:start w:val="1"/>
      <w:numFmt w:val="upperLetter"/>
      <w:pStyle w:val="Heading2Appendix"/>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1003F08"/>
    <w:multiLevelType w:val="hybridMultilevel"/>
    <w:tmpl w:val="8D6E56C6"/>
    <w:lvl w:ilvl="0" w:tplc="19BE00BE">
      <w:start w:val="1"/>
      <w:numFmt w:val="bullet"/>
      <w:lvlText w:val=""/>
      <w:lvlJc w:val="left"/>
      <w:pPr>
        <w:ind w:left="720" w:hanging="360"/>
      </w:pPr>
      <w:rPr>
        <w:rFonts w:ascii="Symbol" w:hAnsi="Symbol" w:hint="default"/>
        <w:color w:val="4F81BD" w:themeColor="accent1"/>
      </w:rPr>
    </w:lvl>
    <w:lvl w:ilvl="1" w:tplc="21E8437E">
      <w:start w:val="1"/>
      <w:numFmt w:val="bullet"/>
      <w:lvlText w:val="-"/>
      <w:lvlJc w:val="left"/>
      <w:pPr>
        <w:ind w:left="1440" w:hanging="360"/>
      </w:pPr>
      <w:rPr>
        <w:rFonts w:ascii="Courier New" w:hAnsi="Courier New" w:hint="default"/>
        <w:color w:val="4F81BD" w:themeColor="accen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BF0C31"/>
    <w:multiLevelType w:val="multilevel"/>
    <w:tmpl w:val="73E218C0"/>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1991"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CBC294C"/>
    <w:multiLevelType w:val="multilevel"/>
    <w:tmpl w:val="57BE8EAE"/>
    <w:lvl w:ilvl="0">
      <w:start w:val="1"/>
      <w:numFmt w:val="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16"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654455846">
    <w:abstractNumId w:val="14"/>
  </w:num>
  <w:num w:numId="2" w16cid:durableId="1218737982">
    <w:abstractNumId w:val="0"/>
  </w:num>
  <w:num w:numId="3" w16cid:durableId="81604441">
    <w:abstractNumId w:val="6"/>
  </w:num>
  <w:num w:numId="4" w16cid:durableId="710499646">
    <w:abstractNumId w:val="8"/>
  </w:num>
  <w:num w:numId="5" w16cid:durableId="1547182728">
    <w:abstractNumId w:val="17"/>
  </w:num>
  <w:num w:numId="6" w16cid:durableId="1518083727">
    <w:abstractNumId w:val="16"/>
  </w:num>
  <w:num w:numId="7" w16cid:durableId="734621852">
    <w:abstractNumId w:val="4"/>
  </w:num>
  <w:num w:numId="8" w16cid:durableId="1737051830">
    <w:abstractNumId w:val="3"/>
  </w:num>
  <w:num w:numId="9" w16cid:durableId="998769046">
    <w:abstractNumId w:val="3"/>
    <w:lvlOverride w:ilvl="0">
      <w:startOverride w:val="1"/>
    </w:lvlOverride>
  </w:num>
  <w:num w:numId="10" w16cid:durableId="1504583447">
    <w:abstractNumId w:val="4"/>
  </w:num>
  <w:num w:numId="11" w16cid:durableId="1966153101">
    <w:abstractNumId w:val="3"/>
    <w:lvlOverride w:ilvl="0">
      <w:startOverride w:val="1"/>
    </w:lvlOverride>
  </w:num>
  <w:num w:numId="12" w16cid:durableId="966205848">
    <w:abstractNumId w:val="10"/>
  </w:num>
  <w:num w:numId="13" w16cid:durableId="1116868192">
    <w:abstractNumId w:val="2"/>
  </w:num>
  <w:num w:numId="14" w16cid:durableId="1435321145">
    <w:abstractNumId w:val="12"/>
  </w:num>
  <w:num w:numId="15" w16cid:durableId="1566840286">
    <w:abstractNumId w:val="3"/>
    <w:lvlOverride w:ilvl="0">
      <w:startOverride w:val="1"/>
    </w:lvlOverride>
  </w:num>
  <w:num w:numId="16" w16cid:durableId="118230756">
    <w:abstractNumId w:val="13"/>
  </w:num>
  <w:num w:numId="17" w16cid:durableId="329260953">
    <w:abstractNumId w:val="12"/>
  </w:num>
  <w:num w:numId="18" w16cid:durableId="1362363475">
    <w:abstractNumId w:val="12"/>
  </w:num>
  <w:num w:numId="19" w16cid:durableId="1538276081">
    <w:abstractNumId w:val="12"/>
  </w:num>
  <w:num w:numId="20" w16cid:durableId="1885290423">
    <w:abstractNumId w:val="12"/>
  </w:num>
  <w:num w:numId="21" w16cid:durableId="1620919496">
    <w:abstractNumId w:val="12"/>
  </w:num>
  <w:num w:numId="22" w16cid:durableId="2129547687">
    <w:abstractNumId w:val="12"/>
  </w:num>
  <w:num w:numId="23" w16cid:durableId="76635011">
    <w:abstractNumId w:val="12"/>
  </w:num>
  <w:num w:numId="24" w16cid:durableId="1270889734">
    <w:abstractNumId w:val="12"/>
  </w:num>
  <w:num w:numId="25" w16cid:durableId="1418359201">
    <w:abstractNumId w:val="12"/>
  </w:num>
  <w:num w:numId="26" w16cid:durableId="249581325">
    <w:abstractNumId w:val="12"/>
  </w:num>
  <w:num w:numId="27" w16cid:durableId="138765703">
    <w:abstractNumId w:val="12"/>
  </w:num>
  <w:num w:numId="28" w16cid:durableId="1775399799">
    <w:abstractNumId w:val="12"/>
  </w:num>
  <w:num w:numId="29" w16cid:durableId="1483110521">
    <w:abstractNumId w:val="7"/>
  </w:num>
  <w:num w:numId="30" w16cid:durableId="353963632">
    <w:abstractNumId w:val="12"/>
  </w:num>
  <w:num w:numId="31" w16cid:durableId="1149637665">
    <w:abstractNumId w:val="11"/>
  </w:num>
  <w:num w:numId="32" w16cid:durableId="1316716012">
    <w:abstractNumId w:val="9"/>
  </w:num>
  <w:num w:numId="33" w16cid:durableId="51391652">
    <w:abstractNumId w:val="6"/>
  </w:num>
  <w:num w:numId="34" w16cid:durableId="185801488">
    <w:abstractNumId w:val="15"/>
  </w:num>
  <w:num w:numId="35" w16cid:durableId="2079545760">
    <w:abstractNumId w:val="12"/>
  </w:num>
  <w:num w:numId="36" w16cid:durableId="242957323">
    <w:abstractNumId w:val="4"/>
  </w:num>
  <w:num w:numId="37" w16cid:durableId="1049843716">
    <w:abstractNumId w:val="4"/>
  </w:num>
  <w:num w:numId="38" w16cid:durableId="185128776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A4"/>
    <w:rsid w:val="0000016B"/>
    <w:rsid w:val="00000513"/>
    <w:rsid w:val="00003577"/>
    <w:rsid w:val="000035D8"/>
    <w:rsid w:val="00005E68"/>
    <w:rsid w:val="000062D1"/>
    <w:rsid w:val="000071CC"/>
    <w:rsid w:val="00007E4B"/>
    <w:rsid w:val="00010CF8"/>
    <w:rsid w:val="00011AA7"/>
    <w:rsid w:val="0001685F"/>
    <w:rsid w:val="00016E51"/>
    <w:rsid w:val="00017238"/>
    <w:rsid w:val="00017503"/>
    <w:rsid w:val="000175F3"/>
    <w:rsid w:val="000176B7"/>
    <w:rsid w:val="000207D9"/>
    <w:rsid w:val="00020EB1"/>
    <w:rsid w:val="000216F2"/>
    <w:rsid w:val="000230C9"/>
    <w:rsid w:val="00023115"/>
    <w:rsid w:val="0002331D"/>
    <w:rsid w:val="00024C55"/>
    <w:rsid w:val="00025467"/>
    <w:rsid w:val="0002558C"/>
    <w:rsid w:val="00026672"/>
    <w:rsid w:val="00026A96"/>
    <w:rsid w:val="00027157"/>
    <w:rsid w:val="000304CF"/>
    <w:rsid w:val="00030E0C"/>
    <w:rsid w:val="00031075"/>
    <w:rsid w:val="0003165D"/>
    <w:rsid w:val="0003246D"/>
    <w:rsid w:val="00036078"/>
    <w:rsid w:val="00036549"/>
    <w:rsid w:val="00037556"/>
    <w:rsid w:val="00040A03"/>
    <w:rsid w:val="00041716"/>
    <w:rsid w:val="00042438"/>
    <w:rsid w:val="00043E26"/>
    <w:rsid w:val="00044DC0"/>
    <w:rsid w:val="00044EF8"/>
    <w:rsid w:val="00046DBC"/>
    <w:rsid w:val="00052E3E"/>
    <w:rsid w:val="00055101"/>
    <w:rsid w:val="000553F2"/>
    <w:rsid w:val="00057E29"/>
    <w:rsid w:val="00060AD3"/>
    <w:rsid w:val="00060F83"/>
    <w:rsid w:val="00062B2E"/>
    <w:rsid w:val="000635B2"/>
    <w:rsid w:val="0006399E"/>
    <w:rsid w:val="00065F24"/>
    <w:rsid w:val="000668C5"/>
    <w:rsid w:val="00066A84"/>
    <w:rsid w:val="000710C0"/>
    <w:rsid w:val="00071CC0"/>
    <w:rsid w:val="000741DE"/>
    <w:rsid w:val="000743B0"/>
    <w:rsid w:val="00077C3D"/>
    <w:rsid w:val="000805C4"/>
    <w:rsid w:val="00081379"/>
    <w:rsid w:val="0008289E"/>
    <w:rsid w:val="00082C2C"/>
    <w:rsid w:val="000833DF"/>
    <w:rsid w:val="00083CC7"/>
    <w:rsid w:val="0008697C"/>
    <w:rsid w:val="0009133F"/>
    <w:rsid w:val="00093553"/>
    <w:rsid w:val="00093BA1"/>
    <w:rsid w:val="000959EB"/>
    <w:rsid w:val="00096575"/>
    <w:rsid w:val="0009683F"/>
    <w:rsid w:val="000A19FD"/>
    <w:rsid w:val="000A2011"/>
    <w:rsid w:val="000A230B"/>
    <w:rsid w:val="000A4261"/>
    <w:rsid w:val="000A4490"/>
    <w:rsid w:val="000B1184"/>
    <w:rsid w:val="000B1991"/>
    <w:rsid w:val="000B2D39"/>
    <w:rsid w:val="000B2DAA"/>
    <w:rsid w:val="000B3A19"/>
    <w:rsid w:val="000B4088"/>
    <w:rsid w:val="000B44F5"/>
    <w:rsid w:val="000B5218"/>
    <w:rsid w:val="000B522C"/>
    <w:rsid w:val="000B597B"/>
    <w:rsid w:val="000B7376"/>
    <w:rsid w:val="000B7C0B"/>
    <w:rsid w:val="000C07C6"/>
    <w:rsid w:val="000C1E9C"/>
    <w:rsid w:val="000C31F3"/>
    <w:rsid w:val="000C34D6"/>
    <w:rsid w:val="000C3B35"/>
    <w:rsid w:val="000C4E64"/>
    <w:rsid w:val="000C5F08"/>
    <w:rsid w:val="000C612D"/>
    <w:rsid w:val="000C63AD"/>
    <w:rsid w:val="000C6A52"/>
    <w:rsid w:val="000C6B5E"/>
    <w:rsid w:val="000D0903"/>
    <w:rsid w:val="000D1B5E"/>
    <w:rsid w:val="000D1F5F"/>
    <w:rsid w:val="000D2D51"/>
    <w:rsid w:val="000D3F05"/>
    <w:rsid w:val="000D4257"/>
    <w:rsid w:val="000D452F"/>
    <w:rsid w:val="000D5D6C"/>
    <w:rsid w:val="000D6D35"/>
    <w:rsid w:val="000E0C56"/>
    <w:rsid w:val="000E0DB7"/>
    <w:rsid w:val="000E11A2"/>
    <w:rsid w:val="000E23A5"/>
    <w:rsid w:val="000E3391"/>
    <w:rsid w:val="000E3917"/>
    <w:rsid w:val="000E4061"/>
    <w:rsid w:val="000E4CD5"/>
    <w:rsid w:val="000E620A"/>
    <w:rsid w:val="000E70D4"/>
    <w:rsid w:val="000E7477"/>
    <w:rsid w:val="000F027E"/>
    <w:rsid w:val="000F18DD"/>
    <w:rsid w:val="000F7174"/>
    <w:rsid w:val="00100216"/>
    <w:rsid w:val="0010200A"/>
    <w:rsid w:val="00102271"/>
    <w:rsid w:val="00103CA7"/>
    <w:rsid w:val="00103E5C"/>
    <w:rsid w:val="001045B6"/>
    <w:rsid w:val="00104854"/>
    <w:rsid w:val="0010490E"/>
    <w:rsid w:val="00106980"/>
    <w:rsid w:val="00106B83"/>
    <w:rsid w:val="00107697"/>
    <w:rsid w:val="00107A22"/>
    <w:rsid w:val="00110DF4"/>
    <w:rsid w:val="00110F7F"/>
    <w:rsid w:val="00111506"/>
    <w:rsid w:val="00111ABB"/>
    <w:rsid w:val="00112457"/>
    <w:rsid w:val="00113AD7"/>
    <w:rsid w:val="00115C6B"/>
    <w:rsid w:val="0011744A"/>
    <w:rsid w:val="0012177D"/>
    <w:rsid w:val="0012305A"/>
    <w:rsid w:val="00123A91"/>
    <w:rsid w:val="00123A99"/>
    <w:rsid w:val="00124D77"/>
    <w:rsid w:val="00125733"/>
    <w:rsid w:val="00126ADC"/>
    <w:rsid w:val="00127536"/>
    <w:rsid w:val="001279B3"/>
    <w:rsid w:val="001302B7"/>
    <w:rsid w:val="00130493"/>
    <w:rsid w:val="00130554"/>
    <w:rsid w:val="00130F17"/>
    <w:rsid w:val="001315FB"/>
    <w:rsid w:val="00132444"/>
    <w:rsid w:val="00133367"/>
    <w:rsid w:val="001339E8"/>
    <w:rsid w:val="001339F4"/>
    <w:rsid w:val="001347F8"/>
    <w:rsid w:val="0013514F"/>
    <w:rsid w:val="0013564A"/>
    <w:rsid w:val="00137190"/>
    <w:rsid w:val="0013734A"/>
    <w:rsid w:val="0014016C"/>
    <w:rsid w:val="00141149"/>
    <w:rsid w:val="00144380"/>
    <w:rsid w:val="001450BD"/>
    <w:rsid w:val="001452A7"/>
    <w:rsid w:val="00145DF4"/>
    <w:rsid w:val="00146445"/>
    <w:rsid w:val="00146D15"/>
    <w:rsid w:val="00147E5A"/>
    <w:rsid w:val="00151417"/>
    <w:rsid w:val="0015405F"/>
    <w:rsid w:val="00155480"/>
    <w:rsid w:val="00155A1F"/>
    <w:rsid w:val="00156DF7"/>
    <w:rsid w:val="00160DFD"/>
    <w:rsid w:val="00162CF7"/>
    <w:rsid w:val="001642EF"/>
    <w:rsid w:val="001659C7"/>
    <w:rsid w:val="00165CA8"/>
    <w:rsid w:val="00166584"/>
    <w:rsid w:val="00170249"/>
    <w:rsid w:val="00170EC3"/>
    <w:rsid w:val="00172328"/>
    <w:rsid w:val="00172BA3"/>
    <w:rsid w:val="00172F7F"/>
    <w:rsid w:val="001737AC"/>
    <w:rsid w:val="0017423B"/>
    <w:rsid w:val="00176EF8"/>
    <w:rsid w:val="00180B0E"/>
    <w:rsid w:val="001817F4"/>
    <w:rsid w:val="001819C7"/>
    <w:rsid w:val="0018250A"/>
    <w:rsid w:val="00183500"/>
    <w:rsid w:val="001844D5"/>
    <w:rsid w:val="0018511E"/>
    <w:rsid w:val="001867EC"/>
    <w:rsid w:val="001875DA"/>
    <w:rsid w:val="001907F9"/>
    <w:rsid w:val="00190F95"/>
    <w:rsid w:val="00193926"/>
    <w:rsid w:val="0019423A"/>
    <w:rsid w:val="001948A9"/>
    <w:rsid w:val="00194ACD"/>
    <w:rsid w:val="001956C5"/>
    <w:rsid w:val="00195BF5"/>
    <w:rsid w:val="00195D42"/>
    <w:rsid w:val="00196194"/>
    <w:rsid w:val="0019706B"/>
    <w:rsid w:val="00197A10"/>
    <w:rsid w:val="001A06E1"/>
    <w:rsid w:val="001A13E3"/>
    <w:rsid w:val="001A20AF"/>
    <w:rsid w:val="001A46FB"/>
    <w:rsid w:val="001A51FA"/>
    <w:rsid w:val="001A5D9B"/>
    <w:rsid w:val="001A6862"/>
    <w:rsid w:val="001B1C0B"/>
    <w:rsid w:val="001B2A5D"/>
    <w:rsid w:val="001B3F03"/>
    <w:rsid w:val="001B43D0"/>
    <w:rsid w:val="001B6C85"/>
    <w:rsid w:val="001B79A9"/>
    <w:rsid w:val="001B7CE1"/>
    <w:rsid w:val="001B7EE4"/>
    <w:rsid w:val="001C003A"/>
    <w:rsid w:val="001C02DF"/>
    <w:rsid w:val="001C0967"/>
    <w:rsid w:val="001C1B5B"/>
    <w:rsid w:val="001C2830"/>
    <w:rsid w:val="001C3976"/>
    <w:rsid w:val="001C53D3"/>
    <w:rsid w:val="001C6603"/>
    <w:rsid w:val="001C6ACC"/>
    <w:rsid w:val="001C7328"/>
    <w:rsid w:val="001C7F1A"/>
    <w:rsid w:val="001D0EC9"/>
    <w:rsid w:val="001D1340"/>
    <w:rsid w:val="001D1782"/>
    <w:rsid w:val="001D1795"/>
    <w:rsid w:val="001D201F"/>
    <w:rsid w:val="001D27BB"/>
    <w:rsid w:val="001D4DA5"/>
    <w:rsid w:val="001D513B"/>
    <w:rsid w:val="001E282D"/>
    <w:rsid w:val="001E2A46"/>
    <w:rsid w:val="001E42D1"/>
    <w:rsid w:val="001E465D"/>
    <w:rsid w:val="001E6007"/>
    <w:rsid w:val="001E659F"/>
    <w:rsid w:val="001E6901"/>
    <w:rsid w:val="001F1B51"/>
    <w:rsid w:val="001F215C"/>
    <w:rsid w:val="001F2424"/>
    <w:rsid w:val="001F24BD"/>
    <w:rsid w:val="001F2ED0"/>
    <w:rsid w:val="001F3068"/>
    <w:rsid w:val="001F32A5"/>
    <w:rsid w:val="001F6A22"/>
    <w:rsid w:val="00200152"/>
    <w:rsid w:val="0020114E"/>
    <w:rsid w:val="00201ACE"/>
    <w:rsid w:val="00202552"/>
    <w:rsid w:val="00202B46"/>
    <w:rsid w:val="00202DFC"/>
    <w:rsid w:val="00203F73"/>
    <w:rsid w:val="002056AC"/>
    <w:rsid w:val="002067C9"/>
    <w:rsid w:val="00207A20"/>
    <w:rsid w:val="00207AD6"/>
    <w:rsid w:val="0021021D"/>
    <w:rsid w:val="00211AB8"/>
    <w:rsid w:val="00211D98"/>
    <w:rsid w:val="00212B3F"/>
    <w:rsid w:val="002162FB"/>
    <w:rsid w:val="00217440"/>
    <w:rsid w:val="00220627"/>
    <w:rsid w:val="0022081B"/>
    <w:rsid w:val="00221230"/>
    <w:rsid w:val="002227D6"/>
    <w:rsid w:val="00222C72"/>
    <w:rsid w:val="00223A1A"/>
    <w:rsid w:val="00224E34"/>
    <w:rsid w:val="0022578C"/>
    <w:rsid w:val="00226A9A"/>
    <w:rsid w:val="00226C2F"/>
    <w:rsid w:val="00227080"/>
    <w:rsid w:val="00227D98"/>
    <w:rsid w:val="0023055D"/>
    <w:rsid w:val="00230A2B"/>
    <w:rsid w:val="00231B61"/>
    <w:rsid w:val="00234A47"/>
    <w:rsid w:val="00235894"/>
    <w:rsid w:val="00235CA2"/>
    <w:rsid w:val="00236D85"/>
    <w:rsid w:val="00237F2F"/>
    <w:rsid w:val="00240385"/>
    <w:rsid w:val="00240AD7"/>
    <w:rsid w:val="00242EEE"/>
    <w:rsid w:val="002442FE"/>
    <w:rsid w:val="00244DC5"/>
    <w:rsid w:val="00245131"/>
    <w:rsid w:val="00245C4E"/>
    <w:rsid w:val="00246B7A"/>
    <w:rsid w:val="00247D27"/>
    <w:rsid w:val="00250C11"/>
    <w:rsid w:val="00250CF5"/>
    <w:rsid w:val="00251541"/>
    <w:rsid w:val="00251F63"/>
    <w:rsid w:val="00251F90"/>
    <w:rsid w:val="002535EA"/>
    <w:rsid w:val="00254170"/>
    <w:rsid w:val="00254F96"/>
    <w:rsid w:val="002566AB"/>
    <w:rsid w:val="00260111"/>
    <w:rsid w:val="002611CF"/>
    <w:rsid w:val="002612BF"/>
    <w:rsid w:val="002618D4"/>
    <w:rsid w:val="002619F0"/>
    <w:rsid w:val="00261D7F"/>
    <w:rsid w:val="00262382"/>
    <w:rsid w:val="00262481"/>
    <w:rsid w:val="00265BC2"/>
    <w:rsid w:val="002662F6"/>
    <w:rsid w:val="00270215"/>
    <w:rsid w:val="00271A72"/>
    <w:rsid w:val="00271FAE"/>
    <w:rsid w:val="00272F10"/>
    <w:rsid w:val="00276D9D"/>
    <w:rsid w:val="00277135"/>
    <w:rsid w:val="002779EE"/>
    <w:rsid w:val="00277A56"/>
    <w:rsid w:val="002810E7"/>
    <w:rsid w:val="00281521"/>
    <w:rsid w:val="00282312"/>
    <w:rsid w:val="0028417F"/>
    <w:rsid w:val="00285F58"/>
    <w:rsid w:val="002866EB"/>
    <w:rsid w:val="002873F2"/>
    <w:rsid w:val="00287AC7"/>
    <w:rsid w:val="00290F12"/>
    <w:rsid w:val="002926FA"/>
    <w:rsid w:val="0029287F"/>
    <w:rsid w:val="00294019"/>
    <w:rsid w:val="00294F98"/>
    <w:rsid w:val="002957EE"/>
    <w:rsid w:val="00295FD6"/>
    <w:rsid w:val="00296AC5"/>
    <w:rsid w:val="00296C7A"/>
    <w:rsid w:val="00297193"/>
    <w:rsid w:val="00297657"/>
    <w:rsid w:val="00297C9D"/>
    <w:rsid w:val="002A0CB4"/>
    <w:rsid w:val="002A0E03"/>
    <w:rsid w:val="002A1C6B"/>
    <w:rsid w:val="002A2DA9"/>
    <w:rsid w:val="002A3E4D"/>
    <w:rsid w:val="002A3E56"/>
    <w:rsid w:val="002A45C1"/>
    <w:rsid w:val="002A4C60"/>
    <w:rsid w:val="002A51EB"/>
    <w:rsid w:val="002A6142"/>
    <w:rsid w:val="002A6C6D"/>
    <w:rsid w:val="002A7660"/>
    <w:rsid w:val="002B0099"/>
    <w:rsid w:val="002B05E0"/>
    <w:rsid w:val="002B09ED"/>
    <w:rsid w:val="002B1325"/>
    <w:rsid w:val="002B2742"/>
    <w:rsid w:val="002B5660"/>
    <w:rsid w:val="002B5850"/>
    <w:rsid w:val="002B5B15"/>
    <w:rsid w:val="002C00A0"/>
    <w:rsid w:val="002C0A35"/>
    <w:rsid w:val="002C14B0"/>
    <w:rsid w:val="002C1BCD"/>
    <w:rsid w:val="002C1F96"/>
    <w:rsid w:val="002C471C"/>
    <w:rsid w:val="002C5AE5"/>
    <w:rsid w:val="002C5FE4"/>
    <w:rsid w:val="002C621C"/>
    <w:rsid w:val="002C7A6F"/>
    <w:rsid w:val="002D0581"/>
    <w:rsid w:val="002D0F24"/>
    <w:rsid w:val="002D2DC7"/>
    <w:rsid w:val="002D4B89"/>
    <w:rsid w:val="002D6748"/>
    <w:rsid w:val="002D696F"/>
    <w:rsid w:val="002D720E"/>
    <w:rsid w:val="002E18F3"/>
    <w:rsid w:val="002E2BEC"/>
    <w:rsid w:val="002E367A"/>
    <w:rsid w:val="002E3A5A"/>
    <w:rsid w:val="002E3CA8"/>
    <w:rsid w:val="002E5556"/>
    <w:rsid w:val="002E64F1"/>
    <w:rsid w:val="002F28CA"/>
    <w:rsid w:val="002F2933"/>
    <w:rsid w:val="002F3A4F"/>
    <w:rsid w:val="002F43B0"/>
    <w:rsid w:val="002F65BC"/>
    <w:rsid w:val="002F71EC"/>
    <w:rsid w:val="002F7F38"/>
    <w:rsid w:val="003001C7"/>
    <w:rsid w:val="00302AF5"/>
    <w:rsid w:val="003038C5"/>
    <w:rsid w:val="00303AD5"/>
    <w:rsid w:val="00304B17"/>
    <w:rsid w:val="003052EE"/>
    <w:rsid w:val="00305B58"/>
    <w:rsid w:val="00312F1C"/>
    <w:rsid w:val="003133FB"/>
    <w:rsid w:val="00313FA2"/>
    <w:rsid w:val="00314DCA"/>
    <w:rsid w:val="00316387"/>
    <w:rsid w:val="0032029E"/>
    <w:rsid w:val="003206C6"/>
    <w:rsid w:val="003211B4"/>
    <w:rsid w:val="0032143E"/>
    <w:rsid w:val="00321B06"/>
    <w:rsid w:val="00322126"/>
    <w:rsid w:val="0032256A"/>
    <w:rsid w:val="00325582"/>
    <w:rsid w:val="003259F6"/>
    <w:rsid w:val="0032729D"/>
    <w:rsid w:val="00330EDE"/>
    <w:rsid w:val="00332127"/>
    <w:rsid w:val="003322E9"/>
    <w:rsid w:val="00332F58"/>
    <w:rsid w:val="00335B3C"/>
    <w:rsid w:val="003364E6"/>
    <w:rsid w:val="003370B0"/>
    <w:rsid w:val="0033741C"/>
    <w:rsid w:val="0034027B"/>
    <w:rsid w:val="00343643"/>
    <w:rsid w:val="0034447B"/>
    <w:rsid w:val="00347C75"/>
    <w:rsid w:val="0035099A"/>
    <w:rsid w:val="00351DBC"/>
    <w:rsid w:val="00352EA5"/>
    <w:rsid w:val="00353428"/>
    <w:rsid w:val="00353CBF"/>
    <w:rsid w:val="00354604"/>
    <w:rsid w:val="003549A0"/>
    <w:rsid w:val="003552BD"/>
    <w:rsid w:val="00356072"/>
    <w:rsid w:val="003560E1"/>
    <w:rsid w:val="003565D1"/>
    <w:rsid w:val="00356ED2"/>
    <w:rsid w:val="003576AB"/>
    <w:rsid w:val="0036055C"/>
    <w:rsid w:val="00360A9E"/>
    <w:rsid w:val="00361FB9"/>
    <w:rsid w:val="00363657"/>
    <w:rsid w:val="00363FFC"/>
    <w:rsid w:val="00365CF4"/>
    <w:rsid w:val="003703B2"/>
    <w:rsid w:val="00372481"/>
    <w:rsid w:val="00374A77"/>
    <w:rsid w:val="00383297"/>
    <w:rsid w:val="003836AF"/>
    <w:rsid w:val="00383A3A"/>
    <w:rsid w:val="00386902"/>
    <w:rsid w:val="003871B6"/>
    <w:rsid w:val="00387369"/>
    <w:rsid w:val="003900DB"/>
    <w:rsid w:val="003903AE"/>
    <w:rsid w:val="00390588"/>
    <w:rsid w:val="003911CF"/>
    <w:rsid w:val="00394EB3"/>
    <w:rsid w:val="0039610D"/>
    <w:rsid w:val="003A055C"/>
    <w:rsid w:val="003A0BCC"/>
    <w:rsid w:val="003A270D"/>
    <w:rsid w:val="003A2E8D"/>
    <w:rsid w:val="003A48C0"/>
    <w:rsid w:val="003A4A83"/>
    <w:rsid w:val="003A5D94"/>
    <w:rsid w:val="003A79AD"/>
    <w:rsid w:val="003B02D8"/>
    <w:rsid w:val="003B0568"/>
    <w:rsid w:val="003B18C7"/>
    <w:rsid w:val="003B29BA"/>
    <w:rsid w:val="003B2A2C"/>
    <w:rsid w:val="003B4A52"/>
    <w:rsid w:val="003B6AC4"/>
    <w:rsid w:val="003B6D53"/>
    <w:rsid w:val="003B7EC2"/>
    <w:rsid w:val="003C001C"/>
    <w:rsid w:val="003C280B"/>
    <w:rsid w:val="003C283F"/>
    <w:rsid w:val="003C2AB0"/>
    <w:rsid w:val="003C2F23"/>
    <w:rsid w:val="003C30E5"/>
    <w:rsid w:val="003C3144"/>
    <w:rsid w:val="003C451C"/>
    <w:rsid w:val="003C55C5"/>
    <w:rsid w:val="003C6C0A"/>
    <w:rsid w:val="003C6EA3"/>
    <w:rsid w:val="003D061B"/>
    <w:rsid w:val="003D0658"/>
    <w:rsid w:val="003D09C5"/>
    <w:rsid w:val="003D3AE8"/>
    <w:rsid w:val="003D521B"/>
    <w:rsid w:val="003D5C41"/>
    <w:rsid w:val="003D635D"/>
    <w:rsid w:val="003D7548"/>
    <w:rsid w:val="003D7F5C"/>
    <w:rsid w:val="003E0690"/>
    <w:rsid w:val="003E0C6C"/>
    <w:rsid w:val="003E0DB1"/>
    <w:rsid w:val="003E2735"/>
    <w:rsid w:val="003E2A09"/>
    <w:rsid w:val="003E2C3B"/>
    <w:rsid w:val="003E2CF8"/>
    <w:rsid w:val="003E339B"/>
    <w:rsid w:val="003E38D5"/>
    <w:rsid w:val="003E4693"/>
    <w:rsid w:val="003E4BF0"/>
    <w:rsid w:val="003E5B2A"/>
    <w:rsid w:val="003E5E1A"/>
    <w:rsid w:val="003E639F"/>
    <w:rsid w:val="003E6E52"/>
    <w:rsid w:val="003F0BEC"/>
    <w:rsid w:val="003F1A84"/>
    <w:rsid w:val="003F3392"/>
    <w:rsid w:val="003F385C"/>
    <w:rsid w:val="003F5453"/>
    <w:rsid w:val="003F7220"/>
    <w:rsid w:val="003F745B"/>
    <w:rsid w:val="00402CA9"/>
    <w:rsid w:val="00405C0C"/>
    <w:rsid w:val="00405D85"/>
    <w:rsid w:val="0040627F"/>
    <w:rsid w:val="00407403"/>
    <w:rsid w:val="004102B0"/>
    <w:rsid w:val="004108DC"/>
    <w:rsid w:val="004131EC"/>
    <w:rsid w:val="004142C1"/>
    <w:rsid w:val="004143F3"/>
    <w:rsid w:val="00414A64"/>
    <w:rsid w:val="0041769A"/>
    <w:rsid w:val="00421CBC"/>
    <w:rsid w:val="00423435"/>
    <w:rsid w:val="004234A1"/>
    <w:rsid w:val="00423CC4"/>
    <w:rsid w:val="00425052"/>
    <w:rsid w:val="00425E6B"/>
    <w:rsid w:val="00427819"/>
    <w:rsid w:val="00427AC0"/>
    <w:rsid w:val="004307A1"/>
    <w:rsid w:val="00430ADC"/>
    <w:rsid w:val="00430D2E"/>
    <w:rsid w:val="00431870"/>
    <w:rsid w:val="0043581E"/>
    <w:rsid w:val="00435AD7"/>
    <w:rsid w:val="00437174"/>
    <w:rsid w:val="00437CDA"/>
    <w:rsid w:val="00441028"/>
    <w:rsid w:val="00441195"/>
    <w:rsid w:val="00442B03"/>
    <w:rsid w:val="00442B55"/>
    <w:rsid w:val="004433AD"/>
    <w:rsid w:val="004436AA"/>
    <w:rsid w:val="004452CD"/>
    <w:rsid w:val="00445D92"/>
    <w:rsid w:val="004475CF"/>
    <w:rsid w:val="00451246"/>
    <w:rsid w:val="00452841"/>
    <w:rsid w:val="00453537"/>
    <w:rsid w:val="00453E77"/>
    <w:rsid w:val="00453EFC"/>
    <w:rsid w:val="00453F62"/>
    <w:rsid w:val="004552D7"/>
    <w:rsid w:val="00455AC0"/>
    <w:rsid w:val="00457DCD"/>
    <w:rsid w:val="00460C3B"/>
    <w:rsid w:val="00461AAE"/>
    <w:rsid w:val="00463303"/>
    <w:rsid w:val="004639AD"/>
    <w:rsid w:val="00464353"/>
    <w:rsid w:val="00464B15"/>
    <w:rsid w:val="00464E2C"/>
    <w:rsid w:val="00466F9B"/>
    <w:rsid w:val="004678C6"/>
    <w:rsid w:val="004710B7"/>
    <w:rsid w:val="004714FC"/>
    <w:rsid w:val="004748CD"/>
    <w:rsid w:val="00476546"/>
    <w:rsid w:val="00476A36"/>
    <w:rsid w:val="00480ADB"/>
    <w:rsid w:val="00480CC8"/>
    <w:rsid w:val="0048485A"/>
    <w:rsid w:val="004855A0"/>
    <w:rsid w:val="00486156"/>
    <w:rsid w:val="004875E4"/>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FF5"/>
    <w:rsid w:val="00497929"/>
    <w:rsid w:val="00497AEC"/>
    <w:rsid w:val="004A168F"/>
    <w:rsid w:val="004A169C"/>
    <w:rsid w:val="004A16B4"/>
    <w:rsid w:val="004A1DC4"/>
    <w:rsid w:val="004A238A"/>
    <w:rsid w:val="004A2CCD"/>
    <w:rsid w:val="004A500A"/>
    <w:rsid w:val="004A619D"/>
    <w:rsid w:val="004B0ACE"/>
    <w:rsid w:val="004B248B"/>
    <w:rsid w:val="004B43E7"/>
    <w:rsid w:val="004B44EC"/>
    <w:rsid w:val="004B6608"/>
    <w:rsid w:val="004C0140"/>
    <w:rsid w:val="004C0313"/>
    <w:rsid w:val="004C0867"/>
    <w:rsid w:val="004C0932"/>
    <w:rsid w:val="004C1646"/>
    <w:rsid w:val="004C1795"/>
    <w:rsid w:val="004C1C42"/>
    <w:rsid w:val="004C1FCF"/>
    <w:rsid w:val="004C368D"/>
    <w:rsid w:val="004C37F5"/>
    <w:rsid w:val="004C4D0B"/>
    <w:rsid w:val="004C6F6D"/>
    <w:rsid w:val="004D033A"/>
    <w:rsid w:val="004D0CF5"/>
    <w:rsid w:val="004D19FC"/>
    <w:rsid w:val="004D2CBD"/>
    <w:rsid w:val="004D5A91"/>
    <w:rsid w:val="004D5BB6"/>
    <w:rsid w:val="004D61B0"/>
    <w:rsid w:val="004D6A7F"/>
    <w:rsid w:val="004D7D12"/>
    <w:rsid w:val="004E0184"/>
    <w:rsid w:val="004E0B0A"/>
    <w:rsid w:val="004E17E8"/>
    <w:rsid w:val="004E1A29"/>
    <w:rsid w:val="004E1DDF"/>
    <w:rsid w:val="004E31D8"/>
    <w:rsid w:val="004E4327"/>
    <w:rsid w:val="004E43BF"/>
    <w:rsid w:val="004E5976"/>
    <w:rsid w:val="004E75D4"/>
    <w:rsid w:val="004F15AC"/>
    <w:rsid w:val="004F1B41"/>
    <w:rsid w:val="004F264D"/>
    <w:rsid w:val="004F2FAF"/>
    <w:rsid w:val="004F3523"/>
    <w:rsid w:val="004F38FB"/>
    <w:rsid w:val="004F3D4A"/>
    <w:rsid w:val="004F4C5B"/>
    <w:rsid w:val="004F75B8"/>
    <w:rsid w:val="004F76F0"/>
    <w:rsid w:val="00500467"/>
    <w:rsid w:val="00501068"/>
    <w:rsid w:val="0050156B"/>
    <w:rsid w:val="00501C36"/>
    <w:rsid w:val="00502558"/>
    <w:rsid w:val="00502B43"/>
    <w:rsid w:val="00503D13"/>
    <w:rsid w:val="0050723E"/>
    <w:rsid w:val="00511003"/>
    <w:rsid w:val="00511BDD"/>
    <w:rsid w:val="00512453"/>
    <w:rsid w:val="00512583"/>
    <w:rsid w:val="00513B71"/>
    <w:rsid w:val="0051430B"/>
    <w:rsid w:val="005158AD"/>
    <w:rsid w:val="00517162"/>
    <w:rsid w:val="00517A79"/>
    <w:rsid w:val="00517B97"/>
    <w:rsid w:val="00520403"/>
    <w:rsid w:val="0052054C"/>
    <w:rsid w:val="00520830"/>
    <w:rsid w:val="00521250"/>
    <w:rsid w:val="005224BF"/>
    <w:rsid w:val="0052269A"/>
    <w:rsid w:val="005242BA"/>
    <w:rsid w:val="00525943"/>
    <w:rsid w:val="005259E8"/>
    <w:rsid w:val="00525DE1"/>
    <w:rsid w:val="00526928"/>
    <w:rsid w:val="00527787"/>
    <w:rsid w:val="005277BC"/>
    <w:rsid w:val="005304C8"/>
    <w:rsid w:val="0053262C"/>
    <w:rsid w:val="00532CF2"/>
    <w:rsid w:val="0053412C"/>
    <w:rsid w:val="00534248"/>
    <w:rsid w:val="00534B4C"/>
    <w:rsid w:val="00534B77"/>
    <w:rsid w:val="00535B49"/>
    <w:rsid w:val="00535DC6"/>
    <w:rsid w:val="00536632"/>
    <w:rsid w:val="00536BDC"/>
    <w:rsid w:val="0054009F"/>
    <w:rsid w:val="00542108"/>
    <w:rsid w:val="0054218F"/>
    <w:rsid w:val="00544033"/>
    <w:rsid w:val="0054403B"/>
    <w:rsid w:val="00544300"/>
    <w:rsid w:val="00544899"/>
    <w:rsid w:val="00545737"/>
    <w:rsid w:val="0054620D"/>
    <w:rsid w:val="0054745E"/>
    <w:rsid w:val="00551817"/>
    <w:rsid w:val="0055197D"/>
    <w:rsid w:val="00552570"/>
    <w:rsid w:val="00553DBD"/>
    <w:rsid w:val="00555308"/>
    <w:rsid w:val="00557045"/>
    <w:rsid w:val="00557246"/>
    <w:rsid w:val="005579F8"/>
    <w:rsid w:val="00557E0C"/>
    <w:rsid w:val="005608E3"/>
    <w:rsid w:val="0056165C"/>
    <w:rsid w:val="005624ED"/>
    <w:rsid w:val="005632D8"/>
    <w:rsid w:val="00564DF1"/>
    <w:rsid w:val="00567AC9"/>
    <w:rsid w:val="005716C1"/>
    <w:rsid w:val="00571845"/>
    <w:rsid w:val="00572707"/>
    <w:rsid w:val="00572E54"/>
    <w:rsid w:val="0057327E"/>
    <w:rsid w:val="00573821"/>
    <w:rsid w:val="00574781"/>
    <w:rsid w:val="00575B74"/>
    <w:rsid w:val="00577D3F"/>
    <w:rsid w:val="0058001F"/>
    <w:rsid w:val="0058223D"/>
    <w:rsid w:val="00583750"/>
    <w:rsid w:val="00583D45"/>
    <w:rsid w:val="005842A6"/>
    <w:rsid w:val="00584325"/>
    <w:rsid w:val="0058635E"/>
    <w:rsid w:val="00587034"/>
    <w:rsid w:val="00587FEF"/>
    <w:rsid w:val="0059126E"/>
    <w:rsid w:val="00591C33"/>
    <w:rsid w:val="00591E81"/>
    <w:rsid w:val="00592DF7"/>
    <w:rsid w:val="00592E1B"/>
    <w:rsid w:val="00593911"/>
    <w:rsid w:val="00594E1F"/>
    <w:rsid w:val="00596607"/>
    <w:rsid w:val="00597881"/>
    <w:rsid w:val="005A38E6"/>
    <w:rsid w:val="005A4513"/>
    <w:rsid w:val="005A4714"/>
    <w:rsid w:val="005A5E9D"/>
    <w:rsid w:val="005A61FE"/>
    <w:rsid w:val="005A670D"/>
    <w:rsid w:val="005A6D76"/>
    <w:rsid w:val="005A7550"/>
    <w:rsid w:val="005B04D9"/>
    <w:rsid w:val="005B150A"/>
    <w:rsid w:val="005B1696"/>
    <w:rsid w:val="005B3206"/>
    <w:rsid w:val="005B45DB"/>
    <w:rsid w:val="005B4720"/>
    <w:rsid w:val="005B4ADF"/>
    <w:rsid w:val="005B52E7"/>
    <w:rsid w:val="005B5B57"/>
    <w:rsid w:val="005B5CC5"/>
    <w:rsid w:val="005B72F4"/>
    <w:rsid w:val="005B7D70"/>
    <w:rsid w:val="005B7F37"/>
    <w:rsid w:val="005C0699"/>
    <w:rsid w:val="005C06AF"/>
    <w:rsid w:val="005C0971"/>
    <w:rsid w:val="005C09CB"/>
    <w:rsid w:val="005C109F"/>
    <w:rsid w:val="005C1BFA"/>
    <w:rsid w:val="005C20A0"/>
    <w:rsid w:val="005C2EDB"/>
    <w:rsid w:val="005C3CC7"/>
    <w:rsid w:val="005C585A"/>
    <w:rsid w:val="005C7680"/>
    <w:rsid w:val="005D11BE"/>
    <w:rsid w:val="005D2418"/>
    <w:rsid w:val="005D2AC3"/>
    <w:rsid w:val="005D3AD3"/>
    <w:rsid w:val="005D4023"/>
    <w:rsid w:val="005D4C93"/>
    <w:rsid w:val="005D6C54"/>
    <w:rsid w:val="005E06C6"/>
    <w:rsid w:val="005E3700"/>
    <w:rsid w:val="005E37A8"/>
    <w:rsid w:val="005E4167"/>
    <w:rsid w:val="005E4944"/>
    <w:rsid w:val="005E4972"/>
    <w:rsid w:val="005E5C46"/>
    <w:rsid w:val="005E5E12"/>
    <w:rsid w:val="005E6248"/>
    <w:rsid w:val="005E6873"/>
    <w:rsid w:val="005F1F5A"/>
    <w:rsid w:val="005F2A4B"/>
    <w:rsid w:val="005F2E39"/>
    <w:rsid w:val="005F2EA3"/>
    <w:rsid w:val="005F48E9"/>
    <w:rsid w:val="005F69D2"/>
    <w:rsid w:val="005F7B45"/>
    <w:rsid w:val="00602264"/>
    <w:rsid w:val="00602898"/>
    <w:rsid w:val="00603548"/>
    <w:rsid w:val="0060558A"/>
    <w:rsid w:val="00605BCD"/>
    <w:rsid w:val="0060644E"/>
    <w:rsid w:val="0060722F"/>
    <w:rsid w:val="0060785D"/>
    <w:rsid w:val="00610900"/>
    <w:rsid w:val="00610DAB"/>
    <w:rsid w:val="006110D2"/>
    <w:rsid w:val="0061167C"/>
    <w:rsid w:val="00611D8C"/>
    <w:rsid w:val="006126D0"/>
    <w:rsid w:val="00612D70"/>
    <w:rsid w:val="00612D8F"/>
    <w:rsid w:val="006132DF"/>
    <w:rsid w:val="0061338A"/>
    <w:rsid w:val="00613CBB"/>
    <w:rsid w:val="0061673A"/>
    <w:rsid w:val="00616BDD"/>
    <w:rsid w:val="006171E3"/>
    <w:rsid w:val="00617411"/>
    <w:rsid w:val="00620033"/>
    <w:rsid w:val="0062275D"/>
    <w:rsid w:val="006239E9"/>
    <w:rsid w:val="006253FF"/>
    <w:rsid w:val="00626268"/>
    <w:rsid w:val="00626B4F"/>
    <w:rsid w:val="006323DB"/>
    <w:rsid w:val="00635E8B"/>
    <w:rsid w:val="00640E4A"/>
    <w:rsid w:val="006416B1"/>
    <w:rsid w:val="00645360"/>
    <w:rsid w:val="00646D7B"/>
    <w:rsid w:val="00646E26"/>
    <w:rsid w:val="00650259"/>
    <w:rsid w:val="00651083"/>
    <w:rsid w:val="00651302"/>
    <w:rsid w:val="00653895"/>
    <w:rsid w:val="00654036"/>
    <w:rsid w:val="006544BC"/>
    <w:rsid w:val="006560D2"/>
    <w:rsid w:val="00656393"/>
    <w:rsid w:val="00660F26"/>
    <w:rsid w:val="0066119B"/>
    <w:rsid w:val="006622BE"/>
    <w:rsid w:val="0066445B"/>
    <w:rsid w:val="00664C5F"/>
    <w:rsid w:val="00665793"/>
    <w:rsid w:val="00665A7A"/>
    <w:rsid w:val="00665FC5"/>
    <w:rsid w:val="00666A5E"/>
    <w:rsid w:val="00670C9E"/>
    <w:rsid w:val="00671E17"/>
    <w:rsid w:val="00671F7E"/>
    <w:rsid w:val="0067213F"/>
    <w:rsid w:val="0067309B"/>
    <w:rsid w:val="00676423"/>
    <w:rsid w:val="00676EF2"/>
    <w:rsid w:val="00680B92"/>
    <w:rsid w:val="006816EA"/>
    <w:rsid w:val="00684E39"/>
    <w:rsid w:val="00686047"/>
    <w:rsid w:val="006908DF"/>
    <w:rsid w:val="00690CA2"/>
    <w:rsid w:val="00690D15"/>
    <w:rsid w:val="0069125C"/>
    <w:rsid w:val="006914AE"/>
    <w:rsid w:val="006934C3"/>
    <w:rsid w:val="00694003"/>
    <w:rsid w:val="00694E49"/>
    <w:rsid w:val="00696A50"/>
    <w:rsid w:val="00696B00"/>
    <w:rsid w:val="006A089A"/>
    <w:rsid w:val="006A12C7"/>
    <w:rsid w:val="006A1491"/>
    <w:rsid w:val="006A2FB3"/>
    <w:rsid w:val="006A35FC"/>
    <w:rsid w:val="006A3ABC"/>
    <w:rsid w:val="006A3D2E"/>
    <w:rsid w:val="006B0C94"/>
    <w:rsid w:val="006B0D0E"/>
    <w:rsid w:val="006B167D"/>
    <w:rsid w:val="006B1989"/>
    <w:rsid w:val="006B1F62"/>
    <w:rsid w:val="006B2631"/>
    <w:rsid w:val="006B3737"/>
    <w:rsid w:val="006B3A15"/>
    <w:rsid w:val="006B3CDC"/>
    <w:rsid w:val="006B468C"/>
    <w:rsid w:val="006B6AFA"/>
    <w:rsid w:val="006B7934"/>
    <w:rsid w:val="006C13FD"/>
    <w:rsid w:val="006C27C3"/>
    <w:rsid w:val="006C3A33"/>
    <w:rsid w:val="006C3FE1"/>
    <w:rsid w:val="006C4678"/>
    <w:rsid w:val="006C4CF9"/>
    <w:rsid w:val="006C6EDB"/>
    <w:rsid w:val="006C79BB"/>
    <w:rsid w:val="006D29A7"/>
    <w:rsid w:val="006D3729"/>
    <w:rsid w:val="006D49B3"/>
    <w:rsid w:val="006D604A"/>
    <w:rsid w:val="006D660C"/>
    <w:rsid w:val="006D6F93"/>
    <w:rsid w:val="006D77A4"/>
    <w:rsid w:val="006E05A8"/>
    <w:rsid w:val="006E0602"/>
    <w:rsid w:val="006E0800"/>
    <w:rsid w:val="006E2818"/>
    <w:rsid w:val="006E42EC"/>
    <w:rsid w:val="006E5D2D"/>
    <w:rsid w:val="006E6377"/>
    <w:rsid w:val="006E641F"/>
    <w:rsid w:val="006E7694"/>
    <w:rsid w:val="006E7FF6"/>
    <w:rsid w:val="006F1108"/>
    <w:rsid w:val="006F1F74"/>
    <w:rsid w:val="006F4968"/>
    <w:rsid w:val="006F4EE0"/>
    <w:rsid w:val="006F50D9"/>
    <w:rsid w:val="006F6426"/>
    <w:rsid w:val="0070068E"/>
    <w:rsid w:val="00701E38"/>
    <w:rsid w:val="007028A9"/>
    <w:rsid w:val="00706C60"/>
    <w:rsid w:val="00707565"/>
    <w:rsid w:val="00707A83"/>
    <w:rsid w:val="00710F12"/>
    <w:rsid w:val="00712101"/>
    <w:rsid w:val="00712F06"/>
    <w:rsid w:val="00714386"/>
    <w:rsid w:val="007152A4"/>
    <w:rsid w:val="00717725"/>
    <w:rsid w:val="007178EC"/>
    <w:rsid w:val="00717E7A"/>
    <w:rsid w:val="00720006"/>
    <w:rsid w:val="007203A0"/>
    <w:rsid w:val="00722B13"/>
    <w:rsid w:val="00722C48"/>
    <w:rsid w:val="007256F7"/>
    <w:rsid w:val="007279B3"/>
    <w:rsid w:val="00730311"/>
    <w:rsid w:val="0073066C"/>
    <w:rsid w:val="00736E53"/>
    <w:rsid w:val="00737DEE"/>
    <w:rsid w:val="00737E3A"/>
    <w:rsid w:val="00741240"/>
    <w:rsid w:val="00743AC0"/>
    <w:rsid w:val="00744DC9"/>
    <w:rsid w:val="00747060"/>
    <w:rsid w:val="00747674"/>
    <w:rsid w:val="00747B26"/>
    <w:rsid w:val="00750459"/>
    <w:rsid w:val="0075058D"/>
    <w:rsid w:val="00751049"/>
    <w:rsid w:val="007512E6"/>
    <w:rsid w:val="00751645"/>
    <w:rsid w:val="00751815"/>
    <w:rsid w:val="00751F59"/>
    <w:rsid w:val="00752742"/>
    <w:rsid w:val="00752E32"/>
    <w:rsid w:val="00753B54"/>
    <w:rsid w:val="00754A60"/>
    <w:rsid w:val="00755EFE"/>
    <w:rsid w:val="00757E26"/>
    <w:rsid w:val="00760012"/>
    <w:rsid w:val="0076055F"/>
    <w:rsid w:val="007607C6"/>
    <w:rsid w:val="00760D2E"/>
    <w:rsid w:val="007610F4"/>
    <w:rsid w:val="007615E3"/>
    <w:rsid w:val="00761876"/>
    <w:rsid w:val="00762BB3"/>
    <w:rsid w:val="00763925"/>
    <w:rsid w:val="00767028"/>
    <w:rsid w:val="00767262"/>
    <w:rsid w:val="00770559"/>
    <w:rsid w:val="00770AC9"/>
    <w:rsid w:val="00772DF6"/>
    <w:rsid w:val="0077382A"/>
    <w:rsid w:val="00774604"/>
    <w:rsid w:val="0077505B"/>
    <w:rsid w:val="00775AB8"/>
    <w:rsid w:val="007766DC"/>
    <w:rsid w:val="00776A2B"/>
    <w:rsid w:val="00776E9C"/>
    <w:rsid w:val="007772E4"/>
    <w:rsid w:val="007776D3"/>
    <w:rsid w:val="007779C9"/>
    <w:rsid w:val="00777D23"/>
    <w:rsid w:val="0078039D"/>
    <w:rsid w:val="007808E4"/>
    <w:rsid w:val="007819C1"/>
    <w:rsid w:val="00782E13"/>
    <w:rsid w:val="00783422"/>
    <w:rsid w:val="00783481"/>
    <w:rsid w:val="00783EC3"/>
    <w:rsid w:val="007848C1"/>
    <w:rsid w:val="00784EA4"/>
    <w:rsid w:val="00785E17"/>
    <w:rsid w:val="00786734"/>
    <w:rsid w:val="007867AB"/>
    <w:rsid w:val="007867C0"/>
    <w:rsid w:val="00790516"/>
    <w:rsid w:val="0079092D"/>
    <w:rsid w:val="00791684"/>
    <w:rsid w:val="00794E6D"/>
    <w:rsid w:val="00795995"/>
    <w:rsid w:val="0079748A"/>
    <w:rsid w:val="00797668"/>
    <w:rsid w:val="00797720"/>
    <w:rsid w:val="0079793D"/>
    <w:rsid w:val="00797EB2"/>
    <w:rsid w:val="007A102A"/>
    <w:rsid w:val="007A1BD6"/>
    <w:rsid w:val="007A2076"/>
    <w:rsid w:val="007A239B"/>
    <w:rsid w:val="007A2BC8"/>
    <w:rsid w:val="007A4B6D"/>
    <w:rsid w:val="007B1A28"/>
    <w:rsid w:val="007B1AE7"/>
    <w:rsid w:val="007B23E3"/>
    <w:rsid w:val="007B4083"/>
    <w:rsid w:val="007B6464"/>
    <w:rsid w:val="007B6EED"/>
    <w:rsid w:val="007C0282"/>
    <w:rsid w:val="007C05FC"/>
    <w:rsid w:val="007C0720"/>
    <w:rsid w:val="007C183A"/>
    <w:rsid w:val="007C453D"/>
    <w:rsid w:val="007C4C47"/>
    <w:rsid w:val="007D363A"/>
    <w:rsid w:val="007D4984"/>
    <w:rsid w:val="007D59A6"/>
    <w:rsid w:val="007D715A"/>
    <w:rsid w:val="007D71FE"/>
    <w:rsid w:val="007E27EC"/>
    <w:rsid w:val="007E568E"/>
    <w:rsid w:val="007E636F"/>
    <w:rsid w:val="007E6992"/>
    <w:rsid w:val="007E6F62"/>
    <w:rsid w:val="007E735B"/>
    <w:rsid w:val="007E7CEF"/>
    <w:rsid w:val="007E7F16"/>
    <w:rsid w:val="007F013E"/>
    <w:rsid w:val="007F079B"/>
    <w:rsid w:val="007F1DF4"/>
    <w:rsid w:val="007F2FB3"/>
    <w:rsid w:val="007F4549"/>
    <w:rsid w:val="007F4CA5"/>
    <w:rsid w:val="007F57C6"/>
    <w:rsid w:val="007F5BD1"/>
    <w:rsid w:val="007F6708"/>
    <w:rsid w:val="007F7294"/>
    <w:rsid w:val="007F749D"/>
    <w:rsid w:val="0080138B"/>
    <w:rsid w:val="00801787"/>
    <w:rsid w:val="0080201D"/>
    <w:rsid w:val="0080207B"/>
    <w:rsid w:val="00802265"/>
    <w:rsid w:val="0080232A"/>
    <w:rsid w:val="00803E02"/>
    <w:rsid w:val="008043C1"/>
    <w:rsid w:val="008045BB"/>
    <w:rsid w:val="0080599F"/>
    <w:rsid w:val="00805F6E"/>
    <w:rsid w:val="00807290"/>
    <w:rsid w:val="008112C1"/>
    <w:rsid w:val="00811E36"/>
    <w:rsid w:val="00812A2F"/>
    <w:rsid w:val="00812A90"/>
    <w:rsid w:val="00821D5F"/>
    <w:rsid w:val="00824B45"/>
    <w:rsid w:val="00825941"/>
    <w:rsid w:val="00826BA9"/>
    <w:rsid w:val="0082724F"/>
    <w:rsid w:val="008274BA"/>
    <w:rsid w:val="00831451"/>
    <w:rsid w:val="008314DD"/>
    <w:rsid w:val="008334C2"/>
    <w:rsid w:val="00835746"/>
    <w:rsid w:val="0084009C"/>
    <w:rsid w:val="0084226A"/>
    <w:rsid w:val="008432E2"/>
    <w:rsid w:val="0084513A"/>
    <w:rsid w:val="008454F0"/>
    <w:rsid w:val="00847491"/>
    <w:rsid w:val="00847B44"/>
    <w:rsid w:val="00847CA7"/>
    <w:rsid w:val="00850A22"/>
    <w:rsid w:val="00851674"/>
    <w:rsid w:val="0085313E"/>
    <w:rsid w:val="008539BF"/>
    <w:rsid w:val="00853EB9"/>
    <w:rsid w:val="0085511E"/>
    <w:rsid w:val="0085525B"/>
    <w:rsid w:val="00855366"/>
    <w:rsid w:val="008561B5"/>
    <w:rsid w:val="0086014A"/>
    <w:rsid w:val="00861ABF"/>
    <w:rsid w:val="00862339"/>
    <w:rsid w:val="00863265"/>
    <w:rsid w:val="00864C31"/>
    <w:rsid w:val="00870579"/>
    <w:rsid w:val="008705F3"/>
    <w:rsid w:val="00870894"/>
    <w:rsid w:val="008718E5"/>
    <w:rsid w:val="008744C5"/>
    <w:rsid w:val="00875229"/>
    <w:rsid w:val="00875A72"/>
    <w:rsid w:val="00877D77"/>
    <w:rsid w:val="008815E1"/>
    <w:rsid w:val="0088307E"/>
    <w:rsid w:val="008863EB"/>
    <w:rsid w:val="008900FD"/>
    <w:rsid w:val="00890421"/>
    <w:rsid w:val="0089043E"/>
    <w:rsid w:val="008922D3"/>
    <w:rsid w:val="00892698"/>
    <w:rsid w:val="00893EB2"/>
    <w:rsid w:val="008940F7"/>
    <w:rsid w:val="00894461"/>
    <w:rsid w:val="00895FD7"/>
    <w:rsid w:val="008974DE"/>
    <w:rsid w:val="0089753F"/>
    <w:rsid w:val="008A010C"/>
    <w:rsid w:val="008A0771"/>
    <w:rsid w:val="008A18B2"/>
    <w:rsid w:val="008A1AF9"/>
    <w:rsid w:val="008A2E75"/>
    <w:rsid w:val="008A34DB"/>
    <w:rsid w:val="008A4010"/>
    <w:rsid w:val="008A405F"/>
    <w:rsid w:val="008A5CD2"/>
    <w:rsid w:val="008A6130"/>
    <w:rsid w:val="008A650B"/>
    <w:rsid w:val="008A6CA5"/>
    <w:rsid w:val="008B07C1"/>
    <w:rsid w:val="008B0BAD"/>
    <w:rsid w:val="008B21BE"/>
    <w:rsid w:val="008B337B"/>
    <w:rsid w:val="008B3C04"/>
    <w:rsid w:val="008B6764"/>
    <w:rsid w:val="008B7895"/>
    <w:rsid w:val="008C119E"/>
    <w:rsid w:val="008C11EE"/>
    <w:rsid w:val="008C180E"/>
    <w:rsid w:val="008C2492"/>
    <w:rsid w:val="008C2578"/>
    <w:rsid w:val="008C2AD3"/>
    <w:rsid w:val="008C3B2B"/>
    <w:rsid w:val="008C3F33"/>
    <w:rsid w:val="008C5560"/>
    <w:rsid w:val="008C6462"/>
    <w:rsid w:val="008C7276"/>
    <w:rsid w:val="008C7FE9"/>
    <w:rsid w:val="008D0294"/>
    <w:rsid w:val="008D3E94"/>
    <w:rsid w:val="008D433F"/>
    <w:rsid w:val="008D4AED"/>
    <w:rsid w:val="008D5C33"/>
    <w:rsid w:val="008D6C68"/>
    <w:rsid w:val="008D7225"/>
    <w:rsid w:val="008E04C9"/>
    <w:rsid w:val="008E0A14"/>
    <w:rsid w:val="008E10A8"/>
    <w:rsid w:val="008E1654"/>
    <w:rsid w:val="008E215B"/>
    <w:rsid w:val="008E2958"/>
    <w:rsid w:val="008E3209"/>
    <w:rsid w:val="008E3C5C"/>
    <w:rsid w:val="008E4722"/>
    <w:rsid w:val="008E4D86"/>
    <w:rsid w:val="008E567E"/>
    <w:rsid w:val="008E5C07"/>
    <w:rsid w:val="008F09BF"/>
    <w:rsid w:val="008F3B2B"/>
    <w:rsid w:val="008F4F41"/>
    <w:rsid w:val="008F61B1"/>
    <w:rsid w:val="008F74E2"/>
    <w:rsid w:val="009017AF"/>
    <w:rsid w:val="00901F31"/>
    <w:rsid w:val="00903AB8"/>
    <w:rsid w:val="00904953"/>
    <w:rsid w:val="009049DE"/>
    <w:rsid w:val="00906BA9"/>
    <w:rsid w:val="00907E0D"/>
    <w:rsid w:val="00910BB8"/>
    <w:rsid w:val="0091403C"/>
    <w:rsid w:val="009149A2"/>
    <w:rsid w:val="00914E04"/>
    <w:rsid w:val="00915E73"/>
    <w:rsid w:val="0091651F"/>
    <w:rsid w:val="009165EC"/>
    <w:rsid w:val="0091685B"/>
    <w:rsid w:val="00916C21"/>
    <w:rsid w:val="00917A23"/>
    <w:rsid w:val="009201EA"/>
    <w:rsid w:val="009203ED"/>
    <w:rsid w:val="00920448"/>
    <w:rsid w:val="009206D4"/>
    <w:rsid w:val="00920C72"/>
    <w:rsid w:val="0092390C"/>
    <w:rsid w:val="00923B77"/>
    <w:rsid w:val="00924419"/>
    <w:rsid w:val="00924F90"/>
    <w:rsid w:val="00925A1B"/>
    <w:rsid w:val="00925B33"/>
    <w:rsid w:val="00925EDA"/>
    <w:rsid w:val="00926ACC"/>
    <w:rsid w:val="00926CD5"/>
    <w:rsid w:val="00927481"/>
    <w:rsid w:val="00927BA1"/>
    <w:rsid w:val="00927CC5"/>
    <w:rsid w:val="009304F4"/>
    <w:rsid w:val="0093122C"/>
    <w:rsid w:val="00932796"/>
    <w:rsid w:val="00932DED"/>
    <w:rsid w:val="0093309F"/>
    <w:rsid w:val="0093356A"/>
    <w:rsid w:val="00933C57"/>
    <w:rsid w:val="0093598F"/>
    <w:rsid w:val="0093646D"/>
    <w:rsid w:val="00936819"/>
    <w:rsid w:val="00936DAA"/>
    <w:rsid w:val="009374D6"/>
    <w:rsid w:val="009379A7"/>
    <w:rsid w:val="00940134"/>
    <w:rsid w:val="0094135B"/>
    <w:rsid w:val="00941E10"/>
    <w:rsid w:val="009429C7"/>
    <w:rsid w:val="00944130"/>
    <w:rsid w:val="00946D8E"/>
    <w:rsid w:val="00950E19"/>
    <w:rsid w:val="009534A2"/>
    <w:rsid w:val="00954932"/>
    <w:rsid w:val="009557AD"/>
    <w:rsid w:val="009564E7"/>
    <w:rsid w:val="00956979"/>
    <w:rsid w:val="0096010C"/>
    <w:rsid w:val="009627CE"/>
    <w:rsid w:val="009630DC"/>
    <w:rsid w:val="00965F52"/>
    <w:rsid w:val="00966535"/>
    <w:rsid w:val="00966811"/>
    <w:rsid w:val="00966F25"/>
    <w:rsid w:val="009677F8"/>
    <w:rsid w:val="00971AA6"/>
    <w:rsid w:val="009746E2"/>
    <w:rsid w:val="00974D74"/>
    <w:rsid w:val="00975F29"/>
    <w:rsid w:val="009760E2"/>
    <w:rsid w:val="00977334"/>
    <w:rsid w:val="0097736B"/>
    <w:rsid w:val="009820BB"/>
    <w:rsid w:val="009823AA"/>
    <w:rsid w:val="009824E3"/>
    <w:rsid w:val="00982D45"/>
    <w:rsid w:val="00982D64"/>
    <w:rsid w:val="00983E4A"/>
    <w:rsid w:val="00985817"/>
    <w:rsid w:val="00985BEF"/>
    <w:rsid w:val="0098645C"/>
    <w:rsid w:val="00987802"/>
    <w:rsid w:val="00987A7F"/>
    <w:rsid w:val="0099035D"/>
    <w:rsid w:val="009904D7"/>
    <w:rsid w:val="00991D4F"/>
    <w:rsid w:val="00992C4C"/>
    <w:rsid w:val="00992F8E"/>
    <w:rsid w:val="00993B6E"/>
    <w:rsid w:val="00996D67"/>
    <w:rsid w:val="009974F3"/>
    <w:rsid w:val="00997DEE"/>
    <w:rsid w:val="009A014B"/>
    <w:rsid w:val="009A0976"/>
    <w:rsid w:val="009A0990"/>
    <w:rsid w:val="009A0D24"/>
    <w:rsid w:val="009A3A2A"/>
    <w:rsid w:val="009A4319"/>
    <w:rsid w:val="009A4524"/>
    <w:rsid w:val="009A51AE"/>
    <w:rsid w:val="009A52BE"/>
    <w:rsid w:val="009A6162"/>
    <w:rsid w:val="009A7D62"/>
    <w:rsid w:val="009B0082"/>
    <w:rsid w:val="009B103B"/>
    <w:rsid w:val="009B1EB3"/>
    <w:rsid w:val="009B3C90"/>
    <w:rsid w:val="009B4329"/>
    <w:rsid w:val="009B449D"/>
    <w:rsid w:val="009B58E1"/>
    <w:rsid w:val="009B5B56"/>
    <w:rsid w:val="009B6938"/>
    <w:rsid w:val="009C047C"/>
    <w:rsid w:val="009C115B"/>
    <w:rsid w:val="009C3F2F"/>
    <w:rsid w:val="009C7D9F"/>
    <w:rsid w:val="009C7F29"/>
    <w:rsid w:val="009D11E3"/>
    <w:rsid w:val="009D20BA"/>
    <w:rsid w:val="009D2A43"/>
    <w:rsid w:val="009D2B88"/>
    <w:rsid w:val="009D33F3"/>
    <w:rsid w:val="009D3692"/>
    <w:rsid w:val="009E06DB"/>
    <w:rsid w:val="009E0C1C"/>
    <w:rsid w:val="009E3860"/>
    <w:rsid w:val="009E3CD9"/>
    <w:rsid w:val="009E45B8"/>
    <w:rsid w:val="009E563D"/>
    <w:rsid w:val="009E69B1"/>
    <w:rsid w:val="009E7919"/>
    <w:rsid w:val="009E7E0C"/>
    <w:rsid w:val="009F0323"/>
    <w:rsid w:val="009F1030"/>
    <w:rsid w:val="009F15D2"/>
    <w:rsid w:val="009F1C65"/>
    <w:rsid w:val="009F5482"/>
    <w:rsid w:val="009F55DE"/>
    <w:rsid w:val="009F5A19"/>
    <w:rsid w:val="009F5D4A"/>
    <w:rsid w:val="009F604C"/>
    <w:rsid w:val="009F628E"/>
    <w:rsid w:val="009F79C4"/>
    <w:rsid w:val="009F7B46"/>
    <w:rsid w:val="009F7F9A"/>
    <w:rsid w:val="009F7FCB"/>
    <w:rsid w:val="00A035A5"/>
    <w:rsid w:val="00A04B6E"/>
    <w:rsid w:val="00A04E7B"/>
    <w:rsid w:val="00A05313"/>
    <w:rsid w:val="00A05932"/>
    <w:rsid w:val="00A10998"/>
    <w:rsid w:val="00A12251"/>
    <w:rsid w:val="00A12913"/>
    <w:rsid w:val="00A14BA0"/>
    <w:rsid w:val="00A14BD6"/>
    <w:rsid w:val="00A14D4B"/>
    <w:rsid w:val="00A15AC7"/>
    <w:rsid w:val="00A16576"/>
    <w:rsid w:val="00A17624"/>
    <w:rsid w:val="00A2004F"/>
    <w:rsid w:val="00A229B7"/>
    <w:rsid w:val="00A23EDB"/>
    <w:rsid w:val="00A246C4"/>
    <w:rsid w:val="00A2711B"/>
    <w:rsid w:val="00A27E3A"/>
    <w:rsid w:val="00A30B20"/>
    <w:rsid w:val="00A30CD6"/>
    <w:rsid w:val="00A318C7"/>
    <w:rsid w:val="00A31FCA"/>
    <w:rsid w:val="00A327FF"/>
    <w:rsid w:val="00A32896"/>
    <w:rsid w:val="00A33A58"/>
    <w:rsid w:val="00A33B32"/>
    <w:rsid w:val="00A3437C"/>
    <w:rsid w:val="00A35DB3"/>
    <w:rsid w:val="00A35F51"/>
    <w:rsid w:val="00A41212"/>
    <w:rsid w:val="00A4324A"/>
    <w:rsid w:val="00A439FB"/>
    <w:rsid w:val="00A448BA"/>
    <w:rsid w:val="00A44C20"/>
    <w:rsid w:val="00A463C2"/>
    <w:rsid w:val="00A46AEA"/>
    <w:rsid w:val="00A46FA8"/>
    <w:rsid w:val="00A473DA"/>
    <w:rsid w:val="00A47491"/>
    <w:rsid w:val="00A47BCC"/>
    <w:rsid w:val="00A502F7"/>
    <w:rsid w:val="00A5049E"/>
    <w:rsid w:val="00A50607"/>
    <w:rsid w:val="00A506FB"/>
    <w:rsid w:val="00A50E7D"/>
    <w:rsid w:val="00A50ED4"/>
    <w:rsid w:val="00A5354C"/>
    <w:rsid w:val="00A546B0"/>
    <w:rsid w:val="00A5557D"/>
    <w:rsid w:val="00A572EB"/>
    <w:rsid w:val="00A610DC"/>
    <w:rsid w:val="00A63585"/>
    <w:rsid w:val="00A6379E"/>
    <w:rsid w:val="00A664B4"/>
    <w:rsid w:val="00A66F26"/>
    <w:rsid w:val="00A671F8"/>
    <w:rsid w:val="00A7038C"/>
    <w:rsid w:val="00A706A8"/>
    <w:rsid w:val="00A71134"/>
    <w:rsid w:val="00A71206"/>
    <w:rsid w:val="00A71806"/>
    <w:rsid w:val="00A71A06"/>
    <w:rsid w:val="00A71A81"/>
    <w:rsid w:val="00A71B4A"/>
    <w:rsid w:val="00A7228F"/>
    <w:rsid w:val="00A7453E"/>
    <w:rsid w:val="00A74B88"/>
    <w:rsid w:val="00A75841"/>
    <w:rsid w:val="00A764BA"/>
    <w:rsid w:val="00A776EB"/>
    <w:rsid w:val="00A80296"/>
    <w:rsid w:val="00A80E36"/>
    <w:rsid w:val="00A82234"/>
    <w:rsid w:val="00A828A4"/>
    <w:rsid w:val="00A8299A"/>
    <w:rsid w:val="00A83393"/>
    <w:rsid w:val="00A83F48"/>
    <w:rsid w:val="00A84734"/>
    <w:rsid w:val="00A86209"/>
    <w:rsid w:val="00A8668D"/>
    <w:rsid w:val="00A8754E"/>
    <w:rsid w:val="00A87569"/>
    <w:rsid w:val="00A87758"/>
    <w:rsid w:val="00A9087E"/>
    <w:rsid w:val="00A90C8A"/>
    <w:rsid w:val="00A90DDC"/>
    <w:rsid w:val="00A93901"/>
    <w:rsid w:val="00A952FF"/>
    <w:rsid w:val="00A95AC8"/>
    <w:rsid w:val="00AA0145"/>
    <w:rsid w:val="00AA0EFA"/>
    <w:rsid w:val="00AA118B"/>
    <w:rsid w:val="00AA1213"/>
    <w:rsid w:val="00AA2DD3"/>
    <w:rsid w:val="00AA300D"/>
    <w:rsid w:val="00AA59BE"/>
    <w:rsid w:val="00AA6584"/>
    <w:rsid w:val="00AA6599"/>
    <w:rsid w:val="00AA65A9"/>
    <w:rsid w:val="00AA6B64"/>
    <w:rsid w:val="00AA6EA8"/>
    <w:rsid w:val="00AA7168"/>
    <w:rsid w:val="00AA73C5"/>
    <w:rsid w:val="00AA7A87"/>
    <w:rsid w:val="00AB0259"/>
    <w:rsid w:val="00AB11EB"/>
    <w:rsid w:val="00AB1646"/>
    <w:rsid w:val="00AB1D77"/>
    <w:rsid w:val="00AB2245"/>
    <w:rsid w:val="00AB3499"/>
    <w:rsid w:val="00AB415C"/>
    <w:rsid w:val="00AB46C4"/>
    <w:rsid w:val="00AB4977"/>
    <w:rsid w:val="00AB7D85"/>
    <w:rsid w:val="00AC1D76"/>
    <w:rsid w:val="00AC3A64"/>
    <w:rsid w:val="00AC498F"/>
    <w:rsid w:val="00AD0896"/>
    <w:rsid w:val="00AD2074"/>
    <w:rsid w:val="00AD24B5"/>
    <w:rsid w:val="00AD2621"/>
    <w:rsid w:val="00AD31F2"/>
    <w:rsid w:val="00AD42A7"/>
    <w:rsid w:val="00AD742E"/>
    <w:rsid w:val="00AE0706"/>
    <w:rsid w:val="00AE09BD"/>
    <w:rsid w:val="00AE2DD9"/>
    <w:rsid w:val="00AE4370"/>
    <w:rsid w:val="00AE6176"/>
    <w:rsid w:val="00AE62D8"/>
    <w:rsid w:val="00AE67FB"/>
    <w:rsid w:val="00AE78D4"/>
    <w:rsid w:val="00AE7FA5"/>
    <w:rsid w:val="00AF0142"/>
    <w:rsid w:val="00AF05EF"/>
    <w:rsid w:val="00AF0817"/>
    <w:rsid w:val="00AF0858"/>
    <w:rsid w:val="00AF1D9D"/>
    <w:rsid w:val="00AF367E"/>
    <w:rsid w:val="00AF405F"/>
    <w:rsid w:val="00AF5606"/>
    <w:rsid w:val="00AF587F"/>
    <w:rsid w:val="00AF74BF"/>
    <w:rsid w:val="00AF758E"/>
    <w:rsid w:val="00B019CB"/>
    <w:rsid w:val="00B01F98"/>
    <w:rsid w:val="00B02860"/>
    <w:rsid w:val="00B051A1"/>
    <w:rsid w:val="00B060EE"/>
    <w:rsid w:val="00B070DB"/>
    <w:rsid w:val="00B10A26"/>
    <w:rsid w:val="00B10D58"/>
    <w:rsid w:val="00B117A9"/>
    <w:rsid w:val="00B13009"/>
    <w:rsid w:val="00B149A3"/>
    <w:rsid w:val="00B14B16"/>
    <w:rsid w:val="00B17C0C"/>
    <w:rsid w:val="00B20351"/>
    <w:rsid w:val="00B2101F"/>
    <w:rsid w:val="00B2190D"/>
    <w:rsid w:val="00B2206F"/>
    <w:rsid w:val="00B224B3"/>
    <w:rsid w:val="00B23AF1"/>
    <w:rsid w:val="00B23FBA"/>
    <w:rsid w:val="00B247C1"/>
    <w:rsid w:val="00B24CFF"/>
    <w:rsid w:val="00B27335"/>
    <w:rsid w:val="00B3156F"/>
    <w:rsid w:val="00B317A0"/>
    <w:rsid w:val="00B31ABF"/>
    <w:rsid w:val="00B321C1"/>
    <w:rsid w:val="00B351C1"/>
    <w:rsid w:val="00B37885"/>
    <w:rsid w:val="00B37D10"/>
    <w:rsid w:val="00B400E6"/>
    <w:rsid w:val="00B41FD0"/>
    <w:rsid w:val="00B42860"/>
    <w:rsid w:val="00B42B6E"/>
    <w:rsid w:val="00B4323A"/>
    <w:rsid w:val="00B432AD"/>
    <w:rsid w:val="00B4509C"/>
    <w:rsid w:val="00B45117"/>
    <w:rsid w:val="00B45B39"/>
    <w:rsid w:val="00B46B9A"/>
    <w:rsid w:val="00B477F0"/>
    <w:rsid w:val="00B50288"/>
    <w:rsid w:val="00B5090F"/>
    <w:rsid w:val="00B50A70"/>
    <w:rsid w:val="00B5356C"/>
    <w:rsid w:val="00B54BD6"/>
    <w:rsid w:val="00B54D23"/>
    <w:rsid w:val="00B54F94"/>
    <w:rsid w:val="00B565AE"/>
    <w:rsid w:val="00B57017"/>
    <w:rsid w:val="00B57155"/>
    <w:rsid w:val="00B57775"/>
    <w:rsid w:val="00B602AA"/>
    <w:rsid w:val="00B617C2"/>
    <w:rsid w:val="00B61DC3"/>
    <w:rsid w:val="00B62EA7"/>
    <w:rsid w:val="00B6306B"/>
    <w:rsid w:val="00B6591E"/>
    <w:rsid w:val="00B65B51"/>
    <w:rsid w:val="00B65DC6"/>
    <w:rsid w:val="00B65FAD"/>
    <w:rsid w:val="00B673CC"/>
    <w:rsid w:val="00B7103B"/>
    <w:rsid w:val="00B7178E"/>
    <w:rsid w:val="00B72EBB"/>
    <w:rsid w:val="00B737FE"/>
    <w:rsid w:val="00B767AA"/>
    <w:rsid w:val="00B7786C"/>
    <w:rsid w:val="00B802F8"/>
    <w:rsid w:val="00B80A92"/>
    <w:rsid w:val="00B815A5"/>
    <w:rsid w:val="00B81DBB"/>
    <w:rsid w:val="00B81DFB"/>
    <w:rsid w:val="00B82734"/>
    <w:rsid w:val="00B82FF9"/>
    <w:rsid w:val="00B83CD5"/>
    <w:rsid w:val="00B8451B"/>
    <w:rsid w:val="00B85676"/>
    <w:rsid w:val="00B85896"/>
    <w:rsid w:val="00B859B3"/>
    <w:rsid w:val="00B90D14"/>
    <w:rsid w:val="00B94CE2"/>
    <w:rsid w:val="00BA0B99"/>
    <w:rsid w:val="00BA4B75"/>
    <w:rsid w:val="00BA53C3"/>
    <w:rsid w:val="00BA5D11"/>
    <w:rsid w:val="00BA60DC"/>
    <w:rsid w:val="00BA6872"/>
    <w:rsid w:val="00BA6D16"/>
    <w:rsid w:val="00BA7DEA"/>
    <w:rsid w:val="00BB29F6"/>
    <w:rsid w:val="00BB30F0"/>
    <w:rsid w:val="00BB37A8"/>
    <w:rsid w:val="00BB3854"/>
    <w:rsid w:val="00BB3A85"/>
    <w:rsid w:val="00BB45EB"/>
    <w:rsid w:val="00BB54E0"/>
    <w:rsid w:val="00BB69A7"/>
    <w:rsid w:val="00BB6B5E"/>
    <w:rsid w:val="00BB708D"/>
    <w:rsid w:val="00BB785B"/>
    <w:rsid w:val="00BB7DD5"/>
    <w:rsid w:val="00BC4739"/>
    <w:rsid w:val="00BC7279"/>
    <w:rsid w:val="00BC76AF"/>
    <w:rsid w:val="00BD046B"/>
    <w:rsid w:val="00BD0E31"/>
    <w:rsid w:val="00BD0ECE"/>
    <w:rsid w:val="00BD0FD5"/>
    <w:rsid w:val="00BD20AF"/>
    <w:rsid w:val="00BD39BE"/>
    <w:rsid w:val="00BD3A35"/>
    <w:rsid w:val="00BD48E4"/>
    <w:rsid w:val="00BD6C2C"/>
    <w:rsid w:val="00BD7B7E"/>
    <w:rsid w:val="00BE2107"/>
    <w:rsid w:val="00BE279E"/>
    <w:rsid w:val="00BE27CA"/>
    <w:rsid w:val="00BE3005"/>
    <w:rsid w:val="00BE34AA"/>
    <w:rsid w:val="00BE3786"/>
    <w:rsid w:val="00BE4CFA"/>
    <w:rsid w:val="00BE5AD5"/>
    <w:rsid w:val="00BE67A7"/>
    <w:rsid w:val="00BE7DED"/>
    <w:rsid w:val="00BF0BFC"/>
    <w:rsid w:val="00BF0D05"/>
    <w:rsid w:val="00BF37AE"/>
    <w:rsid w:val="00BF382B"/>
    <w:rsid w:val="00BF5118"/>
    <w:rsid w:val="00BF5228"/>
    <w:rsid w:val="00BF59DF"/>
    <w:rsid w:val="00C004CC"/>
    <w:rsid w:val="00C0257D"/>
    <w:rsid w:val="00C035D4"/>
    <w:rsid w:val="00C03AA4"/>
    <w:rsid w:val="00C03D6D"/>
    <w:rsid w:val="00C06276"/>
    <w:rsid w:val="00C06B9E"/>
    <w:rsid w:val="00C07D29"/>
    <w:rsid w:val="00C108BC"/>
    <w:rsid w:val="00C11475"/>
    <w:rsid w:val="00C116D9"/>
    <w:rsid w:val="00C124EC"/>
    <w:rsid w:val="00C128FE"/>
    <w:rsid w:val="00C12EDE"/>
    <w:rsid w:val="00C15AD1"/>
    <w:rsid w:val="00C166EB"/>
    <w:rsid w:val="00C169A2"/>
    <w:rsid w:val="00C17209"/>
    <w:rsid w:val="00C17E72"/>
    <w:rsid w:val="00C20F83"/>
    <w:rsid w:val="00C2211B"/>
    <w:rsid w:val="00C22821"/>
    <w:rsid w:val="00C24973"/>
    <w:rsid w:val="00C25891"/>
    <w:rsid w:val="00C2590B"/>
    <w:rsid w:val="00C25AE9"/>
    <w:rsid w:val="00C265CF"/>
    <w:rsid w:val="00C26F07"/>
    <w:rsid w:val="00C30049"/>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11DB"/>
    <w:rsid w:val="00C41B36"/>
    <w:rsid w:val="00C42E6F"/>
    <w:rsid w:val="00C42FBE"/>
    <w:rsid w:val="00C43123"/>
    <w:rsid w:val="00C43785"/>
    <w:rsid w:val="00C43A43"/>
    <w:rsid w:val="00C44DAD"/>
    <w:rsid w:val="00C44E18"/>
    <w:rsid w:val="00C44E78"/>
    <w:rsid w:val="00C46F57"/>
    <w:rsid w:val="00C474FD"/>
    <w:rsid w:val="00C50364"/>
    <w:rsid w:val="00C504F3"/>
    <w:rsid w:val="00C50FDF"/>
    <w:rsid w:val="00C511F7"/>
    <w:rsid w:val="00C51968"/>
    <w:rsid w:val="00C52233"/>
    <w:rsid w:val="00C52BA3"/>
    <w:rsid w:val="00C5336F"/>
    <w:rsid w:val="00C53D03"/>
    <w:rsid w:val="00C53FC4"/>
    <w:rsid w:val="00C5423A"/>
    <w:rsid w:val="00C546FD"/>
    <w:rsid w:val="00C56F6A"/>
    <w:rsid w:val="00C572BF"/>
    <w:rsid w:val="00C57831"/>
    <w:rsid w:val="00C603E8"/>
    <w:rsid w:val="00C60E0F"/>
    <w:rsid w:val="00C6103E"/>
    <w:rsid w:val="00C628C6"/>
    <w:rsid w:val="00C62C59"/>
    <w:rsid w:val="00C63EB5"/>
    <w:rsid w:val="00C64890"/>
    <w:rsid w:val="00C649B9"/>
    <w:rsid w:val="00C659C4"/>
    <w:rsid w:val="00C65E74"/>
    <w:rsid w:val="00C6715A"/>
    <w:rsid w:val="00C67C57"/>
    <w:rsid w:val="00C67E20"/>
    <w:rsid w:val="00C702A9"/>
    <w:rsid w:val="00C72054"/>
    <w:rsid w:val="00C72083"/>
    <w:rsid w:val="00C72990"/>
    <w:rsid w:val="00C729AB"/>
    <w:rsid w:val="00C72FE9"/>
    <w:rsid w:val="00C74F21"/>
    <w:rsid w:val="00C7593F"/>
    <w:rsid w:val="00C76B04"/>
    <w:rsid w:val="00C80C05"/>
    <w:rsid w:val="00C815CB"/>
    <w:rsid w:val="00C826F3"/>
    <w:rsid w:val="00C836BF"/>
    <w:rsid w:val="00C84490"/>
    <w:rsid w:val="00C8466C"/>
    <w:rsid w:val="00C84E84"/>
    <w:rsid w:val="00C86224"/>
    <w:rsid w:val="00C86E8A"/>
    <w:rsid w:val="00C878B0"/>
    <w:rsid w:val="00C92BE0"/>
    <w:rsid w:val="00C93561"/>
    <w:rsid w:val="00C944FB"/>
    <w:rsid w:val="00C94785"/>
    <w:rsid w:val="00C96D1E"/>
    <w:rsid w:val="00CA1CFF"/>
    <w:rsid w:val="00CA4ADF"/>
    <w:rsid w:val="00CA5C20"/>
    <w:rsid w:val="00CA70A1"/>
    <w:rsid w:val="00CB2374"/>
    <w:rsid w:val="00CB2888"/>
    <w:rsid w:val="00CB3A14"/>
    <w:rsid w:val="00CB4EC9"/>
    <w:rsid w:val="00CB58C7"/>
    <w:rsid w:val="00CB6D41"/>
    <w:rsid w:val="00CB7D56"/>
    <w:rsid w:val="00CC0269"/>
    <w:rsid w:val="00CC084C"/>
    <w:rsid w:val="00CC1475"/>
    <w:rsid w:val="00CC3253"/>
    <w:rsid w:val="00CC3AA3"/>
    <w:rsid w:val="00CC4422"/>
    <w:rsid w:val="00CC5634"/>
    <w:rsid w:val="00CC5BD8"/>
    <w:rsid w:val="00CC5F62"/>
    <w:rsid w:val="00CC6169"/>
    <w:rsid w:val="00CC636C"/>
    <w:rsid w:val="00CC767D"/>
    <w:rsid w:val="00CD0A0F"/>
    <w:rsid w:val="00CD0B22"/>
    <w:rsid w:val="00CD1F17"/>
    <w:rsid w:val="00CD2AE1"/>
    <w:rsid w:val="00CD2CCD"/>
    <w:rsid w:val="00CD42AF"/>
    <w:rsid w:val="00CD4BB5"/>
    <w:rsid w:val="00CD5068"/>
    <w:rsid w:val="00CD6DC1"/>
    <w:rsid w:val="00CD75B8"/>
    <w:rsid w:val="00CE056C"/>
    <w:rsid w:val="00CE1A20"/>
    <w:rsid w:val="00CE252A"/>
    <w:rsid w:val="00CE2B88"/>
    <w:rsid w:val="00CE33F4"/>
    <w:rsid w:val="00CE49AD"/>
    <w:rsid w:val="00CE5163"/>
    <w:rsid w:val="00CE538B"/>
    <w:rsid w:val="00CE5824"/>
    <w:rsid w:val="00CE6D9D"/>
    <w:rsid w:val="00CE6DAD"/>
    <w:rsid w:val="00CE700D"/>
    <w:rsid w:val="00CF1B21"/>
    <w:rsid w:val="00CF2906"/>
    <w:rsid w:val="00CF2C96"/>
    <w:rsid w:val="00CF4E04"/>
    <w:rsid w:val="00CF57F4"/>
    <w:rsid w:val="00CF7284"/>
    <w:rsid w:val="00CF7E22"/>
    <w:rsid w:val="00D006BC"/>
    <w:rsid w:val="00D01699"/>
    <w:rsid w:val="00D032AF"/>
    <w:rsid w:val="00D03CEC"/>
    <w:rsid w:val="00D04839"/>
    <w:rsid w:val="00D057B9"/>
    <w:rsid w:val="00D0596C"/>
    <w:rsid w:val="00D05DB4"/>
    <w:rsid w:val="00D06390"/>
    <w:rsid w:val="00D0671C"/>
    <w:rsid w:val="00D070AB"/>
    <w:rsid w:val="00D072AE"/>
    <w:rsid w:val="00D0744A"/>
    <w:rsid w:val="00D074CB"/>
    <w:rsid w:val="00D076E8"/>
    <w:rsid w:val="00D100A1"/>
    <w:rsid w:val="00D12BAF"/>
    <w:rsid w:val="00D12CC7"/>
    <w:rsid w:val="00D12DFC"/>
    <w:rsid w:val="00D13CBB"/>
    <w:rsid w:val="00D15382"/>
    <w:rsid w:val="00D15F68"/>
    <w:rsid w:val="00D1736A"/>
    <w:rsid w:val="00D175CD"/>
    <w:rsid w:val="00D2050A"/>
    <w:rsid w:val="00D20E87"/>
    <w:rsid w:val="00D22267"/>
    <w:rsid w:val="00D22700"/>
    <w:rsid w:val="00D22898"/>
    <w:rsid w:val="00D230B6"/>
    <w:rsid w:val="00D23CB8"/>
    <w:rsid w:val="00D2428E"/>
    <w:rsid w:val="00D255E2"/>
    <w:rsid w:val="00D26B94"/>
    <w:rsid w:val="00D271DC"/>
    <w:rsid w:val="00D27332"/>
    <w:rsid w:val="00D30C1B"/>
    <w:rsid w:val="00D30E9D"/>
    <w:rsid w:val="00D3117F"/>
    <w:rsid w:val="00D32D37"/>
    <w:rsid w:val="00D33D33"/>
    <w:rsid w:val="00D34CAE"/>
    <w:rsid w:val="00D3576D"/>
    <w:rsid w:val="00D36DA9"/>
    <w:rsid w:val="00D37595"/>
    <w:rsid w:val="00D4078F"/>
    <w:rsid w:val="00D42E57"/>
    <w:rsid w:val="00D4387F"/>
    <w:rsid w:val="00D44386"/>
    <w:rsid w:val="00D4478D"/>
    <w:rsid w:val="00D44C83"/>
    <w:rsid w:val="00D4528C"/>
    <w:rsid w:val="00D51281"/>
    <w:rsid w:val="00D537D5"/>
    <w:rsid w:val="00D53C64"/>
    <w:rsid w:val="00D54FEB"/>
    <w:rsid w:val="00D55D7C"/>
    <w:rsid w:val="00D607CA"/>
    <w:rsid w:val="00D60AB8"/>
    <w:rsid w:val="00D61C1D"/>
    <w:rsid w:val="00D61CB2"/>
    <w:rsid w:val="00D62A67"/>
    <w:rsid w:val="00D6389C"/>
    <w:rsid w:val="00D67F7B"/>
    <w:rsid w:val="00D71FE9"/>
    <w:rsid w:val="00D725C0"/>
    <w:rsid w:val="00D72A5F"/>
    <w:rsid w:val="00D7345F"/>
    <w:rsid w:val="00D75C27"/>
    <w:rsid w:val="00D77D54"/>
    <w:rsid w:val="00D81A38"/>
    <w:rsid w:val="00D83EC2"/>
    <w:rsid w:val="00D83F8C"/>
    <w:rsid w:val="00D84D5B"/>
    <w:rsid w:val="00D84E34"/>
    <w:rsid w:val="00D85571"/>
    <w:rsid w:val="00D8714D"/>
    <w:rsid w:val="00D87689"/>
    <w:rsid w:val="00D92746"/>
    <w:rsid w:val="00D92B92"/>
    <w:rsid w:val="00D9367D"/>
    <w:rsid w:val="00D94719"/>
    <w:rsid w:val="00D94F47"/>
    <w:rsid w:val="00D954FC"/>
    <w:rsid w:val="00D96394"/>
    <w:rsid w:val="00D96462"/>
    <w:rsid w:val="00D96747"/>
    <w:rsid w:val="00D96ACA"/>
    <w:rsid w:val="00D96D08"/>
    <w:rsid w:val="00DA100A"/>
    <w:rsid w:val="00DA182E"/>
    <w:rsid w:val="00DA21F6"/>
    <w:rsid w:val="00DA2A91"/>
    <w:rsid w:val="00DA310C"/>
    <w:rsid w:val="00DA3BA1"/>
    <w:rsid w:val="00DA4575"/>
    <w:rsid w:val="00DA6C40"/>
    <w:rsid w:val="00DB1F2B"/>
    <w:rsid w:val="00DB4913"/>
    <w:rsid w:val="00DB5CDD"/>
    <w:rsid w:val="00DB7F40"/>
    <w:rsid w:val="00DC19AF"/>
    <w:rsid w:val="00DC1BCD"/>
    <w:rsid w:val="00DC394C"/>
    <w:rsid w:val="00DC39EE"/>
    <w:rsid w:val="00DC3E37"/>
    <w:rsid w:val="00DC55D6"/>
    <w:rsid w:val="00DC6D9D"/>
    <w:rsid w:val="00DD0810"/>
    <w:rsid w:val="00DD092D"/>
    <w:rsid w:val="00DD0AC3"/>
    <w:rsid w:val="00DD2218"/>
    <w:rsid w:val="00DD38DB"/>
    <w:rsid w:val="00DD3C0D"/>
    <w:rsid w:val="00DD3FD5"/>
    <w:rsid w:val="00DD5A96"/>
    <w:rsid w:val="00DD60E3"/>
    <w:rsid w:val="00DD793E"/>
    <w:rsid w:val="00DE12D7"/>
    <w:rsid w:val="00DE16A5"/>
    <w:rsid w:val="00DE2868"/>
    <w:rsid w:val="00DE445A"/>
    <w:rsid w:val="00DE4C18"/>
    <w:rsid w:val="00DE6092"/>
    <w:rsid w:val="00DE60BA"/>
    <w:rsid w:val="00DE7D99"/>
    <w:rsid w:val="00DF0CA9"/>
    <w:rsid w:val="00DF1A74"/>
    <w:rsid w:val="00DF1F02"/>
    <w:rsid w:val="00DF2012"/>
    <w:rsid w:val="00DF38B2"/>
    <w:rsid w:val="00DF4DD9"/>
    <w:rsid w:val="00DF5CED"/>
    <w:rsid w:val="00DF637B"/>
    <w:rsid w:val="00DF72B5"/>
    <w:rsid w:val="00DF7959"/>
    <w:rsid w:val="00E0057A"/>
    <w:rsid w:val="00E00626"/>
    <w:rsid w:val="00E008C0"/>
    <w:rsid w:val="00E00D3D"/>
    <w:rsid w:val="00E02B27"/>
    <w:rsid w:val="00E03219"/>
    <w:rsid w:val="00E04C95"/>
    <w:rsid w:val="00E04E9B"/>
    <w:rsid w:val="00E0741E"/>
    <w:rsid w:val="00E1141D"/>
    <w:rsid w:val="00E11AFE"/>
    <w:rsid w:val="00E11EEE"/>
    <w:rsid w:val="00E124D7"/>
    <w:rsid w:val="00E1270A"/>
    <w:rsid w:val="00E12BEC"/>
    <w:rsid w:val="00E15BED"/>
    <w:rsid w:val="00E162FF"/>
    <w:rsid w:val="00E169A8"/>
    <w:rsid w:val="00E22834"/>
    <w:rsid w:val="00E22AF5"/>
    <w:rsid w:val="00E240EB"/>
    <w:rsid w:val="00E24AAB"/>
    <w:rsid w:val="00E253EF"/>
    <w:rsid w:val="00E25E4F"/>
    <w:rsid w:val="00E26CE9"/>
    <w:rsid w:val="00E27755"/>
    <w:rsid w:val="00E27987"/>
    <w:rsid w:val="00E3085F"/>
    <w:rsid w:val="00E31F9B"/>
    <w:rsid w:val="00E32BD7"/>
    <w:rsid w:val="00E32D6B"/>
    <w:rsid w:val="00E34548"/>
    <w:rsid w:val="00E3522D"/>
    <w:rsid w:val="00E368A8"/>
    <w:rsid w:val="00E37729"/>
    <w:rsid w:val="00E4173B"/>
    <w:rsid w:val="00E42771"/>
    <w:rsid w:val="00E456FA"/>
    <w:rsid w:val="00E462A3"/>
    <w:rsid w:val="00E5059B"/>
    <w:rsid w:val="00E50F98"/>
    <w:rsid w:val="00E52139"/>
    <w:rsid w:val="00E545FE"/>
    <w:rsid w:val="00E551A8"/>
    <w:rsid w:val="00E55FCC"/>
    <w:rsid w:val="00E56300"/>
    <w:rsid w:val="00E56798"/>
    <w:rsid w:val="00E57BED"/>
    <w:rsid w:val="00E62F87"/>
    <w:rsid w:val="00E640A5"/>
    <w:rsid w:val="00E6414F"/>
    <w:rsid w:val="00E67ACA"/>
    <w:rsid w:val="00E67FC6"/>
    <w:rsid w:val="00E70243"/>
    <w:rsid w:val="00E7039D"/>
    <w:rsid w:val="00E71DAA"/>
    <w:rsid w:val="00E735A4"/>
    <w:rsid w:val="00E737D8"/>
    <w:rsid w:val="00E73A04"/>
    <w:rsid w:val="00E74887"/>
    <w:rsid w:val="00E7571A"/>
    <w:rsid w:val="00E75866"/>
    <w:rsid w:val="00E75B0B"/>
    <w:rsid w:val="00E75C7B"/>
    <w:rsid w:val="00E80192"/>
    <w:rsid w:val="00E81672"/>
    <w:rsid w:val="00E81678"/>
    <w:rsid w:val="00E816D9"/>
    <w:rsid w:val="00E819ED"/>
    <w:rsid w:val="00E839E8"/>
    <w:rsid w:val="00E84B46"/>
    <w:rsid w:val="00E8569F"/>
    <w:rsid w:val="00E85FA2"/>
    <w:rsid w:val="00E87097"/>
    <w:rsid w:val="00E87A6C"/>
    <w:rsid w:val="00E90190"/>
    <w:rsid w:val="00E90548"/>
    <w:rsid w:val="00E9075D"/>
    <w:rsid w:val="00E91163"/>
    <w:rsid w:val="00E915F2"/>
    <w:rsid w:val="00E9274E"/>
    <w:rsid w:val="00E92882"/>
    <w:rsid w:val="00E93B21"/>
    <w:rsid w:val="00E93C2E"/>
    <w:rsid w:val="00E93EBD"/>
    <w:rsid w:val="00E952E8"/>
    <w:rsid w:val="00E95540"/>
    <w:rsid w:val="00E95D50"/>
    <w:rsid w:val="00E96431"/>
    <w:rsid w:val="00EA1186"/>
    <w:rsid w:val="00EA1417"/>
    <w:rsid w:val="00EA2180"/>
    <w:rsid w:val="00EA439A"/>
    <w:rsid w:val="00EA45FB"/>
    <w:rsid w:val="00EA4E3E"/>
    <w:rsid w:val="00EA58A9"/>
    <w:rsid w:val="00EA599F"/>
    <w:rsid w:val="00EA719A"/>
    <w:rsid w:val="00EB05E7"/>
    <w:rsid w:val="00EB08F2"/>
    <w:rsid w:val="00EB0B8E"/>
    <w:rsid w:val="00EB167E"/>
    <w:rsid w:val="00EB17FF"/>
    <w:rsid w:val="00EB2820"/>
    <w:rsid w:val="00EB38EC"/>
    <w:rsid w:val="00EB3EF4"/>
    <w:rsid w:val="00EB4183"/>
    <w:rsid w:val="00EB4357"/>
    <w:rsid w:val="00EB4BDD"/>
    <w:rsid w:val="00EB7255"/>
    <w:rsid w:val="00EC106D"/>
    <w:rsid w:val="00EC16AF"/>
    <w:rsid w:val="00EC1DAB"/>
    <w:rsid w:val="00EC4044"/>
    <w:rsid w:val="00EC58D5"/>
    <w:rsid w:val="00EC61D9"/>
    <w:rsid w:val="00EC660C"/>
    <w:rsid w:val="00ED2E1A"/>
    <w:rsid w:val="00ED339D"/>
    <w:rsid w:val="00ED4DE9"/>
    <w:rsid w:val="00ED53C7"/>
    <w:rsid w:val="00ED5EB4"/>
    <w:rsid w:val="00EE10AF"/>
    <w:rsid w:val="00EE1A20"/>
    <w:rsid w:val="00EE1EA4"/>
    <w:rsid w:val="00EE21BD"/>
    <w:rsid w:val="00EE3158"/>
    <w:rsid w:val="00EE34B8"/>
    <w:rsid w:val="00EE4E88"/>
    <w:rsid w:val="00EE50C7"/>
    <w:rsid w:val="00EE7469"/>
    <w:rsid w:val="00EE77AC"/>
    <w:rsid w:val="00EF066F"/>
    <w:rsid w:val="00EF079A"/>
    <w:rsid w:val="00EF0872"/>
    <w:rsid w:val="00EF0E33"/>
    <w:rsid w:val="00EF126B"/>
    <w:rsid w:val="00EF248C"/>
    <w:rsid w:val="00EF25CA"/>
    <w:rsid w:val="00EF2E8A"/>
    <w:rsid w:val="00EF4869"/>
    <w:rsid w:val="00EF53D9"/>
    <w:rsid w:val="00EF5513"/>
    <w:rsid w:val="00EF599B"/>
    <w:rsid w:val="00EF6FD3"/>
    <w:rsid w:val="00EF7358"/>
    <w:rsid w:val="00EF7712"/>
    <w:rsid w:val="00F0194C"/>
    <w:rsid w:val="00F01B33"/>
    <w:rsid w:val="00F01C31"/>
    <w:rsid w:val="00F02A17"/>
    <w:rsid w:val="00F04B89"/>
    <w:rsid w:val="00F05983"/>
    <w:rsid w:val="00F069A0"/>
    <w:rsid w:val="00F06FDE"/>
    <w:rsid w:val="00F07612"/>
    <w:rsid w:val="00F11248"/>
    <w:rsid w:val="00F13000"/>
    <w:rsid w:val="00F13C01"/>
    <w:rsid w:val="00F20494"/>
    <w:rsid w:val="00F20B5A"/>
    <w:rsid w:val="00F22E66"/>
    <w:rsid w:val="00F2323C"/>
    <w:rsid w:val="00F27C1B"/>
    <w:rsid w:val="00F312F5"/>
    <w:rsid w:val="00F316C0"/>
    <w:rsid w:val="00F32B29"/>
    <w:rsid w:val="00F3368A"/>
    <w:rsid w:val="00F34E3C"/>
    <w:rsid w:val="00F354C8"/>
    <w:rsid w:val="00F35977"/>
    <w:rsid w:val="00F359DD"/>
    <w:rsid w:val="00F3602C"/>
    <w:rsid w:val="00F37040"/>
    <w:rsid w:val="00F378E8"/>
    <w:rsid w:val="00F37EA2"/>
    <w:rsid w:val="00F40975"/>
    <w:rsid w:val="00F421FB"/>
    <w:rsid w:val="00F454C2"/>
    <w:rsid w:val="00F4729F"/>
    <w:rsid w:val="00F479A9"/>
    <w:rsid w:val="00F51991"/>
    <w:rsid w:val="00F52948"/>
    <w:rsid w:val="00F52BC9"/>
    <w:rsid w:val="00F52E3B"/>
    <w:rsid w:val="00F52FEE"/>
    <w:rsid w:val="00F54561"/>
    <w:rsid w:val="00F54BD4"/>
    <w:rsid w:val="00F5522D"/>
    <w:rsid w:val="00F55CBB"/>
    <w:rsid w:val="00F57396"/>
    <w:rsid w:val="00F608BE"/>
    <w:rsid w:val="00F61D4E"/>
    <w:rsid w:val="00F620CB"/>
    <w:rsid w:val="00F6297A"/>
    <w:rsid w:val="00F62C77"/>
    <w:rsid w:val="00F667BB"/>
    <w:rsid w:val="00F67DBB"/>
    <w:rsid w:val="00F7040C"/>
    <w:rsid w:val="00F716A4"/>
    <w:rsid w:val="00F73305"/>
    <w:rsid w:val="00F73AC7"/>
    <w:rsid w:val="00F74AB5"/>
    <w:rsid w:val="00F81485"/>
    <w:rsid w:val="00F81B41"/>
    <w:rsid w:val="00F81B64"/>
    <w:rsid w:val="00F81F41"/>
    <w:rsid w:val="00F842FB"/>
    <w:rsid w:val="00F85DE5"/>
    <w:rsid w:val="00F86212"/>
    <w:rsid w:val="00F863FA"/>
    <w:rsid w:val="00F87B83"/>
    <w:rsid w:val="00F92161"/>
    <w:rsid w:val="00F92F8E"/>
    <w:rsid w:val="00F941B4"/>
    <w:rsid w:val="00F941E4"/>
    <w:rsid w:val="00F94AB1"/>
    <w:rsid w:val="00F958A6"/>
    <w:rsid w:val="00F959E0"/>
    <w:rsid w:val="00F95C1B"/>
    <w:rsid w:val="00F962AF"/>
    <w:rsid w:val="00F963D9"/>
    <w:rsid w:val="00F9786A"/>
    <w:rsid w:val="00F97FF6"/>
    <w:rsid w:val="00FA169E"/>
    <w:rsid w:val="00FA1D00"/>
    <w:rsid w:val="00FA2A64"/>
    <w:rsid w:val="00FA3454"/>
    <w:rsid w:val="00FA51C3"/>
    <w:rsid w:val="00FA6CA5"/>
    <w:rsid w:val="00FB0358"/>
    <w:rsid w:val="00FB1226"/>
    <w:rsid w:val="00FB12AC"/>
    <w:rsid w:val="00FB1C0B"/>
    <w:rsid w:val="00FB1F46"/>
    <w:rsid w:val="00FB2380"/>
    <w:rsid w:val="00FB2CBF"/>
    <w:rsid w:val="00FC279F"/>
    <w:rsid w:val="00FC3B8C"/>
    <w:rsid w:val="00FC40EC"/>
    <w:rsid w:val="00FC48E1"/>
    <w:rsid w:val="00FC4CDD"/>
    <w:rsid w:val="00FC5BAE"/>
    <w:rsid w:val="00FD08EE"/>
    <w:rsid w:val="00FD34AD"/>
    <w:rsid w:val="00FD35B3"/>
    <w:rsid w:val="00FD3E4E"/>
    <w:rsid w:val="00FD4F18"/>
    <w:rsid w:val="00FD5352"/>
    <w:rsid w:val="00FD546C"/>
    <w:rsid w:val="00FD6665"/>
    <w:rsid w:val="00FD6DCB"/>
    <w:rsid w:val="00FD707F"/>
    <w:rsid w:val="00FD7468"/>
    <w:rsid w:val="00FD7B9F"/>
    <w:rsid w:val="00FD7C21"/>
    <w:rsid w:val="00FE0716"/>
    <w:rsid w:val="00FE1A01"/>
    <w:rsid w:val="00FE2398"/>
    <w:rsid w:val="00FE3091"/>
    <w:rsid w:val="00FE351D"/>
    <w:rsid w:val="00FE4BCF"/>
    <w:rsid w:val="00FE5602"/>
    <w:rsid w:val="00FE5C98"/>
    <w:rsid w:val="00FE62AF"/>
    <w:rsid w:val="00FE7015"/>
    <w:rsid w:val="00FE7257"/>
    <w:rsid w:val="00FF021B"/>
    <w:rsid w:val="00FF16C1"/>
    <w:rsid w:val="00FF231B"/>
    <w:rsid w:val="00FF2B82"/>
    <w:rsid w:val="00FF3731"/>
    <w:rsid w:val="00FF49A5"/>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AB84C1"/>
  <w15:docId w15:val="{8ECC7336-5AA3-4DA6-BDBF-F1402AB2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E9274E"/>
    <w:pPr>
      <w:spacing w:before="36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4"/>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B5356C"/>
    <w:pPr>
      <w:numPr>
        <w:ilvl w:val="1"/>
      </w:numPr>
      <w:ind w:left="851" w:hanging="792"/>
      <w:outlineLvl w:val="2"/>
    </w:pPr>
    <w:rPr>
      <w:rFonts w:cs="Arial"/>
      <w:b w:val="0"/>
      <w:sz w:val="24"/>
    </w:rPr>
  </w:style>
  <w:style w:type="paragraph" w:styleId="Heading4">
    <w:name w:val="heading 4"/>
    <w:basedOn w:val="Heading3"/>
    <w:next w:val="Normal"/>
    <w:link w:val="Heading4Char"/>
    <w:autoRedefine/>
    <w:qFormat/>
    <w:rsid w:val="00E93B21"/>
    <w:pPr>
      <w:numPr>
        <w:ilvl w:val="2"/>
      </w:numPr>
      <w:ind w:left="1571" w:hanging="851"/>
      <w:outlineLvl w:val="3"/>
    </w:pPr>
    <w:rPr>
      <w:rFonts w:eastAsia="MS Mincho" w:cs="TimesNewRoman"/>
      <w:sz w:val="22"/>
      <w:szCs w:val="20"/>
    </w:rPr>
  </w:style>
  <w:style w:type="paragraph" w:styleId="Heading5">
    <w:name w:val="heading 5"/>
    <w:basedOn w:val="Heading4"/>
    <w:next w:val="Normal"/>
    <w:link w:val="Heading5Char"/>
    <w:qFormat/>
    <w:rsid w:val="00E93B21"/>
    <w:pPr>
      <w:numPr>
        <w:ilvl w:val="3"/>
      </w:numPr>
      <w:tabs>
        <w:tab w:val="left" w:pos="1985"/>
      </w:tabs>
      <w:ind w:left="1571" w:hanging="851"/>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qFormat/>
    <w:rsid w:val="00E462A3"/>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rsid w:val="00E462A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E9274E"/>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qFormat/>
    <w:rsid w:val="00E71DAA"/>
    <w:pPr>
      <w:numPr>
        <w:numId w:val="10"/>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332127"/>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33212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B5356C"/>
    <w:rPr>
      <w:rFonts w:ascii="Arial" w:hAnsi="Arial" w:cs="Arial"/>
      <w:bCs/>
      <w:color w:val="264F90"/>
      <w:sz w:val="24"/>
      <w:szCs w:val="32"/>
    </w:rPr>
  </w:style>
  <w:style w:type="character" w:customStyle="1" w:styleId="Heading4Char">
    <w:name w:val="Heading 4 Char"/>
    <w:basedOn w:val="Heading3Char"/>
    <w:link w:val="Heading4"/>
    <w:rsid w:val="007D4984"/>
    <w:rPr>
      <w:rFonts w:ascii="Arial" w:eastAsia="MS Mincho" w:hAnsi="Arial" w:cs="TimesNewRoman"/>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Bullet point,L,bullet point list,1 heading,Dot point 1.5 line spacing,List Paragraph - bullets,NFP GP Bulleted List,NAST Quote,DDM Gen Text,List Paragraph Number,Content descriptions"/>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pPr>
  </w:style>
  <w:style w:type="paragraph" w:customStyle="1" w:styleId="Heading3Appendix">
    <w:name w:val="Heading 3 Appendix"/>
    <w:basedOn w:val="Heading3"/>
    <w:next w:val="Normal"/>
    <w:qFormat/>
    <w:rsid w:val="009B6938"/>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customStyle="1" w:styleId="PlainTable11">
    <w:name w:val="Plain Table 1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customStyle="1" w:styleId="TableGridLight1">
    <w:name w:val="Table Grid Light1"/>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Recommendation Char,List Paragraph1 Char,List Paragraph11 Char,Bullet point Char,L Char,bullet point list Char,1 heading Char,Dot point 1.5 line spacing Char,List Paragraph - bullets Char,NFP GP Bulleted List Char,NAST Quote Char"/>
    <w:basedOn w:val="DefaultParagraphFont"/>
    <w:link w:val="ListParagraph"/>
    <w:uiPriority w:val="34"/>
    <w:rsid w:val="00FE7015"/>
    <w:rPr>
      <w:rFonts w:ascii="Arial" w:hAnsi="Arial"/>
      <w:iCs/>
      <w:szCs w:val="24"/>
    </w:rPr>
  </w:style>
  <w:style w:type="paragraph" w:customStyle="1" w:styleId="Tablebullet">
    <w:name w:val="Table bullet"/>
    <w:basedOn w:val="Normal"/>
    <w:qFormat/>
    <w:rsid w:val="00126ADC"/>
    <w:pPr>
      <w:numPr>
        <w:numId w:val="38"/>
      </w:numPr>
      <w:spacing w:before="0" w:after="160" w:line="259" w:lineRule="auto"/>
      <w:ind w:left="284" w:hanging="284"/>
    </w:pPr>
    <w:rPr>
      <w:rFonts w:asciiTheme="minorHAnsi" w:eastAsiaTheme="minorHAnsi" w:hAnsiTheme="minorHAnsi" w:cstheme="minorBidi"/>
      <w:iCs w:val="0"/>
      <w:color w:val="000000" w:themeColor="text1"/>
      <w:sz w:val="22"/>
      <w:szCs w:val="22"/>
    </w:rPr>
  </w:style>
  <w:style w:type="character" w:styleId="UnresolvedMention">
    <w:name w:val="Unresolved Mention"/>
    <w:basedOn w:val="DefaultParagraphFont"/>
    <w:uiPriority w:val="99"/>
    <w:semiHidden/>
    <w:unhideWhenUsed/>
    <w:rsid w:val="009E7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15184246">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yperlink" Target="https://business.gov.au/grants-and-programs/medical-research-future-fund-congenital-heart-disease" TargetMode="External"/><Relationship Id="rId39" Type="http://schemas.openxmlformats.org/officeDocument/2006/relationships/hyperlink" Target="https://www.business.gov.au/contact-us" TargetMode="External"/><Relationship Id="rId21" Type="http://schemas.openxmlformats.org/officeDocument/2006/relationships/hyperlink" Target="https://www.finance.gov.au/sites/default/files/commonwealth-grants-rules-and-guidelines-July2014.pdf" TargetMode="External"/><Relationship Id="rId34" Type="http://schemas.openxmlformats.org/officeDocument/2006/relationships/hyperlink" Target="http://www.apsc.gov.au/publications-and-media/current-publications/aps-values-and-code-of-conduct-in-practice/conflict-of-interest" TargetMode="External"/><Relationship Id="rId42" Type="http://schemas.openxmlformats.org/officeDocument/2006/relationships/hyperlink" Target="http://www.business.gov.au/" TargetMode="External"/><Relationship Id="rId47"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www.legislation.gov.au/Details/C2015A0011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business.gov.au/grants-and-programs/medical-research-future-fund-congenital-heart-disease" TargetMode="External"/><Relationship Id="rId32" Type="http://schemas.openxmlformats.org/officeDocument/2006/relationships/hyperlink" Target="https://www.ato.gov.au/" TargetMode="External"/><Relationship Id="rId37" Type="http://schemas.openxmlformats.org/officeDocument/2006/relationships/hyperlink" Target="https://www.industry.gov.au/sites/g/files/net3906/f/July%202018/document/pdf/conflict-of-interest-and-insider-trading-policy.pdf" TargetMode="External"/><Relationship Id="rId40" Type="http://schemas.openxmlformats.org/officeDocument/2006/relationships/hyperlink" Target="http://www.business.gov.au/contact-us/Pages/default.aspx"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legislation.gov.au/Details/C2015A00116" TargetMode="External"/><Relationship Id="rId28" Type="http://schemas.openxmlformats.org/officeDocument/2006/relationships/hyperlink" Target="https://business.gov.au/grants-and-programs/medical-research-future-fund-congenital-heart-disease" TargetMode="External"/><Relationship Id="rId36" Type="http://schemas.openxmlformats.org/officeDocument/2006/relationships/hyperlink" Target="https://www.legislation.gov.au/Details/C2017C00270" TargetMode="Externa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hyperlink" Target="https://www.nhmrc.gov.au/?" TargetMode="External"/><Relationship Id="rId44" Type="http://schemas.openxmlformats.org/officeDocument/2006/relationships/hyperlink" Target="http://www.grants.gov.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heartkids.org.au/ArticleDocuments/20566/National%20Strategic%20Action%20Plan%20for%20CHD%20Final%208%20February%202019%20FINAL.pdf.aspx" TargetMode="External"/><Relationship Id="rId27" Type="http://schemas.openxmlformats.org/officeDocument/2006/relationships/hyperlink" Target="https://www.business.gov.au/contact-us" TargetMode="External"/><Relationship Id="rId30" Type="http://schemas.openxmlformats.org/officeDocument/2006/relationships/hyperlink" Target="https://www.humanrights.gov.au/national-principles-child-safe-organisations" TargetMode="External"/><Relationship Id="rId35" Type="http://schemas.openxmlformats.org/officeDocument/2006/relationships/hyperlink" Target="https://www.legislation.gov.au/Details/C2017C00270/Html/Text" TargetMode="External"/><Relationship Id="rId43" Type="http://schemas.openxmlformats.org/officeDocument/2006/relationships/hyperlink" Target="http://www.ombudsman.gov.au/" TargetMode="Externa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eader" Target="header3.xml"/><Relationship Id="rId25" Type="http://schemas.openxmlformats.org/officeDocument/2006/relationships/hyperlink" Target="https://business.gov.au/grants-and-programs/medical-research-future-fund-congenital-heart-disease" TargetMode="External"/><Relationship Id="rId33" Type="http://schemas.openxmlformats.org/officeDocument/2006/relationships/hyperlink" Target="file://prod.protected.ind/User/user03/LLau2/insert%20link%20here" TargetMode="External"/><Relationship Id="rId38" Type="http://schemas.openxmlformats.org/officeDocument/2006/relationships/hyperlink" Target="https://www.industry.gov.au/data-and-publications/privacy-policy" TargetMode="External"/><Relationship Id="rId46" Type="http://schemas.openxmlformats.org/officeDocument/2006/relationships/glossaryDocument" Target="glossary/document.xml"/><Relationship Id="rId20" Type="http://schemas.openxmlformats.org/officeDocument/2006/relationships/footer" Target="footer3.xml"/><Relationship Id="rId41" Type="http://schemas.openxmlformats.org/officeDocument/2006/relationships/hyperlink" Target="https://www.business.gov.au/about/customer-service-charte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au/Details/C2015A00116" TargetMode="External"/><Relationship Id="rId2" Type="http://schemas.openxmlformats.org/officeDocument/2006/relationships/hyperlink" Target="https://www.legislation.gov.au/Details/C2015A00116" TargetMode="External"/><Relationship Id="rId1" Type="http://schemas.openxmlformats.org/officeDocument/2006/relationships/hyperlink" Target="https://www.finance.gov.au/sites/default/files/commonwealth-grants-rules-and-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592B31307F4BD3B94B78DDA7B6AC53"/>
        <w:category>
          <w:name w:val="General"/>
          <w:gallery w:val="placeholder"/>
        </w:category>
        <w:types>
          <w:type w:val="bbPlcHdr"/>
        </w:types>
        <w:behaviors>
          <w:behavior w:val="content"/>
        </w:behaviors>
        <w:guid w:val="{C3EF34B2-AF7A-44D5-B8B0-07D347EDA558}"/>
      </w:docPartPr>
      <w:docPartBody>
        <w:p w:rsidR="004E7CAB" w:rsidRDefault="006F1D58">
          <w:r w:rsidRPr="00CB2643">
            <w:rPr>
              <w:rStyle w:val="PlaceholderText"/>
            </w:rPr>
            <w:t>[Title]</w:t>
          </w:r>
        </w:p>
      </w:docPartBody>
    </w:docPart>
    <w:docPart>
      <w:docPartPr>
        <w:name w:val="725EA8E6BC8C493497EF9675BDC80656"/>
        <w:category>
          <w:name w:val="General"/>
          <w:gallery w:val="placeholder"/>
        </w:category>
        <w:types>
          <w:type w:val="bbPlcHdr"/>
        </w:types>
        <w:behaviors>
          <w:behavior w:val="content"/>
        </w:behaviors>
        <w:guid w:val="{236F49F9-CB79-4927-8442-2A0D4DD35679}"/>
      </w:docPartPr>
      <w:docPartBody>
        <w:p w:rsidR="00E7191A" w:rsidRDefault="00D3126F" w:rsidP="00D3126F">
          <w:pPr>
            <w:pStyle w:val="725EA8E6BC8C493497EF9675BDC80656"/>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1606D"/>
    <w:rsid w:val="00036CA1"/>
    <w:rsid w:val="000504BE"/>
    <w:rsid w:val="00053D39"/>
    <w:rsid w:val="0007740B"/>
    <w:rsid w:val="000927B0"/>
    <w:rsid w:val="000A2499"/>
    <w:rsid w:val="000A35DD"/>
    <w:rsid w:val="000A36D8"/>
    <w:rsid w:val="000A59B7"/>
    <w:rsid w:val="000A6F5A"/>
    <w:rsid w:val="000A7DB6"/>
    <w:rsid w:val="000F772A"/>
    <w:rsid w:val="000F79D2"/>
    <w:rsid w:val="00102082"/>
    <w:rsid w:val="001034C6"/>
    <w:rsid w:val="0011541E"/>
    <w:rsid w:val="00123236"/>
    <w:rsid w:val="00131C76"/>
    <w:rsid w:val="00142CA2"/>
    <w:rsid w:val="00174CF0"/>
    <w:rsid w:val="001D19C2"/>
    <w:rsid w:val="001D6595"/>
    <w:rsid w:val="00204D02"/>
    <w:rsid w:val="00255B9E"/>
    <w:rsid w:val="00256378"/>
    <w:rsid w:val="00267D81"/>
    <w:rsid w:val="00270F68"/>
    <w:rsid w:val="00283FA7"/>
    <w:rsid w:val="0029747A"/>
    <w:rsid w:val="002B3211"/>
    <w:rsid w:val="002D31BB"/>
    <w:rsid w:val="003075AB"/>
    <w:rsid w:val="003270C3"/>
    <w:rsid w:val="00333E70"/>
    <w:rsid w:val="00346697"/>
    <w:rsid w:val="00352252"/>
    <w:rsid w:val="003778F1"/>
    <w:rsid w:val="003969DB"/>
    <w:rsid w:val="003D103F"/>
    <w:rsid w:val="003D1F7D"/>
    <w:rsid w:val="003D2B7B"/>
    <w:rsid w:val="003E650C"/>
    <w:rsid w:val="00402658"/>
    <w:rsid w:val="00420B2B"/>
    <w:rsid w:val="004301B4"/>
    <w:rsid w:val="0045165D"/>
    <w:rsid w:val="004917E4"/>
    <w:rsid w:val="00491EAB"/>
    <w:rsid w:val="004C009D"/>
    <w:rsid w:val="004E2075"/>
    <w:rsid w:val="004E7CAB"/>
    <w:rsid w:val="00507096"/>
    <w:rsid w:val="00520CEB"/>
    <w:rsid w:val="005219CE"/>
    <w:rsid w:val="00533CA6"/>
    <w:rsid w:val="00553CDE"/>
    <w:rsid w:val="0056781E"/>
    <w:rsid w:val="00573B84"/>
    <w:rsid w:val="005849FD"/>
    <w:rsid w:val="00586F48"/>
    <w:rsid w:val="005A07E5"/>
    <w:rsid w:val="005A7688"/>
    <w:rsid w:val="005A7C1E"/>
    <w:rsid w:val="005D05B6"/>
    <w:rsid w:val="005E2C8F"/>
    <w:rsid w:val="005F2C75"/>
    <w:rsid w:val="00617C4F"/>
    <w:rsid w:val="006248DC"/>
    <w:rsid w:val="00626C0A"/>
    <w:rsid w:val="00633E9E"/>
    <w:rsid w:val="00642D3B"/>
    <w:rsid w:val="0066790E"/>
    <w:rsid w:val="00695C4F"/>
    <w:rsid w:val="006B43E8"/>
    <w:rsid w:val="006C6952"/>
    <w:rsid w:val="006F1D58"/>
    <w:rsid w:val="006F598A"/>
    <w:rsid w:val="0070249A"/>
    <w:rsid w:val="00734117"/>
    <w:rsid w:val="00745610"/>
    <w:rsid w:val="007E1D73"/>
    <w:rsid w:val="007E1FB5"/>
    <w:rsid w:val="007F7244"/>
    <w:rsid w:val="00807DBC"/>
    <w:rsid w:val="008125DB"/>
    <w:rsid w:val="00824D1A"/>
    <w:rsid w:val="00834513"/>
    <w:rsid w:val="008463EE"/>
    <w:rsid w:val="008B5A41"/>
    <w:rsid w:val="008D32AC"/>
    <w:rsid w:val="00901F89"/>
    <w:rsid w:val="00926C29"/>
    <w:rsid w:val="00940252"/>
    <w:rsid w:val="00955C19"/>
    <w:rsid w:val="00973CC8"/>
    <w:rsid w:val="0098301B"/>
    <w:rsid w:val="00994045"/>
    <w:rsid w:val="009A1568"/>
    <w:rsid w:val="009D37A0"/>
    <w:rsid w:val="00A12344"/>
    <w:rsid w:val="00A1591D"/>
    <w:rsid w:val="00A17C8D"/>
    <w:rsid w:val="00A462C4"/>
    <w:rsid w:val="00A52D16"/>
    <w:rsid w:val="00A814F2"/>
    <w:rsid w:val="00A82A0F"/>
    <w:rsid w:val="00A8492E"/>
    <w:rsid w:val="00AD1382"/>
    <w:rsid w:val="00AF29F7"/>
    <w:rsid w:val="00AF62FF"/>
    <w:rsid w:val="00B038A6"/>
    <w:rsid w:val="00B413E2"/>
    <w:rsid w:val="00B75A32"/>
    <w:rsid w:val="00B821C1"/>
    <w:rsid w:val="00BF0741"/>
    <w:rsid w:val="00BF10FB"/>
    <w:rsid w:val="00BF1887"/>
    <w:rsid w:val="00C214D0"/>
    <w:rsid w:val="00C24B73"/>
    <w:rsid w:val="00C262DE"/>
    <w:rsid w:val="00C2738A"/>
    <w:rsid w:val="00C3684D"/>
    <w:rsid w:val="00C41ED0"/>
    <w:rsid w:val="00C45420"/>
    <w:rsid w:val="00C57C66"/>
    <w:rsid w:val="00C63EE7"/>
    <w:rsid w:val="00C6409C"/>
    <w:rsid w:val="00C8774C"/>
    <w:rsid w:val="00C93610"/>
    <w:rsid w:val="00CE2EBB"/>
    <w:rsid w:val="00CF3EAA"/>
    <w:rsid w:val="00CF7F43"/>
    <w:rsid w:val="00D3126F"/>
    <w:rsid w:val="00D96834"/>
    <w:rsid w:val="00DA47B3"/>
    <w:rsid w:val="00DC6501"/>
    <w:rsid w:val="00DF3458"/>
    <w:rsid w:val="00E10DC5"/>
    <w:rsid w:val="00E7191A"/>
    <w:rsid w:val="00E75E70"/>
    <w:rsid w:val="00E937F8"/>
    <w:rsid w:val="00ED004A"/>
    <w:rsid w:val="00ED3CA3"/>
    <w:rsid w:val="00F11230"/>
    <w:rsid w:val="00F504ED"/>
    <w:rsid w:val="00F54F37"/>
    <w:rsid w:val="00FC1994"/>
    <w:rsid w:val="00FE19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126F"/>
    <w:rPr>
      <w:color w:val="808080"/>
    </w:rPr>
  </w:style>
  <w:style w:type="paragraph" w:customStyle="1" w:styleId="725EA8E6BC8C493497EF9675BDC80656">
    <w:name w:val="725EA8E6BC8C493497EF9675BDC80656"/>
    <w:rsid w:val="00D312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96</Value>
      <Value>3</Value>
      <Value>16487</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YZXQVS7QACYM-1541955987-138</_dlc_DocId>
    <_dlc_DocIdUrl xmlns="2a251b7e-61e4-4816-a71f-b295a9ad20fb">
      <Url>http://dochub/div/ausindustry/businessfunctions/programmedesign/resources/_layouts/15/DocIdRedir.aspx?ID=YZXQVS7QACYM-1541955987-138</Url>
      <Description>YZXQVS7QACYM-1541955987-138</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f6ae7d7df5bb16e208eb1d48c95757c7">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4f6df1d94264b39d7654f3263e5f8ef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3989805C-1E04-4B85-A52B-BC9A6DAC9763}">
  <ds:schemaRefs>
    <ds:schemaRef ds:uri="http://schemas.openxmlformats.org/officeDocument/2006/bibliography"/>
  </ds:schemaRefs>
</ds:datastoreItem>
</file>

<file path=customXml/itemProps4.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5.xml><?xml version="1.0" encoding="utf-8"?>
<ds:datastoreItem xmlns:ds="http://schemas.openxmlformats.org/officeDocument/2006/customXml" ds:itemID="{9F6E2E88-EE6C-43C6-86B9-33AC0BB14B7F}">
  <ds:schemaRefs>
    <ds:schemaRef ds:uri="http://schemas.microsoft.com/office/2006/metadata/properties"/>
    <ds:schemaRef ds:uri="http://schemas.openxmlformats.org/package/2006/metadata/core-properties"/>
    <ds:schemaRef ds:uri="http://schemas.microsoft.com/sharepoint/v3"/>
    <ds:schemaRef ds:uri="http://schemas.microsoft.com/office/2006/documentManagement/types"/>
    <ds:schemaRef ds:uri="http://purl.org/dc/elements/1.1/"/>
    <ds:schemaRef ds:uri="2a251b7e-61e4-4816-a71f-b295a9ad20fb"/>
    <ds:schemaRef ds:uri="http://www.w3.org/XML/1998/namespace"/>
    <ds:schemaRef ds:uri="http://purl.org/dc/terms/"/>
    <ds:schemaRef ds:uri="http://schemas.microsoft.com/office/infopath/2007/PartnerControls"/>
    <ds:schemaRef ds:uri="http://purl.org/dc/dcmitype/"/>
  </ds:schemaRefs>
</ds:datastoreItem>
</file>

<file path=customXml/itemProps6.xml><?xml version="1.0" encoding="utf-8"?>
<ds:datastoreItem xmlns:ds="http://schemas.openxmlformats.org/officeDocument/2006/customXml" ds:itemID="{D927CF49-4024-4383-8274-35F3E75F9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C2520C7-7D78-4102-80AA-B8194FC22F0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8233</Words>
  <Characters>44130</Characters>
  <Application>Microsoft Office Word</Application>
  <DocSecurity>0</DocSecurity>
  <Lines>938</Lines>
  <Paragraphs>737</Paragraphs>
  <ScaleCrop>false</ScaleCrop>
  <HeadingPairs>
    <vt:vector size="2" baseType="variant">
      <vt:variant>
        <vt:lpstr>Title</vt:lpstr>
      </vt:variant>
      <vt:variant>
        <vt:i4>1</vt:i4>
      </vt:variant>
    </vt:vector>
  </HeadingPairs>
  <TitlesOfParts>
    <vt:vector size="1" baseType="lpstr">
      <vt:lpstr>Congenital Heart Disease grant opportunity guidelines</vt:lpstr>
    </vt:vector>
  </TitlesOfParts>
  <Company>Industry</Company>
  <LinksUpToDate>false</LinksUpToDate>
  <CharactersWithSpaces>51626</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Congenital Heart Disease grant opportunity guidelines</dc:title>
  <dc:creator>Industry</dc:creator>
  <cp:lastModifiedBy>Cooper, Colin</cp:lastModifiedBy>
  <cp:revision>4</cp:revision>
  <cp:lastPrinted>2024-02-22T00:24:00Z</cp:lastPrinted>
  <dcterms:created xsi:type="dcterms:W3CDTF">2024-02-15T04:04:00Z</dcterms:created>
  <dcterms:modified xsi:type="dcterms:W3CDTF">2024-02-22T00:24:00Z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16487;#2019|7e451fe0-4dc6-437a-a849-bab7965a9aee</vt:lpwstr>
  </property>
  <property fmtid="{D5CDD505-2E9C-101B-9397-08002B2CF9AE}" pid="14" name="DocHub_DocumentType">
    <vt:lpwstr>96;#Guideline|1cb7cffe-f5b4-42ac-8a71-3f61d9d0fa0a</vt:lpwstr>
  </property>
  <property fmtid="{D5CDD505-2E9C-101B-9397-08002B2CF9AE}" pid="15" name="DocHub_SecurityClassification">
    <vt:lpwstr>3;#UNCLASSIFIED|6106d03b-a1a0-4e30-9d91-d5e9fb4314f9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20150;#Assurance|f1fd53b4-04d1-43b3-bd45-892c6db475ed</vt:lpwstr>
  </property>
  <property fmtid="{D5CDD505-2E9C-101B-9397-08002B2CF9AE}" pid="21" name="DocHub_BGHDeliverySystem">
    <vt:lpwstr/>
  </property>
  <property fmtid="{D5CDD505-2E9C-101B-9397-08002B2CF9AE}" pid="22" name="IconOverlay">
    <vt:lpwstr/>
  </property>
</Properties>
</file>