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62E49FE6" w:rsidR="004E0BE8" w:rsidRDefault="00D227AE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Business Event</w:t>
      </w:r>
      <w:r w:rsidR="00094D3E">
        <w:t xml:space="preserve"> </w:t>
      </w:r>
      <w:r w:rsidR="00E64E4C">
        <w:t>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239EBE6D" w14:textId="16327EF2" w:rsidR="00937088" w:rsidRPr="00937088" w:rsidRDefault="00D227AE" w:rsidP="00937088">
      <w:pPr>
        <w:pStyle w:val="NoSpacing"/>
      </w:pPr>
      <w:r>
        <w:t>Business Grants Hub</w:t>
      </w:r>
    </w:p>
    <w:p w14:paraId="1BFC33DE" w14:textId="085ED2FE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E64E4C">
        <w:t>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  <w:bookmarkStart w:id="0" w:name="_GoBack"/>
      <w:bookmarkEnd w:id="0"/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12C2F3C6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D227AE">
        <w:t>Business Events Grant 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1078"/>
    <w:rsid w:val="006A22AC"/>
    <w:rsid w:val="006C2852"/>
    <w:rsid w:val="0071048C"/>
    <w:rsid w:val="00723B30"/>
    <w:rsid w:val="00765C7F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227AE"/>
    <w:rsid w:val="00D35280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225e4b26a4b30127971916c54c10095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e33efcd28957ba8054d9c8ccaf48c307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82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B1FA-B12C-4C2B-BF45-FC04C627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B82C9-56FC-41AB-8715-8F2EF538C3D0}">
  <ds:schemaRefs>
    <ds:schemaRef ds:uri="http://purl.org/dc/dcmitype/"/>
    <ds:schemaRef ds:uri="http://purl.org/dc/elements/1.1/"/>
    <ds:schemaRef ds:uri="http://schemas.microsoft.com/office/2006/metadata/properties"/>
    <ds:schemaRef ds:uri="2a251b7e-61e4-4816-a71f-b295a9ad20f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8E9DB42-4776-48BE-8637-86981469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Event Grant Opportunity Board / CEO approval letter</dc:title>
  <dc:subject/>
  <dc:creator/>
  <cp:keywords/>
  <dc:description/>
  <cp:lastModifiedBy/>
  <cp:revision>1</cp:revision>
  <dcterms:created xsi:type="dcterms:W3CDTF">2020-12-14T06:13:00Z</dcterms:created>
  <dcterms:modified xsi:type="dcterms:W3CDTF">2020-12-14T06:40:00Z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83;#Programme Management|e917d196-d1dd-46ca-8880-b205532cede6</vt:lpwstr>
  </property>
</Properties>
</file>