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2FE8" w14:textId="77777777" w:rsidR="00410FA1" w:rsidRPr="0064127C" w:rsidRDefault="00410FA1" w:rsidP="00410FA1">
      <w:pPr>
        <w:pStyle w:val="CM14"/>
        <w:spacing w:after="220"/>
        <w:jc w:val="both"/>
        <w:rPr>
          <w:rFonts w:ascii="Calibri" w:hAnsi="Calibri"/>
          <w:color w:val="000000" w:themeColor="text1"/>
        </w:rPr>
      </w:pPr>
      <w:bookmarkStart w:id="0" w:name="_GoBack"/>
      <w:bookmarkEnd w:id="0"/>
      <w:r w:rsidRPr="0064127C">
        <w:rPr>
          <w:rFonts w:ascii="Calibri" w:hAnsi="Calibri"/>
          <w:b/>
          <w:color w:val="000000" w:themeColor="text1"/>
        </w:rPr>
        <w:t>THIS AGREEMENT</w:t>
      </w:r>
      <w:r w:rsidRPr="0064127C">
        <w:rPr>
          <w:rFonts w:ascii="Calibri" w:hAnsi="Calibri"/>
          <w:color w:val="000000" w:themeColor="text1"/>
        </w:rPr>
        <w:t xml:space="preserve"> is made the ____ day of _________________ 201__</w:t>
      </w:r>
    </w:p>
    <w:p w14:paraId="48832FE9" w14:textId="77777777" w:rsidR="00410FA1" w:rsidRPr="0064127C" w:rsidRDefault="00410FA1" w:rsidP="00410FA1">
      <w:pPr>
        <w:pStyle w:val="Heading1"/>
        <w:numPr>
          <w:ilvl w:val="0"/>
          <w:numId w:val="0"/>
        </w:numPr>
        <w:tabs>
          <w:tab w:val="left" w:pos="567"/>
        </w:tabs>
        <w:spacing w:before="0" w:after="0"/>
        <w:jc w:val="center"/>
        <w:rPr>
          <w:rFonts w:ascii="Calibri" w:hAnsi="Calibri" w:cs="Arial"/>
          <w:sz w:val="40"/>
          <w:szCs w:val="40"/>
        </w:rPr>
      </w:pPr>
      <w:r w:rsidRPr="0064127C">
        <w:rPr>
          <w:rFonts w:ascii="Calibri" w:hAnsi="Calibri" w:cs="Arial"/>
          <w:sz w:val="40"/>
          <w:szCs w:val="40"/>
        </w:rPr>
        <w:t xml:space="preserve">DEFENCE CRC </w:t>
      </w:r>
    </w:p>
    <w:p w14:paraId="48832FEA" w14:textId="77777777" w:rsidR="00410FA1" w:rsidRPr="00F45EF1" w:rsidRDefault="00B93A12" w:rsidP="00B93A12">
      <w:pPr>
        <w:pStyle w:val="Heading1"/>
        <w:numPr>
          <w:ilvl w:val="0"/>
          <w:numId w:val="0"/>
        </w:numPr>
        <w:tabs>
          <w:tab w:val="left" w:pos="567"/>
          <w:tab w:val="left" w:pos="2379"/>
          <w:tab w:val="center" w:pos="5233"/>
        </w:tabs>
        <w:spacing w:before="0" w:after="0"/>
        <w:rPr>
          <w:rFonts w:ascii="Calibri" w:hAnsi="Calibri"/>
          <w:b w:val="0"/>
        </w:rPr>
      </w:pPr>
      <w:r>
        <w:rPr>
          <w:rFonts w:ascii="Calibri" w:hAnsi="Calibri" w:cs="Arial"/>
          <w:sz w:val="40"/>
          <w:szCs w:val="40"/>
        </w:rPr>
        <w:tab/>
      </w:r>
      <w:r>
        <w:rPr>
          <w:rFonts w:ascii="Calibri" w:hAnsi="Calibri" w:cs="Arial"/>
          <w:sz w:val="40"/>
          <w:szCs w:val="40"/>
        </w:rPr>
        <w:tab/>
      </w:r>
      <w:r>
        <w:rPr>
          <w:rFonts w:ascii="Calibri" w:hAnsi="Calibri" w:cs="Arial"/>
          <w:sz w:val="40"/>
          <w:szCs w:val="40"/>
        </w:rPr>
        <w:tab/>
      </w:r>
      <w:r w:rsidR="00410FA1" w:rsidRPr="0064127C">
        <w:rPr>
          <w:rFonts w:ascii="Calibri" w:hAnsi="Calibri" w:cs="Arial"/>
          <w:sz w:val="40"/>
          <w:szCs w:val="40"/>
        </w:rPr>
        <w:t>Project Agreement</w:t>
      </w:r>
    </w:p>
    <w:p w14:paraId="48832FEB" w14:textId="77777777" w:rsidR="00410FA1" w:rsidRPr="00AE21FE" w:rsidRDefault="00410FA1" w:rsidP="00AE21FE">
      <w:pPr>
        <w:pStyle w:val="Heading2"/>
        <w:rPr>
          <w:b/>
        </w:rPr>
      </w:pPr>
      <w:r w:rsidRPr="00AE21FE">
        <w:rPr>
          <w:b/>
        </w:rPr>
        <w:t>Party Details</w:t>
      </w:r>
    </w:p>
    <w:p w14:paraId="48832FEC" w14:textId="77777777" w:rsidR="00410FA1" w:rsidRPr="00F45EF1" w:rsidRDefault="00410FA1" w:rsidP="00410FA1">
      <w:pPr>
        <w:spacing w:before="0" w:after="120"/>
        <w:ind w:left="0"/>
        <w:rPr>
          <w:rFonts w:ascii="Calibri" w:hAnsi="Calibri" w:cs="Arial"/>
          <w:sz w:val="20"/>
          <w:szCs w:val="20"/>
        </w:rPr>
      </w:pPr>
      <w:r w:rsidRPr="00F45EF1">
        <w:rPr>
          <w:rFonts w:ascii="Calibri" w:hAnsi="Calibri" w:cs="Arial"/>
          <w:sz w:val="20"/>
          <w:szCs w:val="20"/>
        </w:rPr>
        <w:t>This Project Agreement consists of the attached Project Plan and the attached Project Terms.</w:t>
      </w:r>
    </w:p>
    <w:p w14:paraId="48832FED" w14:textId="77777777" w:rsidR="00410FA1" w:rsidRDefault="00410FA1" w:rsidP="00AE21FE">
      <w:pPr>
        <w:pStyle w:val="Heading3"/>
      </w:pPr>
      <w:r w:rsidRPr="00F45EF1">
        <w:t>Parties</w:t>
      </w:r>
    </w:p>
    <w:p w14:paraId="48832FEE" w14:textId="77777777" w:rsidR="00544B10" w:rsidRDefault="00544B10" w:rsidP="00410FA1">
      <w:pPr>
        <w:spacing w:before="0" w:after="120"/>
        <w:ind w:left="0"/>
        <w:rPr>
          <w:rFonts w:ascii="Calibri" w:hAnsi="Calibri" w:cs="Arial"/>
          <w:b/>
          <w:sz w:val="28"/>
          <w:szCs w:val="28"/>
        </w:rPr>
      </w:pPr>
    </w:p>
    <w:p w14:paraId="48832FEF" w14:textId="77777777" w:rsidR="00E54C63" w:rsidRDefault="00E54C63" w:rsidP="00410FA1">
      <w:pPr>
        <w:spacing w:before="0" w:after="120"/>
        <w:ind w:left="0"/>
        <w:rPr>
          <w:rFonts w:ascii="Calibri" w:hAnsi="Calibri" w:cs="Arial"/>
          <w:b/>
          <w:caps/>
          <w:sz w:val="20"/>
          <w:szCs w:val="20"/>
        </w:rPr>
      </w:pPr>
      <w:r w:rsidRPr="004C6079">
        <w:rPr>
          <w:rFonts w:ascii="Calibri" w:hAnsi="Calibri" w:cs="Arial"/>
          <w:b/>
          <w:caps/>
          <w:sz w:val="20"/>
          <w:szCs w:val="20"/>
        </w:rPr>
        <w:t xml:space="preserve">DEFENCE CRC </w:t>
      </w:r>
      <w:r w:rsidR="00AE2A88" w:rsidRPr="00AE2A88">
        <w:rPr>
          <w:rFonts w:ascii="Calibri" w:hAnsi="Calibri" w:cs="Arial"/>
          <w:b/>
          <w:caps/>
          <w:sz w:val="20"/>
          <w:szCs w:val="20"/>
          <w:highlight w:val="yellow"/>
        </w:rPr>
        <w:t xml:space="preserve">Insert </w:t>
      </w:r>
      <w:r w:rsidR="00B22D61" w:rsidRPr="00AE2A88">
        <w:rPr>
          <w:rFonts w:ascii="Calibri" w:hAnsi="Calibri" w:cs="Arial"/>
          <w:b/>
          <w:caps/>
          <w:sz w:val="20"/>
          <w:szCs w:val="20"/>
          <w:highlight w:val="yellow"/>
        </w:rPr>
        <w:t>Company</w:t>
      </w:r>
      <w:r w:rsidRPr="00AE2A88">
        <w:rPr>
          <w:rFonts w:ascii="Calibri" w:hAnsi="Calibri" w:cs="Arial"/>
          <w:b/>
          <w:caps/>
          <w:sz w:val="20"/>
          <w:szCs w:val="20"/>
          <w:highlight w:val="yellow"/>
        </w:rPr>
        <w:t xml:space="preserve"> Name LIMITED</w:t>
      </w:r>
    </w:p>
    <w:p w14:paraId="48832FF0" w14:textId="77777777" w:rsidR="00E54C63" w:rsidRDefault="00E54C63" w:rsidP="007863A8">
      <w:pPr>
        <w:spacing w:before="240" w:after="120"/>
        <w:ind w:left="0"/>
        <w:rPr>
          <w:rFonts w:ascii="Calibri" w:hAnsi="Calibri" w:cs="Arial"/>
          <w:b/>
          <w:caps/>
          <w:sz w:val="20"/>
          <w:szCs w:val="20"/>
        </w:rPr>
      </w:pPr>
      <w:r w:rsidRPr="00E54C63">
        <w:rPr>
          <w:rFonts w:ascii="Calibri" w:hAnsi="Calibri" w:cs="Arial"/>
          <w:caps/>
          <w:sz w:val="20"/>
          <w:szCs w:val="20"/>
        </w:rPr>
        <w:t>ABN:</w:t>
      </w:r>
      <w:r>
        <w:rPr>
          <w:rFonts w:ascii="Calibri" w:hAnsi="Calibri" w:cs="Arial"/>
          <w:b/>
          <w:caps/>
          <w:sz w:val="20"/>
          <w:szCs w:val="20"/>
        </w:rPr>
        <w:t xml:space="preserv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1" w14:textId="77777777" w:rsidR="00E54C63" w:rsidRDefault="00E54C63" w:rsidP="007863A8">
      <w:pPr>
        <w:spacing w:before="240" w:after="120"/>
        <w:ind w:left="0"/>
        <w:rPr>
          <w:rFonts w:ascii="Calibri" w:hAnsi="Calibri" w:cs="Arial"/>
          <w:color w:val="000000" w:themeColor="text1"/>
          <w:sz w:val="20"/>
          <w:szCs w:val="20"/>
        </w:rPr>
      </w:pPr>
      <w:r w:rsidRPr="00F45EF1">
        <w:rPr>
          <w:rFonts w:ascii="Calibri" w:hAnsi="Calibri" w:cs="Arial"/>
          <w:color w:val="000000" w:themeColor="text1"/>
          <w:sz w:val="20"/>
          <w:szCs w:val="20"/>
        </w:rPr>
        <w:t>Address</w:t>
      </w:r>
      <w:r>
        <w:rPr>
          <w:rFonts w:ascii="Calibri" w:hAnsi="Calibri" w:cs="Arial"/>
          <w:color w:val="000000" w:themeColor="text1"/>
          <w:sz w:val="20"/>
          <w:szCs w:val="20"/>
        </w:rPr>
        <w:t xml:space="preserv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2" w14:textId="77777777" w:rsidR="00E54C63" w:rsidRDefault="00E54C63" w:rsidP="007863A8">
      <w:pPr>
        <w:spacing w:before="240" w:after="120"/>
        <w:ind w:left="0"/>
        <w:rPr>
          <w:rFonts w:ascii="Calibri" w:hAnsi="Calibri" w:cs="Arial"/>
          <w:b/>
          <w:sz w:val="28"/>
          <w:szCs w:val="28"/>
        </w:rPr>
      </w:pPr>
      <w:r w:rsidRPr="00F45EF1">
        <w:rPr>
          <w:rFonts w:ascii="Calibri" w:hAnsi="Calibri" w:cs="Arial"/>
          <w:color w:val="000000" w:themeColor="text1"/>
          <w:sz w:val="20"/>
          <w:szCs w:val="20"/>
        </w:rPr>
        <w:t>Fax:</w:t>
      </w:r>
      <w:r>
        <w:rPr>
          <w:rFonts w:ascii="Calibri" w:hAnsi="Calibri" w:cs="Arial"/>
          <w:color w:val="000000" w:themeColor="text1"/>
          <w:sz w:val="20"/>
          <w:szCs w:val="20"/>
        </w:rPr>
        <w:t xml:space="preserv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3" w14:textId="77777777" w:rsidR="00544B10" w:rsidRDefault="00E54C63" w:rsidP="007863A8">
      <w:pPr>
        <w:spacing w:before="240" w:after="120"/>
        <w:ind w:left="0"/>
        <w:rPr>
          <w:rFonts w:ascii="Calibri" w:hAnsi="Calibri" w:cs="Arial"/>
          <w:color w:val="000000" w:themeColor="text1"/>
          <w:sz w:val="20"/>
          <w:szCs w:val="20"/>
        </w:rPr>
      </w:pPr>
      <w:r w:rsidRPr="00F45EF1">
        <w:rPr>
          <w:rFonts w:ascii="Calibri" w:hAnsi="Calibri" w:cs="Arial"/>
          <w:color w:val="000000" w:themeColor="text1"/>
          <w:sz w:val="20"/>
          <w:szCs w:val="20"/>
        </w:rPr>
        <w:t>Attention:</w:t>
      </w:r>
      <w:r>
        <w:rPr>
          <w:rFonts w:ascii="Calibri" w:hAnsi="Calibri" w:cs="Arial"/>
          <w:color w:val="000000" w:themeColor="text1"/>
          <w:sz w:val="20"/>
          <w:szCs w:val="20"/>
        </w:rPr>
        <w:t xml:space="preserv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4" w14:textId="77777777" w:rsidR="00E54C63" w:rsidRDefault="00E54C63" w:rsidP="007863A8">
      <w:pPr>
        <w:spacing w:before="240" w:after="120"/>
        <w:ind w:left="0"/>
        <w:rPr>
          <w:rFonts w:ascii="Calibri" w:hAnsi="Calibri" w:cs="Arial"/>
          <w:color w:val="000000" w:themeColor="text1"/>
          <w:sz w:val="20"/>
          <w:szCs w:val="20"/>
        </w:rPr>
      </w:pPr>
      <w:r w:rsidRPr="00F45EF1">
        <w:rPr>
          <w:rFonts w:ascii="Calibri" w:hAnsi="Calibri" w:cs="Arial"/>
          <w:color w:val="000000" w:themeColor="text1"/>
          <w:sz w:val="20"/>
          <w:szCs w:val="20"/>
        </w:rPr>
        <w:t>Tel:</w:t>
      </w:r>
      <w:r>
        <w:rPr>
          <w:rFonts w:ascii="Calibri" w:hAnsi="Calibri" w:cs="Arial"/>
          <w:color w:val="000000" w:themeColor="text1"/>
          <w:sz w:val="20"/>
          <w:szCs w:val="20"/>
        </w:rPr>
        <w:t xml:space="preserv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5" w14:textId="77777777" w:rsidR="00E54C63" w:rsidRDefault="00E54C63" w:rsidP="007863A8">
      <w:pPr>
        <w:spacing w:before="240" w:after="120"/>
        <w:ind w:left="0"/>
        <w:rPr>
          <w:rFonts w:ascii="Calibri" w:hAnsi="Calibri" w:cs="Arial"/>
          <w:color w:val="000000" w:themeColor="text1"/>
          <w:sz w:val="20"/>
          <w:szCs w:val="20"/>
        </w:rPr>
      </w:pPr>
      <w:r>
        <w:rPr>
          <w:rFonts w:ascii="Calibri" w:hAnsi="Calibri" w:cs="Arial"/>
          <w:color w:val="000000" w:themeColor="text1"/>
          <w:sz w:val="20"/>
          <w:szCs w:val="20"/>
        </w:rPr>
        <w:t xml:space="preserve">Short Name: </w:t>
      </w:r>
      <w:r w:rsidR="007863A8">
        <w:rPr>
          <w:rFonts w:ascii="Calibri" w:hAnsi="Calibri" w:cs="Arial"/>
          <w:color w:val="000000" w:themeColor="text1"/>
          <w:sz w:val="20"/>
          <w:szCs w:val="20"/>
        </w:rPr>
        <w:t>[Insert details here]</w:t>
      </w:r>
      <w:r w:rsidR="007863A8">
        <w:rPr>
          <w:rFonts w:ascii="Calibri" w:hAnsi="Calibri" w:cs="Arial"/>
          <w:b/>
          <w:caps/>
          <w:sz w:val="20"/>
          <w:szCs w:val="20"/>
        </w:rPr>
        <w:t>…………………………………………………………………………………………………………………</w:t>
      </w:r>
    </w:p>
    <w:p w14:paraId="48832FF6" w14:textId="77777777" w:rsidR="00E54C63" w:rsidRDefault="00E54C63" w:rsidP="00410FA1">
      <w:pPr>
        <w:spacing w:before="0" w:after="120"/>
        <w:ind w:left="0"/>
        <w:rPr>
          <w:rFonts w:ascii="Calibri" w:hAnsi="Calibri" w:cs="Arial"/>
          <w:color w:val="000000" w:themeColor="text1"/>
          <w:sz w:val="20"/>
          <w:szCs w:val="20"/>
        </w:rPr>
      </w:pPr>
    </w:p>
    <w:p w14:paraId="48832FF7" w14:textId="77777777" w:rsidR="007863A8" w:rsidRDefault="007863A8" w:rsidP="007863A8">
      <w:pPr>
        <w:spacing w:before="0" w:after="120"/>
        <w:ind w:left="0"/>
        <w:rPr>
          <w:rFonts w:ascii="Calibri" w:hAnsi="Calibri" w:cs="Arial"/>
          <w:b/>
          <w:caps/>
          <w:sz w:val="20"/>
          <w:szCs w:val="20"/>
        </w:rPr>
      </w:pPr>
      <w:r>
        <w:rPr>
          <w:rFonts w:ascii="Calibri" w:hAnsi="Calibri" w:cs="Arial"/>
          <w:b/>
          <w:caps/>
          <w:sz w:val="20"/>
          <w:szCs w:val="20"/>
          <w:highlight w:val="yellow"/>
        </w:rPr>
        <w:t>Project Partner</w:t>
      </w:r>
      <w:r w:rsidRPr="004C6079">
        <w:rPr>
          <w:rFonts w:ascii="Calibri" w:hAnsi="Calibri" w:cs="Arial"/>
          <w:b/>
          <w:caps/>
          <w:sz w:val="20"/>
          <w:szCs w:val="20"/>
          <w:highlight w:val="yellow"/>
        </w:rPr>
        <w:t xml:space="preserve"> Name LIMITED</w:t>
      </w:r>
    </w:p>
    <w:p w14:paraId="48832FF8" w14:textId="77777777" w:rsidR="007863A8" w:rsidRDefault="007863A8" w:rsidP="007863A8">
      <w:pPr>
        <w:spacing w:before="0" w:after="240"/>
        <w:ind w:left="0"/>
        <w:rPr>
          <w:rFonts w:ascii="Calibri" w:hAnsi="Calibri" w:cs="Arial"/>
          <w:b/>
          <w:caps/>
          <w:sz w:val="20"/>
          <w:szCs w:val="20"/>
        </w:rPr>
      </w:pPr>
      <w:r w:rsidRPr="00E54C63">
        <w:rPr>
          <w:rFonts w:ascii="Calibri" w:hAnsi="Calibri" w:cs="Arial"/>
          <w:caps/>
          <w:sz w:val="20"/>
          <w:szCs w:val="20"/>
        </w:rPr>
        <w:t>ABN:</w:t>
      </w:r>
      <w:r>
        <w:rPr>
          <w:rFonts w:ascii="Calibri" w:hAnsi="Calibri" w:cs="Arial"/>
          <w:b/>
          <w:caps/>
          <w:sz w:val="20"/>
          <w:szCs w:val="20"/>
        </w:rPr>
        <w:t xml:space="preserve"> </w:t>
      </w:r>
      <w:r>
        <w:rPr>
          <w:rFonts w:ascii="Calibri" w:hAnsi="Calibri" w:cs="Arial"/>
          <w:color w:val="000000" w:themeColor="text1"/>
          <w:sz w:val="20"/>
          <w:szCs w:val="20"/>
        </w:rPr>
        <w:t>[Insert details here]</w:t>
      </w:r>
      <w:r>
        <w:rPr>
          <w:rFonts w:ascii="Calibri" w:hAnsi="Calibri" w:cs="Arial"/>
          <w:b/>
          <w:caps/>
          <w:sz w:val="20"/>
          <w:szCs w:val="20"/>
        </w:rPr>
        <w:t>…………………………………………………………………………………………………………………………..</w:t>
      </w:r>
    </w:p>
    <w:p w14:paraId="48832FF9" w14:textId="77777777" w:rsidR="007863A8" w:rsidRDefault="007863A8" w:rsidP="007863A8">
      <w:pPr>
        <w:spacing w:before="0" w:after="240"/>
        <w:ind w:left="0"/>
        <w:rPr>
          <w:rFonts w:ascii="Calibri" w:hAnsi="Calibri" w:cs="Arial"/>
          <w:color w:val="000000" w:themeColor="text1"/>
          <w:sz w:val="20"/>
          <w:szCs w:val="20"/>
        </w:rPr>
      </w:pPr>
      <w:r w:rsidRPr="00F45EF1">
        <w:rPr>
          <w:rFonts w:ascii="Calibri" w:hAnsi="Calibri" w:cs="Arial"/>
          <w:color w:val="000000" w:themeColor="text1"/>
          <w:sz w:val="20"/>
          <w:szCs w:val="20"/>
        </w:rPr>
        <w:t>Address</w:t>
      </w:r>
      <w:r>
        <w:rPr>
          <w:rFonts w:ascii="Calibri" w:hAnsi="Calibri" w:cs="Arial"/>
          <w:color w:val="000000" w:themeColor="text1"/>
          <w:sz w:val="20"/>
          <w:szCs w:val="20"/>
        </w:rPr>
        <w:t>: [Insert details here]</w:t>
      </w:r>
      <w:r>
        <w:rPr>
          <w:rFonts w:ascii="Calibri" w:hAnsi="Calibri" w:cs="Arial"/>
          <w:b/>
          <w:caps/>
          <w:sz w:val="20"/>
          <w:szCs w:val="20"/>
        </w:rPr>
        <w:t>…………………………………………………………………………………………………………………….</w:t>
      </w:r>
    </w:p>
    <w:p w14:paraId="48832FFA" w14:textId="77777777" w:rsidR="007863A8" w:rsidRDefault="007863A8" w:rsidP="007863A8">
      <w:pPr>
        <w:spacing w:before="0" w:after="240"/>
        <w:ind w:left="0"/>
        <w:rPr>
          <w:rFonts w:ascii="Calibri" w:hAnsi="Calibri" w:cs="Arial"/>
          <w:b/>
          <w:sz w:val="28"/>
          <w:szCs w:val="28"/>
        </w:rPr>
      </w:pPr>
      <w:r w:rsidRPr="00F45EF1">
        <w:rPr>
          <w:rFonts w:ascii="Calibri" w:hAnsi="Calibri" w:cs="Arial"/>
          <w:color w:val="000000" w:themeColor="text1"/>
          <w:sz w:val="20"/>
          <w:szCs w:val="20"/>
        </w:rPr>
        <w:t>Fax:</w:t>
      </w:r>
      <w:r>
        <w:rPr>
          <w:rFonts w:ascii="Calibri" w:hAnsi="Calibri" w:cs="Arial"/>
          <w:color w:val="000000" w:themeColor="text1"/>
          <w:sz w:val="20"/>
          <w:szCs w:val="20"/>
        </w:rPr>
        <w:t xml:space="preserve"> [Insert details here]</w:t>
      </w:r>
      <w:r>
        <w:rPr>
          <w:rFonts w:ascii="Calibri" w:hAnsi="Calibri" w:cs="Arial"/>
          <w:b/>
          <w:caps/>
          <w:sz w:val="20"/>
          <w:szCs w:val="20"/>
        </w:rPr>
        <w:t>…………………………………………………………………………………………………………………………..</w:t>
      </w:r>
    </w:p>
    <w:p w14:paraId="48832FFB" w14:textId="77777777" w:rsidR="007863A8" w:rsidRDefault="007863A8" w:rsidP="007863A8">
      <w:pPr>
        <w:spacing w:before="0" w:after="240"/>
        <w:ind w:left="0"/>
        <w:rPr>
          <w:rFonts w:ascii="Calibri" w:hAnsi="Calibri" w:cs="Arial"/>
          <w:color w:val="000000" w:themeColor="text1"/>
          <w:sz w:val="20"/>
          <w:szCs w:val="20"/>
        </w:rPr>
      </w:pPr>
      <w:r w:rsidRPr="00F45EF1">
        <w:rPr>
          <w:rFonts w:ascii="Calibri" w:hAnsi="Calibri" w:cs="Arial"/>
          <w:color w:val="000000" w:themeColor="text1"/>
          <w:sz w:val="20"/>
          <w:szCs w:val="20"/>
        </w:rPr>
        <w:t>Attention:</w:t>
      </w:r>
      <w:r>
        <w:rPr>
          <w:rFonts w:ascii="Calibri" w:hAnsi="Calibri" w:cs="Arial"/>
          <w:color w:val="000000" w:themeColor="text1"/>
          <w:sz w:val="20"/>
          <w:szCs w:val="20"/>
        </w:rPr>
        <w:t xml:space="preserve"> [Insert details here]</w:t>
      </w:r>
      <w:r>
        <w:rPr>
          <w:rFonts w:ascii="Calibri" w:hAnsi="Calibri" w:cs="Arial"/>
          <w:b/>
          <w:caps/>
          <w:sz w:val="20"/>
          <w:szCs w:val="20"/>
        </w:rPr>
        <w:t>…………………………………………………………………………………………………………………..</w:t>
      </w:r>
    </w:p>
    <w:p w14:paraId="48832FFC" w14:textId="77777777" w:rsidR="007863A8" w:rsidRDefault="007863A8" w:rsidP="007863A8">
      <w:pPr>
        <w:spacing w:before="0" w:after="240"/>
        <w:ind w:left="0"/>
        <w:rPr>
          <w:rFonts w:ascii="Calibri" w:hAnsi="Calibri" w:cs="Arial"/>
          <w:color w:val="000000" w:themeColor="text1"/>
          <w:sz w:val="20"/>
          <w:szCs w:val="20"/>
        </w:rPr>
      </w:pPr>
      <w:r w:rsidRPr="00F45EF1">
        <w:rPr>
          <w:rFonts w:ascii="Calibri" w:hAnsi="Calibri" w:cs="Arial"/>
          <w:color w:val="000000" w:themeColor="text1"/>
          <w:sz w:val="20"/>
          <w:szCs w:val="20"/>
        </w:rPr>
        <w:t>Tel:</w:t>
      </w:r>
      <w:r>
        <w:rPr>
          <w:rFonts w:ascii="Calibri" w:hAnsi="Calibri" w:cs="Arial"/>
          <w:color w:val="000000" w:themeColor="text1"/>
          <w:sz w:val="20"/>
          <w:szCs w:val="20"/>
        </w:rPr>
        <w:t xml:space="preserve"> [Insert details here]</w:t>
      </w:r>
      <w:r>
        <w:rPr>
          <w:rFonts w:ascii="Calibri" w:hAnsi="Calibri" w:cs="Arial"/>
          <w:b/>
          <w:caps/>
          <w:sz w:val="20"/>
          <w:szCs w:val="20"/>
        </w:rPr>
        <w:t>……………………………………………………………………………………………………………………………</w:t>
      </w:r>
    </w:p>
    <w:p w14:paraId="48832FFD" w14:textId="77777777" w:rsidR="007863A8" w:rsidRDefault="007863A8" w:rsidP="007863A8">
      <w:pPr>
        <w:spacing w:before="0" w:after="240"/>
        <w:ind w:left="0"/>
        <w:rPr>
          <w:rFonts w:ascii="Calibri" w:hAnsi="Calibri" w:cs="Arial"/>
          <w:color w:val="000000" w:themeColor="text1"/>
          <w:sz w:val="20"/>
          <w:szCs w:val="20"/>
        </w:rPr>
      </w:pPr>
      <w:r>
        <w:rPr>
          <w:rFonts w:ascii="Calibri" w:hAnsi="Calibri" w:cs="Arial"/>
          <w:color w:val="000000" w:themeColor="text1"/>
          <w:sz w:val="20"/>
          <w:szCs w:val="20"/>
        </w:rPr>
        <w:t>Short Name: [Insert details here]</w:t>
      </w:r>
      <w:r>
        <w:rPr>
          <w:rFonts w:ascii="Calibri" w:hAnsi="Calibri" w:cs="Arial"/>
          <w:b/>
          <w:caps/>
          <w:sz w:val="20"/>
          <w:szCs w:val="20"/>
        </w:rPr>
        <w:t>……………………………………………………………………………………………………………..</w:t>
      </w:r>
    </w:p>
    <w:p w14:paraId="48832FFE" w14:textId="77777777" w:rsidR="00410FA1" w:rsidRPr="00F45EF1" w:rsidRDefault="00410FA1" w:rsidP="00410FA1">
      <w:pPr>
        <w:tabs>
          <w:tab w:val="left" w:pos="4168"/>
          <w:tab w:val="left" w:pos="5289"/>
        </w:tabs>
        <w:rPr>
          <w:rFonts w:ascii="Calibri" w:hAnsi="Calibri" w:cs="Arial"/>
          <w:b/>
          <w:bCs/>
        </w:rPr>
        <w:sectPr w:rsidR="00410FA1" w:rsidRPr="00F45EF1" w:rsidSect="00B93A12">
          <w:headerReference w:type="even" r:id="rId12"/>
          <w:headerReference w:type="default" r:id="rId13"/>
          <w:footerReference w:type="even" r:id="rId14"/>
          <w:footerReference w:type="default" r:id="rId15"/>
          <w:headerReference w:type="first" r:id="rId16"/>
          <w:footerReference w:type="first" r:id="rId17"/>
          <w:pgSz w:w="11907" w:h="16840" w:code="9"/>
          <w:pgMar w:top="851" w:right="720" w:bottom="720" w:left="720" w:header="426" w:footer="720" w:gutter="0"/>
          <w:cols w:space="720"/>
          <w:formProt w:val="0"/>
          <w:docGrid w:linePitch="360"/>
        </w:sectPr>
      </w:pPr>
    </w:p>
    <w:p w14:paraId="48832FFF" w14:textId="77777777" w:rsidR="00410FA1" w:rsidRPr="00F45EF1" w:rsidRDefault="00410FA1" w:rsidP="00410FA1">
      <w:pPr>
        <w:spacing w:after="220"/>
        <w:ind w:left="0"/>
        <w:jc w:val="both"/>
        <w:rPr>
          <w:rFonts w:ascii="Calibri" w:hAnsi="Calibri" w:cs="Arial"/>
          <w:b/>
          <w:color w:val="000000" w:themeColor="text1"/>
        </w:rPr>
      </w:pPr>
      <w:r w:rsidRPr="00F45EF1">
        <w:rPr>
          <w:rFonts w:ascii="Calibri" w:hAnsi="Calibri" w:cs="Arial"/>
          <w:b/>
          <w:color w:val="000000" w:themeColor="text1"/>
        </w:rPr>
        <w:lastRenderedPageBreak/>
        <w:t>EXECUTED BY THE PARTIES AS AN AGREEMENT (Comprising the Project Plan and the Project Terms)</w:t>
      </w:r>
    </w:p>
    <w:p w14:paraId="48833000" w14:textId="77777777" w:rsidR="00410FA1" w:rsidRPr="00F45EF1" w:rsidRDefault="00410FA1" w:rsidP="00410FA1">
      <w:pPr>
        <w:spacing w:before="0" w:after="0"/>
        <w:ind w:left="0"/>
        <w:rPr>
          <w:rFonts w:ascii="Calibri" w:hAnsi="Calibri" w:cs="Arial"/>
          <w:b/>
          <w:sz w:val="20"/>
          <w:szCs w:val="20"/>
        </w:rPr>
      </w:pPr>
    </w:p>
    <w:p w14:paraId="48833001" w14:textId="77777777" w:rsidR="00410FA1" w:rsidRPr="00F45EF1" w:rsidRDefault="00410FA1" w:rsidP="00410FA1">
      <w:pPr>
        <w:tabs>
          <w:tab w:val="left" w:pos="5387"/>
        </w:tabs>
        <w:spacing w:before="0" w:after="0"/>
        <w:ind w:left="0"/>
        <w:rPr>
          <w:rFonts w:ascii="Calibri" w:hAnsi="Calibri" w:cs="Arial"/>
          <w:b/>
          <w:sz w:val="20"/>
          <w:szCs w:val="20"/>
        </w:rPr>
      </w:pPr>
      <w:r w:rsidRPr="00F45EF1">
        <w:rPr>
          <w:rFonts w:ascii="Calibri" w:hAnsi="Calibri" w:cs="Arial"/>
          <w:b/>
          <w:color w:val="000000"/>
          <w:sz w:val="20"/>
          <w:szCs w:val="20"/>
        </w:rPr>
        <w:t xml:space="preserve">EXECUTED </w:t>
      </w:r>
      <w:r w:rsidRPr="00F45EF1">
        <w:rPr>
          <w:rFonts w:ascii="Calibri" w:hAnsi="Calibri" w:cs="Arial"/>
          <w:color w:val="000000"/>
          <w:sz w:val="20"/>
          <w:szCs w:val="20"/>
        </w:rPr>
        <w:t>by</w:t>
      </w:r>
      <w:r w:rsidRPr="00F45EF1">
        <w:rPr>
          <w:rFonts w:ascii="Calibri" w:hAnsi="Calibri" w:cs="Arial"/>
          <w:b/>
          <w:color w:val="000000"/>
          <w:sz w:val="20"/>
          <w:szCs w:val="20"/>
        </w:rPr>
        <w:t xml:space="preserve"> DEFENCE </w:t>
      </w:r>
      <w:r>
        <w:rPr>
          <w:rFonts w:ascii="Calibri" w:hAnsi="Calibri" w:cs="Arial"/>
          <w:b/>
          <w:color w:val="000000"/>
          <w:sz w:val="20"/>
          <w:szCs w:val="20"/>
        </w:rPr>
        <w:t xml:space="preserve">CRC </w:t>
      </w:r>
      <w:r w:rsidR="00AE2A88" w:rsidRPr="00AE2A88">
        <w:rPr>
          <w:rFonts w:ascii="Calibri" w:hAnsi="Calibri" w:cs="Arial"/>
          <w:b/>
          <w:color w:val="000000"/>
          <w:sz w:val="20"/>
          <w:szCs w:val="20"/>
          <w:highlight w:val="yellow"/>
        </w:rPr>
        <w:t xml:space="preserve">Insert </w:t>
      </w:r>
      <w:r w:rsidR="00B22D61" w:rsidRPr="00AE2A88">
        <w:rPr>
          <w:rFonts w:ascii="Calibri" w:hAnsi="Calibri" w:cs="Arial"/>
          <w:b/>
          <w:color w:val="000000"/>
          <w:sz w:val="20"/>
          <w:szCs w:val="20"/>
          <w:highlight w:val="yellow"/>
        </w:rPr>
        <w:t>Company</w:t>
      </w:r>
      <w:r w:rsidRPr="00AE2A88">
        <w:rPr>
          <w:rFonts w:ascii="Calibri" w:hAnsi="Calibri" w:cs="Arial"/>
          <w:b/>
          <w:color w:val="000000"/>
          <w:sz w:val="20"/>
          <w:szCs w:val="20"/>
          <w:highlight w:val="yellow"/>
        </w:rPr>
        <w:t xml:space="preserve"> </w:t>
      </w:r>
      <w:r w:rsidRPr="004C6079">
        <w:rPr>
          <w:rFonts w:ascii="Calibri" w:hAnsi="Calibri" w:cs="Arial"/>
          <w:b/>
          <w:color w:val="000000"/>
          <w:sz w:val="20"/>
          <w:szCs w:val="20"/>
          <w:highlight w:val="yellow"/>
        </w:rPr>
        <w:t>Name</w:t>
      </w:r>
    </w:p>
    <w:p w14:paraId="48833002" w14:textId="77777777" w:rsidR="00410FA1" w:rsidRPr="00F45EF1" w:rsidRDefault="00410FA1" w:rsidP="00410FA1">
      <w:pPr>
        <w:tabs>
          <w:tab w:val="left" w:pos="5387"/>
        </w:tabs>
        <w:spacing w:before="0" w:after="0"/>
        <w:ind w:left="0"/>
        <w:rPr>
          <w:rFonts w:ascii="Calibri" w:hAnsi="Calibri" w:cs="Arial"/>
          <w:color w:val="000000"/>
          <w:sz w:val="20"/>
          <w:szCs w:val="20"/>
        </w:rPr>
      </w:pPr>
      <w:r w:rsidRPr="00496A10">
        <w:rPr>
          <w:rFonts w:ascii="Calibri" w:hAnsi="Calibri" w:cs="Arial"/>
          <w:color w:val="000000"/>
          <w:sz w:val="20"/>
          <w:szCs w:val="20"/>
        </w:rPr>
        <w:t>(ABN 98 624 711 011)</w:t>
      </w:r>
      <w:r w:rsidRPr="00F45EF1">
        <w:rPr>
          <w:rFonts w:ascii="Calibri" w:hAnsi="Calibri" w:cs="Arial"/>
          <w:b/>
          <w:bCs/>
          <w:kern w:val="36"/>
          <w:sz w:val="20"/>
          <w:szCs w:val="20"/>
          <w:lang w:val="en-NZ" w:eastAsia="en-NZ"/>
        </w:rPr>
        <w:t xml:space="preserve"> </w:t>
      </w:r>
      <w:r w:rsidRPr="00F45EF1">
        <w:rPr>
          <w:rFonts w:ascii="Calibri" w:hAnsi="Calibri" w:cs="Arial"/>
          <w:color w:val="000000"/>
          <w:sz w:val="20"/>
          <w:szCs w:val="20"/>
        </w:rPr>
        <w:t xml:space="preserve">in accordance with </w:t>
      </w:r>
    </w:p>
    <w:p w14:paraId="48833003" w14:textId="77777777" w:rsidR="00410FA1" w:rsidRPr="00F45EF1" w:rsidRDefault="00410FA1" w:rsidP="00410FA1">
      <w:pPr>
        <w:tabs>
          <w:tab w:val="left" w:pos="5387"/>
        </w:tabs>
        <w:spacing w:before="0" w:after="0"/>
        <w:ind w:left="0"/>
        <w:rPr>
          <w:rFonts w:ascii="Calibri" w:hAnsi="Calibri" w:cs="Arial"/>
          <w:color w:val="000000"/>
          <w:sz w:val="20"/>
          <w:szCs w:val="20"/>
        </w:rPr>
      </w:pPr>
      <w:r w:rsidRPr="00F45EF1">
        <w:rPr>
          <w:rFonts w:ascii="Calibri" w:hAnsi="Calibri" w:cs="Arial"/>
          <w:color w:val="000000"/>
          <w:sz w:val="20"/>
          <w:szCs w:val="20"/>
        </w:rPr>
        <w:t xml:space="preserve">Section 127 of the </w:t>
      </w:r>
      <w:r w:rsidRPr="00F45EF1">
        <w:rPr>
          <w:rFonts w:ascii="Calibri" w:hAnsi="Calibri" w:cs="Arial"/>
          <w:i/>
          <w:color w:val="000000"/>
          <w:sz w:val="20"/>
          <w:szCs w:val="20"/>
        </w:rPr>
        <w:t>Corporations Act 2001</w:t>
      </w:r>
    </w:p>
    <w:p w14:paraId="48833004" w14:textId="77777777" w:rsidR="00410FA1" w:rsidRPr="00F45EF1" w:rsidRDefault="00B93A12" w:rsidP="00B93A12">
      <w:pPr>
        <w:tabs>
          <w:tab w:val="left" w:pos="1978"/>
        </w:tabs>
        <w:spacing w:before="0" w:after="0"/>
        <w:ind w:left="0"/>
        <w:rPr>
          <w:rFonts w:ascii="Calibri" w:hAnsi="Calibri" w:cs="Arial"/>
          <w:color w:val="000000"/>
        </w:rPr>
      </w:pPr>
      <w:r>
        <w:rPr>
          <w:rFonts w:ascii="Calibri" w:hAnsi="Calibri" w:cs="Arial"/>
          <w:color w:val="000000"/>
        </w:rPr>
        <w:tab/>
      </w:r>
    </w:p>
    <w:p w14:paraId="48833005" w14:textId="77777777" w:rsidR="00410FA1" w:rsidRPr="00F45EF1" w:rsidRDefault="00410FA1" w:rsidP="00410FA1">
      <w:pPr>
        <w:tabs>
          <w:tab w:val="left" w:pos="5387"/>
        </w:tabs>
        <w:spacing w:before="0" w:after="0"/>
        <w:ind w:left="0"/>
        <w:rPr>
          <w:rFonts w:ascii="Calibri" w:hAnsi="Calibri" w:cs="Arial"/>
          <w:color w:val="000000"/>
        </w:rPr>
      </w:pPr>
    </w:p>
    <w:p w14:paraId="48833006"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sz w:val="32"/>
        </w:rPr>
        <w:sym w:font="Symbol" w:char="F0AC"/>
      </w:r>
      <w:r w:rsidRPr="00F45EF1">
        <w:rPr>
          <w:rFonts w:ascii="Calibri" w:hAnsi="Calibri" w:cs="Arial"/>
          <w:color w:val="000000"/>
          <w:sz w:val="16"/>
          <w:szCs w:val="16"/>
        </w:rPr>
        <w:tab/>
        <w:t>________________________________</w:t>
      </w:r>
      <w:r w:rsidRPr="00F45EF1">
        <w:rPr>
          <w:rFonts w:ascii="Calibri" w:hAnsi="Calibri" w:cs="Arial"/>
          <w:sz w:val="32"/>
        </w:rPr>
        <w:sym w:font="Symbol" w:char="F0AC"/>
      </w:r>
    </w:p>
    <w:p w14:paraId="48833007"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Signature of Director</w:t>
      </w:r>
      <w:r w:rsidRPr="00F45EF1">
        <w:rPr>
          <w:rFonts w:ascii="Calibri" w:hAnsi="Calibri" w:cs="Arial"/>
          <w:color w:val="000000"/>
          <w:sz w:val="16"/>
          <w:szCs w:val="16"/>
        </w:rPr>
        <w:tab/>
        <w:t>Signature of Director/Company Secretary</w:t>
      </w:r>
    </w:p>
    <w:p w14:paraId="48833008" w14:textId="77777777" w:rsidR="00001B34" w:rsidRDefault="00001B34" w:rsidP="00410FA1">
      <w:pPr>
        <w:tabs>
          <w:tab w:val="left" w:pos="4536"/>
        </w:tabs>
        <w:spacing w:before="0" w:after="0"/>
        <w:ind w:left="0"/>
        <w:rPr>
          <w:rFonts w:ascii="Calibri" w:hAnsi="Calibri" w:cs="Arial"/>
          <w:color w:val="000000"/>
          <w:sz w:val="16"/>
          <w:szCs w:val="16"/>
        </w:rPr>
        <w:sectPr w:rsidR="00001B34" w:rsidSect="00B93A12">
          <w:headerReference w:type="even" r:id="rId18"/>
          <w:headerReference w:type="default" r:id="rId19"/>
          <w:footerReference w:type="default" r:id="rId20"/>
          <w:headerReference w:type="first" r:id="rId21"/>
          <w:pgSz w:w="11907" w:h="16840" w:code="9"/>
          <w:pgMar w:top="1135" w:right="720" w:bottom="720" w:left="720" w:header="720" w:footer="720" w:gutter="0"/>
          <w:cols w:space="720"/>
          <w:formProt w:val="0"/>
          <w:docGrid w:linePitch="360"/>
        </w:sectPr>
      </w:pPr>
    </w:p>
    <w:p w14:paraId="48833009"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ab/>
        <w:t>(Delete as applicable)</w:t>
      </w:r>
    </w:p>
    <w:p w14:paraId="4883300A" w14:textId="77777777" w:rsidR="00410FA1" w:rsidRPr="00F45EF1" w:rsidRDefault="00410FA1" w:rsidP="00EF5DDF">
      <w:pPr>
        <w:tabs>
          <w:tab w:val="left" w:pos="4536"/>
        </w:tabs>
        <w:spacing w:before="0" w:after="0"/>
        <w:ind w:left="0"/>
        <w:jc w:val="center"/>
        <w:rPr>
          <w:rFonts w:ascii="Calibri" w:hAnsi="Calibri" w:cs="Arial"/>
          <w:color w:val="000000"/>
          <w:sz w:val="16"/>
          <w:szCs w:val="16"/>
        </w:rPr>
      </w:pPr>
    </w:p>
    <w:p w14:paraId="4883300B"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0C"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color w:val="000000"/>
          <w:sz w:val="16"/>
          <w:szCs w:val="16"/>
        </w:rPr>
        <w:tab/>
        <w:t>_________________________________</w:t>
      </w:r>
    </w:p>
    <w:p w14:paraId="4883300D"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Print Name</w:t>
      </w:r>
      <w:r w:rsidRPr="00F45EF1">
        <w:rPr>
          <w:rFonts w:ascii="Calibri" w:hAnsi="Calibri" w:cs="Arial"/>
          <w:color w:val="000000"/>
          <w:sz w:val="16"/>
          <w:szCs w:val="16"/>
        </w:rPr>
        <w:tab/>
        <w:t>Print Name</w:t>
      </w:r>
    </w:p>
    <w:p w14:paraId="4883300E"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0F"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10"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w:t>
      </w:r>
      <w:r w:rsidRPr="00F45EF1">
        <w:rPr>
          <w:rFonts w:ascii="Calibri" w:hAnsi="Calibri" w:cs="Arial"/>
          <w:color w:val="000000"/>
          <w:sz w:val="16"/>
          <w:szCs w:val="16"/>
        </w:rPr>
        <w:tab/>
        <w:t>_________________</w:t>
      </w:r>
    </w:p>
    <w:p w14:paraId="48833011"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Date</w:t>
      </w:r>
      <w:r w:rsidRPr="00F45EF1">
        <w:rPr>
          <w:rFonts w:ascii="Calibri" w:hAnsi="Calibri" w:cs="Arial"/>
          <w:color w:val="000000"/>
          <w:sz w:val="16"/>
          <w:szCs w:val="16"/>
        </w:rPr>
        <w:tab/>
        <w:t>Date</w:t>
      </w:r>
    </w:p>
    <w:p w14:paraId="48833012" w14:textId="77777777" w:rsidR="00410FA1" w:rsidRDefault="00410FA1" w:rsidP="00410FA1">
      <w:pPr>
        <w:spacing w:before="0" w:after="0"/>
        <w:ind w:left="0"/>
        <w:rPr>
          <w:rFonts w:ascii="Calibri" w:hAnsi="Calibri" w:cs="Arial"/>
          <w:b/>
          <w:sz w:val="20"/>
          <w:szCs w:val="20"/>
        </w:rPr>
      </w:pPr>
    </w:p>
    <w:p w14:paraId="48833013" w14:textId="77777777" w:rsidR="00410FA1" w:rsidRDefault="00410FA1" w:rsidP="00410FA1">
      <w:pPr>
        <w:spacing w:before="0" w:after="0"/>
        <w:ind w:left="0"/>
        <w:rPr>
          <w:rFonts w:ascii="Calibri" w:hAnsi="Calibri" w:cs="Arial"/>
          <w:b/>
          <w:sz w:val="20"/>
          <w:szCs w:val="20"/>
        </w:rPr>
      </w:pPr>
    </w:p>
    <w:p w14:paraId="48833014" w14:textId="77777777" w:rsidR="00410FA1" w:rsidRPr="00F45EF1" w:rsidRDefault="00410FA1" w:rsidP="00410FA1">
      <w:pPr>
        <w:spacing w:before="0" w:after="0"/>
        <w:ind w:left="0"/>
        <w:rPr>
          <w:rFonts w:ascii="Calibri" w:hAnsi="Calibri" w:cs="Arial"/>
          <w:b/>
          <w:sz w:val="20"/>
          <w:szCs w:val="20"/>
        </w:rPr>
      </w:pPr>
    </w:p>
    <w:p w14:paraId="48833015" w14:textId="77777777" w:rsidR="00410FA1" w:rsidRDefault="00410FA1" w:rsidP="00410FA1">
      <w:pPr>
        <w:tabs>
          <w:tab w:val="left" w:pos="5387"/>
        </w:tabs>
        <w:spacing w:before="0" w:after="0"/>
        <w:ind w:left="0"/>
        <w:rPr>
          <w:rFonts w:ascii="Calibri" w:hAnsi="Calibri" w:cs="Arial"/>
          <w:color w:val="000000"/>
          <w:sz w:val="20"/>
          <w:szCs w:val="20"/>
        </w:rPr>
      </w:pPr>
      <w:r w:rsidRPr="00F45EF1">
        <w:rPr>
          <w:rFonts w:ascii="Calibri" w:hAnsi="Calibri" w:cs="Arial"/>
          <w:b/>
          <w:color w:val="000000"/>
          <w:sz w:val="20"/>
          <w:szCs w:val="20"/>
        </w:rPr>
        <w:t xml:space="preserve">EXECUTED </w:t>
      </w:r>
      <w:r w:rsidRPr="00F45EF1">
        <w:rPr>
          <w:rFonts w:ascii="Calibri" w:hAnsi="Calibri" w:cs="Arial"/>
          <w:color w:val="000000"/>
          <w:sz w:val="20"/>
          <w:szCs w:val="20"/>
        </w:rPr>
        <w:t>by</w:t>
      </w:r>
      <w:r w:rsidRPr="00F45EF1">
        <w:rPr>
          <w:rFonts w:ascii="Calibri" w:hAnsi="Calibri" w:cs="Arial"/>
          <w:b/>
          <w:color w:val="000000"/>
          <w:sz w:val="20"/>
          <w:szCs w:val="20"/>
        </w:rPr>
        <w:t xml:space="preserve"> </w:t>
      </w:r>
      <w:r>
        <w:rPr>
          <w:rFonts w:ascii="Calibri" w:hAnsi="Calibri" w:cs="Arial"/>
          <w:sz w:val="20"/>
          <w:szCs w:val="20"/>
        </w:rPr>
        <w:t>[</w:t>
      </w:r>
      <w:r w:rsidRPr="001163CC">
        <w:rPr>
          <w:rFonts w:ascii="Calibri" w:hAnsi="Calibri" w:cs="Arial"/>
          <w:i/>
          <w:sz w:val="20"/>
          <w:szCs w:val="20"/>
          <w:highlight w:val="yellow"/>
        </w:rPr>
        <w:t>insert</w:t>
      </w:r>
      <w:r>
        <w:rPr>
          <w:rFonts w:ascii="Calibri" w:hAnsi="Calibri" w:cs="Arial"/>
          <w:sz w:val="20"/>
          <w:szCs w:val="20"/>
        </w:rPr>
        <w:t xml:space="preserve">] </w:t>
      </w:r>
      <w:r w:rsidRPr="00F45EF1">
        <w:rPr>
          <w:rFonts w:ascii="Calibri" w:hAnsi="Calibri" w:cs="Arial"/>
          <w:sz w:val="20"/>
          <w:szCs w:val="20"/>
        </w:rPr>
        <w:t xml:space="preserve">(ABN </w:t>
      </w:r>
      <w:r>
        <w:rPr>
          <w:rFonts w:ascii="Calibri" w:hAnsi="Calibri" w:cs="Arial"/>
          <w:sz w:val="20"/>
          <w:szCs w:val="20"/>
        </w:rPr>
        <w:t>[</w:t>
      </w:r>
      <w:r w:rsidRPr="001163CC">
        <w:rPr>
          <w:rFonts w:ascii="Calibri" w:hAnsi="Calibri" w:cs="Arial"/>
          <w:i/>
          <w:sz w:val="20"/>
          <w:szCs w:val="20"/>
          <w:highlight w:val="yellow"/>
        </w:rPr>
        <w:t>insert</w:t>
      </w:r>
      <w:r>
        <w:rPr>
          <w:rFonts w:ascii="Calibri" w:hAnsi="Calibri" w:cs="Arial"/>
          <w:sz w:val="20"/>
          <w:szCs w:val="20"/>
        </w:rPr>
        <w:t>]</w:t>
      </w:r>
      <w:r w:rsidRPr="00F45EF1">
        <w:rPr>
          <w:rFonts w:ascii="Calibri" w:hAnsi="Calibri" w:cs="Arial"/>
          <w:sz w:val="20"/>
          <w:szCs w:val="20"/>
        </w:rPr>
        <w:t>)</w:t>
      </w:r>
      <w:r w:rsidRPr="00F45EF1">
        <w:rPr>
          <w:rFonts w:ascii="Calibri" w:hAnsi="Calibri" w:cs="Arial"/>
          <w:b/>
          <w:bCs/>
          <w:kern w:val="36"/>
          <w:sz w:val="20"/>
          <w:szCs w:val="20"/>
          <w:lang w:val="en-NZ" w:eastAsia="en-NZ"/>
        </w:rPr>
        <w:t xml:space="preserve"> </w:t>
      </w:r>
      <w:r>
        <w:rPr>
          <w:rFonts w:ascii="Calibri" w:hAnsi="Calibri" w:cs="Arial"/>
          <w:bCs/>
          <w:kern w:val="36"/>
          <w:sz w:val="20"/>
          <w:szCs w:val="20"/>
          <w:lang w:val="en-NZ" w:eastAsia="en-NZ"/>
        </w:rPr>
        <w:t>by an authorised</w:t>
      </w:r>
      <w:r w:rsidRPr="00F45EF1">
        <w:rPr>
          <w:rFonts w:ascii="Calibri" w:hAnsi="Calibri" w:cs="Arial"/>
          <w:color w:val="000000"/>
          <w:sz w:val="20"/>
          <w:szCs w:val="20"/>
        </w:rPr>
        <w:t xml:space="preserve"> </w:t>
      </w:r>
    </w:p>
    <w:p w14:paraId="48833016" w14:textId="77777777" w:rsidR="00410FA1" w:rsidRPr="00F45EF1" w:rsidRDefault="00410FA1" w:rsidP="00410FA1">
      <w:pPr>
        <w:tabs>
          <w:tab w:val="left" w:pos="5387"/>
        </w:tabs>
        <w:spacing w:before="0" w:after="0"/>
        <w:ind w:left="0"/>
        <w:rPr>
          <w:rFonts w:ascii="Calibri" w:hAnsi="Calibri" w:cs="Arial"/>
          <w:color w:val="000000"/>
          <w:sz w:val="20"/>
          <w:szCs w:val="20"/>
        </w:rPr>
      </w:pPr>
      <w:r>
        <w:rPr>
          <w:rFonts w:ascii="Calibri" w:hAnsi="Calibri" w:cs="Arial"/>
          <w:color w:val="000000"/>
          <w:sz w:val="20"/>
          <w:szCs w:val="20"/>
        </w:rPr>
        <w:t>representative in the presence of</w:t>
      </w:r>
    </w:p>
    <w:p w14:paraId="48833017" w14:textId="77777777" w:rsidR="00410FA1" w:rsidRPr="00F45EF1" w:rsidRDefault="00410FA1" w:rsidP="00410FA1">
      <w:pPr>
        <w:tabs>
          <w:tab w:val="left" w:pos="5387"/>
        </w:tabs>
        <w:spacing w:before="0" w:after="0"/>
        <w:ind w:left="0"/>
        <w:rPr>
          <w:rFonts w:ascii="Calibri" w:hAnsi="Calibri" w:cs="Arial"/>
          <w:color w:val="000000"/>
        </w:rPr>
      </w:pPr>
    </w:p>
    <w:p w14:paraId="48833018" w14:textId="77777777" w:rsidR="00410FA1" w:rsidRPr="00F45EF1" w:rsidRDefault="00410FA1" w:rsidP="00410FA1">
      <w:pPr>
        <w:tabs>
          <w:tab w:val="left" w:pos="5387"/>
        </w:tabs>
        <w:spacing w:before="0" w:after="0"/>
        <w:ind w:left="0"/>
        <w:rPr>
          <w:rFonts w:ascii="Calibri" w:hAnsi="Calibri" w:cs="Arial"/>
          <w:color w:val="000000"/>
        </w:rPr>
      </w:pPr>
    </w:p>
    <w:p w14:paraId="48833019"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sz w:val="32"/>
        </w:rPr>
        <w:sym w:font="Symbol" w:char="F0AC"/>
      </w:r>
      <w:r w:rsidRPr="00F45EF1">
        <w:rPr>
          <w:rFonts w:ascii="Calibri" w:hAnsi="Calibri" w:cs="Arial"/>
          <w:color w:val="000000"/>
          <w:sz w:val="16"/>
          <w:szCs w:val="16"/>
        </w:rPr>
        <w:tab/>
        <w:t>________________________________</w:t>
      </w:r>
      <w:r w:rsidRPr="00F45EF1">
        <w:rPr>
          <w:rFonts w:ascii="Calibri" w:hAnsi="Calibri" w:cs="Arial"/>
          <w:sz w:val="32"/>
        </w:rPr>
        <w:sym w:font="Symbol" w:char="F0AC"/>
      </w:r>
    </w:p>
    <w:p w14:paraId="4883301A"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 xml:space="preserve">Signature of </w:t>
      </w:r>
      <w:r>
        <w:rPr>
          <w:rFonts w:ascii="Calibri" w:hAnsi="Calibri" w:cs="Arial"/>
          <w:color w:val="000000"/>
          <w:sz w:val="16"/>
          <w:szCs w:val="16"/>
        </w:rPr>
        <w:t>witness</w:t>
      </w:r>
      <w:r w:rsidRPr="00F45EF1">
        <w:rPr>
          <w:rFonts w:ascii="Calibri" w:hAnsi="Calibri" w:cs="Arial"/>
          <w:color w:val="000000"/>
          <w:sz w:val="16"/>
          <w:szCs w:val="16"/>
        </w:rPr>
        <w:tab/>
        <w:t xml:space="preserve">Signature of </w:t>
      </w:r>
      <w:r>
        <w:rPr>
          <w:rFonts w:ascii="Calibri" w:hAnsi="Calibri" w:cs="Arial"/>
          <w:color w:val="000000"/>
          <w:sz w:val="16"/>
          <w:szCs w:val="16"/>
        </w:rPr>
        <w:t>authorised representative</w:t>
      </w:r>
    </w:p>
    <w:p w14:paraId="4883301B"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ab/>
      </w:r>
    </w:p>
    <w:p w14:paraId="4883301C"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1D"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1E"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color w:val="000000"/>
          <w:sz w:val="16"/>
          <w:szCs w:val="16"/>
        </w:rPr>
        <w:tab/>
        <w:t>_________________________________</w:t>
      </w:r>
    </w:p>
    <w:p w14:paraId="4883301F"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Print Name</w:t>
      </w:r>
      <w:r w:rsidRPr="00F45EF1">
        <w:rPr>
          <w:rFonts w:ascii="Calibri" w:hAnsi="Calibri" w:cs="Arial"/>
          <w:color w:val="000000"/>
          <w:sz w:val="16"/>
          <w:szCs w:val="16"/>
        </w:rPr>
        <w:tab/>
        <w:t>Print Name</w:t>
      </w:r>
    </w:p>
    <w:p w14:paraId="48833020"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21"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22"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w:t>
      </w:r>
      <w:r w:rsidRPr="00F45EF1">
        <w:rPr>
          <w:rFonts w:ascii="Calibri" w:hAnsi="Calibri" w:cs="Arial"/>
          <w:color w:val="000000"/>
          <w:sz w:val="16"/>
          <w:szCs w:val="16"/>
        </w:rPr>
        <w:tab/>
        <w:t>_________________</w:t>
      </w:r>
    </w:p>
    <w:p w14:paraId="48833023"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Date</w:t>
      </w:r>
      <w:r w:rsidRPr="00F45EF1">
        <w:rPr>
          <w:rFonts w:ascii="Calibri" w:hAnsi="Calibri" w:cs="Arial"/>
          <w:color w:val="000000"/>
          <w:sz w:val="16"/>
          <w:szCs w:val="16"/>
        </w:rPr>
        <w:tab/>
        <w:t>Date</w:t>
      </w:r>
    </w:p>
    <w:p w14:paraId="48833024" w14:textId="77777777" w:rsidR="00410FA1" w:rsidRPr="00F45EF1" w:rsidRDefault="00410FA1" w:rsidP="00410FA1">
      <w:pPr>
        <w:spacing w:before="0" w:after="0"/>
        <w:ind w:left="0"/>
        <w:rPr>
          <w:rFonts w:ascii="Calibri" w:hAnsi="Calibri" w:cs="Arial"/>
          <w:b/>
          <w:sz w:val="20"/>
          <w:szCs w:val="20"/>
        </w:rPr>
      </w:pPr>
    </w:p>
    <w:p w14:paraId="48833025" w14:textId="77777777" w:rsidR="00410FA1" w:rsidRDefault="00410FA1" w:rsidP="00410FA1">
      <w:pPr>
        <w:spacing w:before="0" w:after="0"/>
        <w:ind w:left="0"/>
        <w:rPr>
          <w:rFonts w:ascii="Calibri" w:hAnsi="Calibri" w:cs="Arial"/>
          <w:b/>
          <w:sz w:val="28"/>
          <w:szCs w:val="28"/>
        </w:rPr>
      </w:pPr>
    </w:p>
    <w:p w14:paraId="48833026" w14:textId="77777777" w:rsidR="00410FA1" w:rsidRDefault="00410FA1" w:rsidP="00410FA1">
      <w:pPr>
        <w:spacing w:before="0" w:after="0"/>
        <w:ind w:left="0"/>
        <w:rPr>
          <w:rFonts w:ascii="Calibri" w:hAnsi="Calibri" w:cs="Arial"/>
          <w:b/>
          <w:sz w:val="28"/>
          <w:szCs w:val="28"/>
        </w:rPr>
      </w:pPr>
    </w:p>
    <w:p w14:paraId="48833027" w14:textId="77777777" w:rsidR="00410FA1" w:rsidRPr="00F45EF1" w:rsidRDefault="00410FA1" w:rsidP="00410FA1">
      <w:pPr>
        <w:tabs>
          <w:tab w:val="left" w:pos="5387"/>
        </w:tabs>
        <w:spacing w:before="0" w:after="0"/>
        <w:ind w:left="0"/>
        <w:rPr>
          <w:rFonts w:ascii="Calibri" w:hAnsi="Calibri" w:cs="Arial"/>
          <w:color w:val="000000"/>
          <w:sz w:val="20"/>
          <w:szCs w:val="20"/>
        </w:rPr>
      </w:pPr>
      <w:r w:rsidRPr="00F45EF1">
        <w:rPr>
          <w:rFonts w:ascii="Calibri" w:hAnsi="Calibri" w:cs="Arial"/>
          <w:b/>
          <w:color w:val="000000"/>
          <w:sz w:val="20"/>
          <w:szCs w:val="20"/>
        </w:rPr>
        <w:t xml:space="preserve">EXECUTED </w:t>
      </w:r>
      <w:r w:rsidRPr="00F45EF1">
        <w:rPr>
          <w:rFonts w:ascii="Calibri" w:hAnsi="Calibri" w:cs="Arial"/>
          <w:color w:val="000000"/>
          <w:sz w:val="20"/>
          <w:szCs w:val="20"/>
        </w:rPr>
        <w:t>by</w:t>
      </w:r>
      <w:r w:rsidRPr="00F45EF1">
        <w:rPr>
          <w:rFonts w:ascii="Calibri" w:hAnsi="Calibri" w:cs="Arial"/>
          <w:b/>
          <w:color w:val="000000"/>
          <w:sz w:val="20"/>
          <w:szCs w:val="20"/>
        </w:rPr>
        <w:t xml:space="preserve"> </w:t>
      </w:r>
      <w:r>
        <w:rPr>
          <w:rFonts w:ascii="Calibri" w:hAnsi="Calibri" w:cs="Arial"/>
          <w:sz w:val="20"/>
          <w:szCs w:val="20"/>
        </w:rPr>
        <w:t>[</w:t>
      </w:r>
      <w:r w:rsidRPr="001163CC">
        <w:rPr>
          <w:rFonts w:ascii="Calibri" w:hAnsi="Calibri" w:cs="Arial"/>
          <w:i/>
          <w:sz w:val="20"/>
          <w:szCs w:val="20"/>
          <w:highlight w:val="yellow"/>
        </w:rPr>
        <w:t>insert</w:t>
      </w:r>
      <w:r>
        <w:rPr>
          <w:rFonts w:ascii="Calibri" w:hAnsi="Calibri" w:cs="Arial"/>
          <w:sz w:val="20"/>
          <w:szCs w:val="20"/>
        </w:rPr>
        <w:t xml:space="preserve">] </w:t>
      </w:r>
      <w:r w:rsidRPr="00F45EF1">
        <w:rPr>
          <w:rFonts w:ascii="Calibri" w:hAnsi="Calibri" w:cs="Arial"/>
          <w:sz w:val="20"/>
          <w:szCs w:val="20"/>
        </w:rPr>
        <w:t xml:space="preserve">(ABN </w:t>
      </w:r>
      <w:r>
        <w:rPr>
          <w:rFonts w:ascii="Calibri" w:hAnsi="Calibri" w:cs="Arial"/>
          <w:sz w:val="20"/>
          <w:szCs w:val="20"/>
        </w:rPr>
        <w:t>[</w:t>
      </w:r>
      <w:r w:rsidRPr="001163CC">
        <w:rPr>
          <w:rFonts w:ascii="Calibri" w:hAnsi="Calibri" w:cs="Arial"/>
          <w:i/>
          <w:sz w:val="20"/>
          <w:szCs w:val="20"/>
          <w:highlight w:val="yellow"/>
        </w:rPr>
        <w:t>insert</w:t>
      </w:r>
      <w:r>
        <w:rPr>
          <w:rFonts w:ascii="Calibri" w:hAnsi="Calibri" w:cs="Arial"/>
          <w:sz w:val="20"/>
          <w:szCs w:val="20"/>
        </w:rPr>
        <w:t>]</w:t>
      </w:r>
      <w:r w:rsidRPr="00F45EF1">
        <w:rPr>
          <w:rFonts w:ascii="Calibri" w:hAnsi="Calibri" w:cs="Arial"/>
          <w:sz w:val="20"/>
          <w:szCs w:val="20"/>
        </w:rPr>
        <w:t>)</w:t>
      </w:r>
      <w:r w:rsidRPr="00F45EF1">
        <w:rPr>
          <w:rFonts w:ascii="Calibri" w:hAnsi="Calibri" w:cs="Arial"/>
          <w:b/>
          <w:bCs/>
          <w:kern w:val="36"/>
          <w:sz w:val="20"/>
          <w:szCs w:val="20"/>
          <w:lang w:val="en-NZ" w:eastAsia="en-NZ"/>
        </w:rPr>
        <w:t xml:space="preserve"> </w:t>
      </w:r>
      <w:r>
        <w:rPr>
          <w:rFonts w:ascii="Calibri" w:hAnsi="Calibri" w:cs="Arial"/>
          <w:bCs/>
          <w:kern w:val="36"/>
          <w:sz w:val="20"/>
          <w:szCs w:val="20"/>
          <w:lang w:val="en-NZ" w:eastAsia="en-NZ"/>
        </w:rPr>
        <w:t>by an authorised</w:t>
      </w:r>
    </w:p>
    <w:p w14:paraId="48833028" w14:textId="77777777" w:rsidR="00410FA1" w:rsidRPr="00F45EF1" w:rsidRDefault="00410FA1" w:rsidP="00410FA1">
      <w:pPr>
        <w:tabs>
          <w:tab w:val="left" w:pos="5387"/>
        </w:tabs>
        <w:spacing w:before="0" w:after="0"/>
        <w:ind w:left="0"/>
        <w:rPr>
          <w:rFonts w:ascii="Calibri" w:hAnsi="Calibri" w:cs="Arial"/>
          <w:color w:val="000000"/>
          <w:sz w:val="20"/>
          <w:szCs w:val="20"/>
        </w:rPr>
      </w:pPr>
      <w:r>
        <w:rPr>
          <w:rFonts w:ascii="Calibri" w:hAnsi="Calibri" w:cs="Arial"/>
          <w:color w:val="000000"/>
          <w:sz w:val="20"/>
          <w:szCs w:val="20"/>
        </w:rPr>
        <w:t>representative in the presence of</w:t>
      </w:r>
    </w:p>
    <w:p w14:paraId="48833029" w14:textId="77777777" w:rsidR="00410FA1" w:rsidRPr="00F45EF1" w:rsidRDefault="00410FA1" w:rsidP="00410FA1">
      <w:pPr>
        <w:tabs>
          <w:tab w:val="left" w:pos="5387"/>
        </w:tabs>
        <w:spacing w:before="0" w:after="0"/>
        <w:ind w:left="0"/>
        <w:rPr>
          <w:rFonts w:ascii="Calibri" w:hAnsi="Calibri" w:cs="Arial"/>
          <w:color w:val="000000"/>
        </w:rPr>
      </w:pPr>
    </w:p>
    <w:p w14:paraId="4883302A" w14:textId="77777777" w:rsidR="00410FA1" w:rsidRPr="00F45EF1" w:rsidRDefault="00410FA1" w:rsidP="00410FA1">
      <w:pPr>
        <w:tabs>
          <w:tab w:val="left" w:pos="5387"/>
        </w:tabs>
        <w:spacing w:before="0" w:after="0"/>
        <w:ind w:left="0"/>
        <w:rPr>
          <w:rFonts w:ascii="Calibri" w:hAnsi="Calibri" w:cs="Arial"/>
          <w:color w:val="000000"/>
        </w:rPr>
      </w:pPr>
    </w:p>
    <w:p w14:paraId="4883302B"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sz w:val="32"/>
        </w:rPr>
        <w:sym w:font="Symbol" w:char="F0AC"/>
      </w:r>
      <w:r w:rsidRPr="00F45EF1">
        <w:rPr>
          <w:rFonts w:ascii="Calibri" w:hAnsi="Calibri" w:cs="Arial"/>
          <w:color w:val="000000"/>
          <w:sz w:val="16"/>
          <w:szCs w:val="16"/>
        </w:rPr>
        <w:tab/>
        <w:t>________________________________</w:t>
      </w:r>
      <w:r w:rsidRPr="00F45EF1">
        <w:rPr>
          <w:rFonts w:ascii="Calibri" w:hAnsi="Calibri" w:cs="Arial"/>
          <w:sz w:val="32"/>
        </w:rPr>
        <w:sym w:font="Symbol" w:char="F0AC"/>
      </w:r>
    </w:p>
    <w:p w14:paraId="4883302C"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 xml:space="preserve">Signature of </w:t>
      </w:r>
      <w:r>
        <w:rPr>
          <w:rFonts w:ascii="Calibri" w:hAnsi="Calibri" w:cs="Arial"/>
          <w:color w:val="000000"/>
          <w:sz w:val="16"/>
          <w:szCs w:val="16"/>
        </w:rPr>
        <w:t>witness</w:t>
      </w:r>
      <w:r w:rsidRPr="00F45EF1">
        <w:rPr>
          <w:rFonts w:ascii="Calibri" w:hAnsi="Calibri" w:cs="Arial"/>
          <w:color w:val="000000"/>
          <w:sz w:val="16"/>
          <w:szCs w:val="16"/>
        </w:rPr>
        <w:tab/>
        <w:t xml:space="preserve">Signature of </w:t>
      </w:r>
      <w:r>
        <w:rPr>
          <w:rFonts w:ascii="Calibri" w:hAnsi="Calibri" w:cs="Arial"/>
          <w:color w:val="000000"/>
          <w:sz w:val="16"/>
          <w:szCs w:val="16"/>
        </w:rPr>
        <w:t>authorised representative</w:t>
      </w:r>
    </w:p>
    <w:p w14:paraId="4883302D"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ab/>
      </w:r>
    </w:p>
    <w:p w14:paraId="4883302E"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2F"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30"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______________________________</w:t>
      </w:r>
      <w:r w:rsidRPr="00F45EF1">
        <w:rPr>
          <w:rFonts w:ascii="Calibri" w:hAnsi="Calibri" w:cs="Arial"/>
          <w:color w:val="000000"/>
          <w:sz w:val="16"/>
          <w:szCs w:val="16"/>
        </w:rPr>
        <w:tab/>
        <w:t>_________________________________</w:t>
      </w:r>
    </w:p>
    <w:p w14:paraId="48833031"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Print Name</w:t>
      </w:r>
      <w:r w:rsidRPr="00F45EF1">
        <w:rPr>
          <w:rFonts w:ascii="Calibri" w:hAnsi="Calibri" w:cs="Arial"/>
          <w:color w:val="000000"/>
          <w:sz w:val="16"/>
          <w:szCs w:val="16"/>
        </w:rPr>
        <w:tab/>
        <w:t>Print Name</w:t>
      </w:r>
    </w:p>
    <w:p w14:paraId="48833032"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33" w14:textId="77777777" w:rsidR="00410FA1" w:rsidRPr="00F45EF1" w:rsidRDefault="00410FA1" w:rsidP="00410FA1">
      <w:pPr>
        <w:tabs>
          <w:tab w:val="left" w:pos="4536"/>
        </w:tabs>
        <w:spacing w:before="0" w:after="0"/>
        <w:ind w:left="0"/>
        <w:rPr>
          <w:rFonts w:ascii="Calibri" w:hAnsi="Calibri" w:cs="Arial"/>
          <w:color w:val="000000"/>
          <w:sz w:val="16"/>
          <w:szCs w:val="16"/>
        </w:rPr>
      </w:pPr>
    </w:p>
    <w:p w14:paraId="48833034"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_________________</w:t>
      </w:r>
      <w:r w:rsidRPr="00F45EF1">
        <w:rPr>
          <w:rFonts w:ascii="Calibri" w:hAnsi="Calibri" w:cs="Arial"/>
          <w:color w:val="000000"/>
          <w:sz w:val="16"/>
          <w:szCs w:val="16"/>
        </w:rPr>
        <w:tab/>
        <w:t>_________________</w:t>
      </w:r>
    </w:p>
    <w:p w14:paraId="48833035" w14:textId="77777777" w:rsidR="00410FA1" w:rsidRPr="00F45EF1" w:rsidRDefault="00410FA1" w:rsidP="00410FA1">
      <w:pPr>
        <w:tabs>
          <w:tab w:val="left" w:pos="4536"/>
        </w:tabs>
        <w:spacing w:before="0" w:after="0"/>
        <w:ind w:left="0"/>
        <w:rPr>
          <w:rFonts w:ascii="Calibri" w:hAnsi="Calibri" w:cs="Arial"/>
          <w:color w:val="000000"/>
          <w:sz w:val="16"/>
          <w:szCs w:val="16"/>
        </w:rPr>
      </w:pPr>
      <w:r w:rsidRPr="00F45EF1">
        <w:rPr>
          <w:rFonts w:ascii="Calibri" w:hAnsi="Calibri" w:cs="Arial"/>
          <w:color w:val="000000"/>
          <w:sz w:val="16"/>
          <w:szCs w:val="16"/>
        </w:rPr>
        <w:t>Date</w:t>
      </w:r>
      <w:r w:rsidRPr="00F45EF1">
        <w:rPr>
          <w:rFonts w:ascii="Calibri" w:hAnsi="Calibri" w:cs="Arial"/>
          <w:color w:val="000000"/>
          <w:sz w:val="16"/>
          <w:szCs w:val="16"/>
        </w:rPr>
        <w:tab/>
        <w:t>Date</w:t>
      </w:r>
    </w:p>
    <w:p w14:paraId="48833036" w14:textId="77777777" w:rsidR="00410FA1" w:rsidRPr="00F45EF1" w:rsidRDefault="00410FA1" w:rsidP="00410FA1">
      <w:pPr>
        <w:spacing w:before="0" w:after="0"/>
        <w:ind w:left="0"/>
        <w:rPr>
          <w:rFonts w:ascii="Calibri" w:hAnsi="Calibri" w:cs="Arial"/>
          <w:b/>
          <w:sz w:val="20"/>
          <w:szCs w:val="20"/>
        </w:rPr>
      </w:pPr>
    </w:p>
    <w:p w14:paraId="48833037" w14:textId="77777777" w:rsidR="00410FA1" w:rsidRDefault="00410FA1" w:rsidP="00410FA1">
      <w:pPr>
        <w:spacing w:before="0" w:after="0"/>
        <w:ind w:left="0"/>
        <w:rPr>
          <w:rFonts w:ascii="Calibri" w:hAnsi="Calibri" w:cs="Arial"/>
          <w:b/>
          <w:sz w:val="28"/>
          <w:szCs w:val="28"/>
        </w:rPr>
      </w:pPr>
    </w:p>
    <w:p w14:paraId="48833038" w14:textId="77777777" w:rsidR="0061085C" w:rsidRDefault="00410FA1">
      <w:pPr>
        <w:spacing w:before="0" w:after="160" w:line="259" w:lineRule="auto"/>
        <w:ind w:left="0"/>
        <w:rPr>
          <w:rFonts w:ascii="Calibri" w:hAnsi="Calibri" w:cs="Arial"/>
          <w:sz w:val="28"/>
          <w:szCs w:val="28"/>
        </w:rPr>
        <w:sectPr w:rsidR="0061085C" w:rsidSect="00001B34">
          <w:type w:val="continuous"/>
          <w:pgSz w:w="11907" w:h="16840" w:code="9"/>
          <w:pgMar w:top="720" w:right="720" w:bottom="720" w:left="720" w:header="720" w:footer="720" w:gutter="0"/>
          <w:cols w:space="720"/>
          <w:formProt w:val="0"/>
          <w:docGrid w:linePitch="360"/>
        </w:sectPr>
      </w:pPr>
      <w:r>
        <w:rPr>
          <w:rFonts w:ascii="Calibri" w:hAnsi="Calibri" w:cs="Arial"/>
          <w:sz w:val="28"/>
          <w:szCs w:val="28"/>
        </w:rPr>
        <w:br w:type="page"/>
      </w:r>
    </w:p>
    <w:p w14:paraId="48833039" w14:textId="77777777" w:rsidR="00410FA1" w:rsidRPr="009505B4" w:rsidRDefault="0061085C" w:rsidP="0061085C">
      <w:pPr>
        <w:tabs>
          <w:tab w:val="left" w:pos="2630"/>
        </w:tabs>
        <w:rPr>
          <w:rFonts w:ascii="Calibri" w:hAnsi="Calibri" w:cs="Arial"/>
          <w:sz w:val="28"/>
          <w:szCs w:val="28"/>
        </w:rPr>
      </w:pPr>
      <w:r>
        <w:rPr>
          <w:rFonts w:ascii="Calibri" w:hAnsi="Calibri" w:cs="Arial"/>
          <w:sz w:val="28"/>
          <w:szCs w:val="28"/>
        </w:rPr>
        <w:lastRenderedPageBreak/>
        <w:tab/>
      </w:r>
      <w:r w:rsidR="00410FA1" w:rsidRPr="009505B4">
        <w:rPr>
          <w:rFonts w:ascii="Calibri" w:hAnsi="Calibri" w:cs="Arial"/>
          <w:sz w:val="28"/>
          <w:szCs w:val="28"/>
        </w:rPr>
        <w:t>DEFENCE CRC Project Plan</w:t>
      </w:r>
    </w:p>
    <w:p w14:paraId="4883303A" w14:textId="77777777" w:rsidR="00410FA1" w:rsidRPr="009505B4" w:rsidRDefault="00410FA1" w:rsidP="00001B34">
      <w:pPr>
        <w:spacing w:before="0" w:after="0"/>
        <w:ind w:firstLine="720"/>
      </w:pPr>
    </w:p>
    <w:p w14:paraId="4883303B" w14:textId="77777777" w:rsidR="00410FA1" w:rsidRDefault="00410FA1" w:rsidP="00410FA1">
      <w:pPr>
        <w:pStyle w:val="Heading1"/>
        <w:numPr>
          <w:ilvl w:val="0"/>
          <w:numId w:val="0"/>
        </w:numPr>
        <w:tabs>
          <w:tab w:val="left" w:pos="567"/>
        </w:tabs>
        <w:spacing w:before="0" w:after="0"/>
        <w:rPr>
          <w:rFonts w:ascii="Calibri" w:hAnsi="Calibri" w:cs="Arial"/>
          <w:b w:val="0"/>
          <w:szCs w:val="22"/>
        </w:rPr>
      </w:pPr>
      <w:r w:rsidRPr="009505B4">
        <w:rPr>
          <w:rFonts w:ascii="Calibri" w:hAnsi="Calibri" w:cs="Arial"/>
          <w:b w:val="0"/>
          <w:szCs w:val="22"/>
        </w:rPr>
        <w:t>Unless separately defined, terms used in this Project Plan will have the meaning set out in the Project Terms.</w:t>
      </w:r>
    </w:p>
    <w:p w14:paraId="4883303C" w14:textId="77777777" w:rsidR="00410FA1" w:rsidRPr="009505B4" w:rsidRDefault="00B93A12" w:rsidP="00B93A12">
      <w:pPr>
        <w:tabs>
          <w:tab w:val="left" w:pos="3118"/>
        </w:tabs>
        <w:spacing w:before="0" w:after="0"/>
      </w:pPr>
      <w:r>
        <w:tab/>
      </w:r>
    </w:p>
    <w:p w14:paraId="4883303D" w14:textId="77777777" w:rsidR="00410FA1" w:rsidRDefault="00410FA1" w:rsidP="00410FA1">
      <w:pPr>
        <w:spacing w:before="0" w:after="0"/>
        <w:ind w:left="0"/>
        <w:rPr>
          <w:rFonts w:ascii="Calibri" w:hAnsi="Calibri" w:cs="Arial"/>
          <w:szCs w:val="22"/>
        </w:rPr>
      </w:pPr>
      <w:r w:rsidRPr="009505B4">
        <w:rPr>
          <w:rFonts w:ascii="Calibri" w:hAnsi="Calibri" w:cs="Arial"/>
          <w:i/>
          <w:szCs w:val="22"/>
        </w:rPr>
        <w:t>(Note: Item numbers are referenced in the Project Terms and so numbering must be retained</w:t>
      </w:r>
      <w:r w:rsidRPr="009505B4">
        <w:rPr>
          <w:rFonts w:ascii="Calibri" w:hAnsi="Calibri" w:cs="Arial"/>
          <w:szCs w:val="22"/>
        </w:rPr>
        <w:t>)</w:t>
      </w:r>
    </w:p>
    <w:p w14:paraId="4883303E" w14:textId="77777777" w:rsidR="00410FA1" w:rsidRPr="009505B4" w:rsidRDefault="00410FA1" w:rsidP="00410FA1">
      <w:pPr>
        <w:spacing w:before="0" w:after="0"/>
        <w:ind w:left="0"/>
        <w:rPr>
          <w:rFonts w:ascii="Calibri" w:hAnsi="Calibri" w:cs="Arial"/>
          <w:szCs w:val="22"/>
        </w:rPr>
      </w:pPr>
    </w:p>
    <w:p w14:paraId="4883303F" w14:textId="77777777" w:rsidR="00410FA1" w:rsidRDefault="00410FA1" w:rsidP="00AE21FE">
      <w:pPr>
        <w:pStyle w:val="Heading5"/>
      </w:pPr>
      <w:r w:rsidRPr="009505B4">
        <w:t>Project Summary</w:t>
      </w:r>
    </w:p>
    <w:p w14:paraId="48833040" w14:textId="77777777" w:rsidR="00410FA1" w:rsidRPr="009505B4" w:rsidRDefault="00410FA1" w:rsidP="00410FA1">
      <w:pPr>
        <w:pStyle w:val="ListParagraph"/>
        <w:spacing w:before="0" w:after="0"/>
        <w:ind w:left="567"/>
        <w:contextualSpacing w:val="0"/>
        <w:rPr>
          <w:rFonts w:ascii="Calibri" w:hAnsi="Calibri" w:cs="Arial"/>
          <w:b/>
          <w:caps/>
          <w:sz w:val="22"/>
          <w:szCs w:val="22"/>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2332"/>
        <w:gridCol w:w="1906"/>
        <w:gridCol w:w="2849"/>
      </w:tblGrid>
      <w:tr w:rsidR="00410FA1" w:rsidRPr="009505B4" w14:paraId="48833045" w14:textId="77777777" w:rsidTr="00001B34">
        <w:trPr>
          <w:trHeight w:val="268"/>
        </w:trPr>
        <w:tc>
          <w:tcPr>
            <w:tcW w:w="2127" w:type="dxa"/>
          </w:tcPr>
          <w:p w14:paraId="48833041" w14:textId="77777777" w:rsidR="00410FA1" w:rsidRPr="009505B4" w:rsidRDefault="00410FA1" w:rsidP="00001B34">
            <w:pPr>
              <w:pStyle w:val="TableParagraph"/>
              <w:ind w:left="105"/>
              <w:rPr>
                <w:b/>
              </w:rPr>
            </w:pPr>
            <w:r w:rsidRPr="009505B4">
              <w:rPr>
                <w:b/>
              </w:rPr>
              <w:t>Project Number</w:t>
            </w:r>
          </w:p>
        </w:tc>
        <w:tc>
          <w:tcPr>
            <w:tcW w:w="2332" w:type="dxa"/>
          </w:tcPr>
          <w:p w14:paraId="48833042" w14:textId="77777777" w:rsidR="00410FA1" w:rsidRPr="009505B4" w:rsidRDefault="00410FA1" w:rsidP="00001B34">
            <w:pPr>
              <w:pStyle w:val="TableParagraph"/>
            </w:pPr>
          </w:p>
        </w:tc>
        <w:tc>
          <w:tcPr>
            <w:tcW w:w="1906" w:type="dxa"/>
          </w:tcPr>
          <w:p w14:paraId="48833043" w14:textId="77777777" w:rsidR="00410FA1" w:rsidRPr="009505B4" w:rsidRDefault="00410FA1" w:rsidP="00001B34">
            <w:pPr>
              <w:pStyle w:val="TableParagraph"/>
              <w:ind w:left="110"/>
              <w:rPr>
                <w:b/>
              </w:rPr>
            </w:pPr>
            <w:r w:rsidRPr="009505B4">
              <w:rPr>
                <w:b/>
              </w:rPr>
              <w:t>Project Leader</w:t>
            </w:r>
          </w:p>
        </w:tc>
        <w:tc>
          <w:tcPr>
            <w:tcW w:w="2849" w:type="dxa"/>
          </w:tcPr>
          <w:p w14:paraId="48833044" w14:textId="77777777" w:rsidR="00410FA1" w:rsidRPr="009505B4" w:rsidRDefault="00410FA1" w:rsidP="00001B34">
            <w:pPr>
              <w:pStyle w:val="TableParagraph"/>
            </w:pPr>
          </w:p>
        </w:tc>
      </w:tr>
      <w:tr w:rsidR="00410FA1" w:rsidRPr="009505B4" w14:paraId="48833048" w14:textId="77777777" w:rsidTr="00001B34">
        <w:trPr>
          <w:trHeight w:val="268"/>
        </w:trPr>
        <w:tc>
          <w:tcPr>
            <w:tcW w:w="2127" w:type="dxa"/>
          </w:tcPr>
          <w:p w14:paraId="48833046" w14:textId="77777777" w:rsidR="00410FA1" w:rsidRPr="009505B4" w:rsidRDefault="00410FA1" w:rsidP="00001B34">
            <w:pPr>
              <w:pStyle w:val="TableParagraph"/>
              <w:ind w:left="105"/>
              <w:rPr>
                <w:b/>
              </w:rPr>
            </w:pPr>
            <w:r w:rsidRPr="009505B4">
              <w:rPr>
                <w:b/>
              </w:rPr>
              <w:t>Project Name</w:t>
            </w:r>
          </w:p>
        </w:tc>
        <w:tc>
          <w:tcPr>
            <w:tcW w:w="7087" w:type="dxa"/>
            <w:gridSpan w:val="3"/>
          </w:tcPr>
          <w:p w14:paraId="48833047" w14:textId="77777777" w:rsidR="00410FA1" w:rsidRPr="009505B4" w:rsidRDefault="00410FA1" w:rsidP="00001B34">
            <w:pPr>
              <w:pStyle w:val="TableParagraph"/>
            </w:pPr>
          </w:p>
        </w:tc>
      </w:tr>
      <w:tr w:rsidR="00410FA1" w:rsidRPr="009505B4" w14:paraId="4883304D" w14:textId="77777777" w:rsidTr="00001B34">
        <w:trPr>
          <w:trHeight w:val="268"/>
        </w:trPr>
        <w:tc>
          <w:tcPr>
            <w:tcW w:w="2127" w:type="dxa"/>
          </w:tcPr>
          <w:p w14:paraId="48833049" w14:textId="77777777" w:rsidR="00410FA1" w:rsidRPr="009505B4" w:rsidRDefault="00410FA1" w:rsidP="00001B34">
            <w:pPr>
              <w:pStyle w:val="TableParagraph"/>
              <w:ind w:left="105"/>
              <w:rPr>
                <w:b/>
              </w:rPr>
            </w:pPr>
            <w:r w:rsidRPr="009505B4">
              <w:rPr>
                <w:b/>
              </w:rPr>
              <w:t>Commencement Date</w:t>
            </w:r>
          </w:p>
        </w:tc>
        <w:tc>
          <w:tcPr>
            <w:tcW w:w="2332" w:type="dxa"/>
          </w:tcPr>
          <w:p w14:paraId="4883304A" w14:textId="77777777" w:rsidR="00410FA1" w:rsidRPr="009505B4" w:rsidRDefault="00410FA1" w:rsidP="00001B34">
            <w:pPr>
              <w:pStyle w:val="TableParagraph"/>
            </w:pPr>
          </w:p>
        </w:tc>
        <w:tc>
          <w:tcPr>
            <w:tcW w:w="1906" w:type="dxa"/>
          </w:tcPr>
          <w:p w14:paraId="4883304B" w14:textId="77777777" w:rsidR="00410FA1" w:rsidRPr="009505B4" w:rsidRDefault="00410FA1" w:rsidP="00001B34">
            <w:pPr>
              <w:pStyle w:val="TableParagraph"/>
              <w:ind w:left="110"/>
              <w:rPr>
                <w:b/>
              </w:rPr>
            </w:pPr>
            <w:r w:rsidRPr="009505B4">
              <w:rPr>
                <w:b/>
              </w:rPr>
              <w:t>Completion Date</w:t>
            </w:r>
          </w:p>
        </w:tc>
        <w:tc>
          <w:tcPr>
            <w:tcW w:w="2849" w:type="dxa"/>
          </w:tcPr>
          <w:p w14:paraId="4883304C" w14:textId="77777777" w:rsidR="00410FA1" w:rsidRPr="009505B4" w:rsidRDefault="00410FA1" w:rsidP="00001B34">
            <w:pPr>
              <w:pStyle w:val="TableParagraph"/>
            </w:pPr>
          </w:p>
        </w:tc>
      </w:tr>
      <w:tr w:rsidR="00410FA1" w:rsidRPr="009505B4" w14:paraId="4883304F" w14:textId="77777777" w:rsidTr="00001B34">
        <w:trPr>
          <w:trHeight w:val="268"/>
        </w:trPr>
        <w:tc>
          <w:tcPr>
            <w:tcW w:w="9214" w:type="dxa"/>
            <w:gridSpan w:val="4"/>
          </w:tcPr>
          <w:p w14:paraId="4883304E" w14:textId="77777777" w:rsidR="00410FA1" w:rsidRPr="009505B4" w:rsidRDefault="00410FA1" w:rsidP="00001B34">
            <w:pPr>
              <w:pStyle w:val="TableParagraph"/>
              <w:ind w:left="105"/>
            </w:pPr>
            <w:r w:rsidRPr="009505B4">
              <w:rPr>
                <w:b/>
              </w:rPr>
              <w:t xml:space="preserve">Project Aim: </w:t>
            </w:r>
            <w:r w:rsidRPr="009505B4">
              <w:t>(30 words max.)</w:t>
            </w:r>
          </w:p>
        </w:tc>
      </w:tr>
      <w:tr w:rsidR="00410FA1" w:rsidRPr="009505B4" w14:paraId="48833051" w14:textId="77777777" w:rsidTr="00001B34">
        <w:trPr>
          <w:trHeight w:val="537"/>
        </w:trPr>
        <w:tc>
          <w:tcPr>
            <w:tcW w:w="9214" w:type="dxa"/>
            <w:gridSpan w:val="4"/>
          </w:tcPr>
          <w:p w14:paraId="48833050" w14:textId="77777777" w:rsidR="00410FA1" w:rsidRPr="009505B4" w:rsidRDefault="00410FA1" w:rsidP="00001B34">
            <w:pPr>
              <w:pStyle w:val="TableParagraph"/>
            </w:pPr>
          </w:p>
        </w:tc>
      </w:tr>
      <w:tr w:rsidR="00410FA1" w:rsidRPr="009505B4" w14:paraId="48833053" w14:textId="77777777" w:rsidTr="00001B34">
        <w:trPr>
          <w:trHeight w:val="268"/>
        </w:trPr>
        <w:tc>
          <w:tcPr>
            <w:tcW w:w="9214" w:type="dxa"/>
            <w:gridSpan w:val="4"/>
          </w:tcPr>
          <w:p w14:paraId="48833052" w14:textId="77777777" w:rsidR="00410FA1" w:rsidRPr="009505B4" w:rsidRDefault="00410FA1" w:rsidP="00001B34">
            <w:pPr>
              <w:pStyle w:val="TableParagraph"/>
              <w:ind w:left="105"/>
            </w:pPr>
            <w:r w:rsidRPr="009505B4">
              <w:rPr>
                <w:b/>
              </w:rPr>
              <w:t xml:space="preserve">Project Summary </w:t>
            </w:r>
            <w:r w:rsidRPr="009505B4">
              <w:t>(less than 700 words)</w:t>
            </w:r>
          </w:p>
        </w:tc>
      </w:tr>
      <w:tr w:rsidR="00410FA1" w:rsidRPr="009505B4" w14:paraId="4883305E" w14:textId="77777777" w:rsidTr="00001B34">
        <w:trPr>
          <w:trHeight w:val="3051"/>
        </w:trPr>
        <w:tc>
          <w:tcPr>
            <w:tcW w:w="9214" w:type="dxa"/>
            <w:gridSpan w:val="4"/>
          </w:tcPr>
          <w:p w14:paraId="48833054" w14:textId="77777777" w:rsidR="00410FA1" w:rsidRPr="009505B4" w:rsidRDefault="00410FA1" w:rsidP="00001B34">
            <w:pPr>
              <w:pStyle w:val="TableParagraph"/>
              <w:ind w:left="108" w:right="3685"/>
              <w:rPr>
                <w:b/>
              </w:rPr>
            </w:pPr>
          </w:p>
          <w:p w14:paraId="48833055" w14:textId="77777777" w:rsidR="00410FA1" w:rsidRPr="009505B4" w:rsidRDefault="00410FA1" w:rsidP="00001B34">
            <w:pPr>
              <w:pStyle w:val="TableParagraph"/>
              <w:ind w:left="108" w:right="3685"/>
              <w:rPr>
                <w:b/>
              </w:rPr>
            </w:pPr>
            <w:r>
              <w:rPr>
                <w:b/>
              </w:rPr>
              <w:t>Goals and O</w:t>
            </w:r>
            <w:r w:rsidRPr="009505B4">
              <w:rPr>
                <w:b/>
              </w:rPr>
              <w:t xml:space="preserve">bjectives of Defence CRC </w:t>
            </w:r>
            <w:r>
              <w:rPr>
                <w:b/>
              </w:rPr>
              <w:t>Name of Recipient</w:t>
            </w:r>
            <w:r w:rsidRPr="009505B4">
              <w:rPr>
                <w:b/>
              </w:rPr>
              <w:t xml:space="preserve"> to be addressed</w:t>
            </w:r>
          </w:p>
          <w:p w14:paraId="48833056" w14:textId="77777777" w:rsidR="00410FA1" w:rsidRPr="009505B4" w:rsidRDefault="00410FA1" w:rsidP="00001B34">
            <w:pPr>
              <w:pStyle w:val="TableParagraph"/>
              <w:ind w:left="108" w:right="3685"/>
              <w:rPr>
                <w:b/>
              </w:rPr>
            </w:pPr>
          </w:p>
          <w:p w14:paraId="48833057" w14:textId="77777777" w:rsidR="00410FA1" w:rsidRPr="009505B4" w:rsidRDefault="00410FA1" w:rsidP="00001B34">
            <w:pPr>
              <w:pStyle w:val="TableParagraph"/>
              <w:ind w:left="108" w:right="4717"/>
              <w:rPr>
                <w:b/>
              </w:rPr>
            </w:pPr>
            <w:r w:rsidRPr="009505B4">
              <w:rPr>
                <w:b/>
              </w:rPr>
              <w:t xml:space="preserve">Need and relevance to research priority areas </w:t>
            </w:r>
          </w:p>
          <w:p w14:paraId="48833058" w14:textId="77777777" w:rsidR="00410FA1" w:rsidRPr="009505B4" w:rsidRDefault="00EF5DDF" w:rsidP="00EF5DDF">
            <w:pPr>
              <w:pStyle w:val="TableParagraph"/>
              <w:tabs>
                <w:tab w:val="left" w:pos="5021"/>
              </w:tabs>
              <w:ind w:left="108" w:right="4717"/>
              <w:rPr>
                <w:b/>
              </w:rPr>
            </w:pPr>
            <w:r>
              <w:rPr>
                <w:b/>
              </w:rPr>
              <w:tab/>
            </w:r>
          </w:p>
          <w:p w14:paraId="48833059" w14:textId="77777777" w:rsidR="00410FA1" w:rsidRPr="009505B4" w:rsidRDefault="00410FA1" w:rsidP="00001B34">
            <w:pPr>
              <w:pStyle w:val="TableParagraph"/>
              <w:ind w:left="105" w:right="5773"/>
              <w:rPr>
                <w:b/>
              </w:rPr>
            </w:pPr>
            <w:r w:rsidRPr="009505B4">
              <w:rPr>
                <w:b/>
              </w:rPr>
              <w:t xml:space="preserve">Hypothesis or Research Questions </w:t>
            </w:r>
          </w:p>
          <w:p w14:paraId="4883305A" w14:textId="77777777" w:rsidR="00410FA1" w:rsidRPr="009505B4" w:rsidRDefault="00410FA1" w:rsidP="00001B34">
            <w:pPr>
              <w:pStyle w:val="TableParagraph"/>
              <w:ind w:left="105" w:right="5773"/>
              <w:rPr>
                <w:b/>
              </w:rPr>
            </w:pPr>
          </w:p>
          <w:p w14:paraId="4883305B" w14:textId="77777777" w:rsidR="00410FA1" w:rsidRPr="009505B4" w:rsidRDefault="00410FA1" w:rsidP="00001B34">
            <w:pPr>
              <w:pStyle w:val="TableParagraph"/>
              <w:ind w:left="105" w:right="5773"/>
              <w:rPr>
                <w:b/>
              </w:rPr>
            </w:pPr>
            <w:r w:rsidRPr="009505B4">
              <w:rPr>
                <w:b/>
              </w:rPr>
              <w:t>Methodology / Approach</w:t>
            </w:r>
          </w:p>
          <w:p w14:paraId="4883305C" w14:textId="77777777" w:rsidR="00410FA1" w:rsidRPr="009505B4" w:rsidRDefault="00410FA1" w:rsidP="00001B34">
            <w:pPr>
              <w:pStyle w:val="TableParagraph"/>
              <w:ind w:left="105" w:right="5773"/>
              <w:rPr>
                <w:b/>
              </w:rPr>
            </w:pPr>
          </w:p>
          <w:p w14:paraId="4883305D" w14:textId="77777777" w:rsidR="00410FA1" w:rsidRPr="009505B4" w:rsidRDefault="00410FA1" w:rsidP="00001B34">
            <w:pPr>
              <w:pStyle w:val="TableParagraph"/>
              <w:ind w:left="105"/>
              <w:rPr>
                <w:b/>
              </w:rPr>
            </w:pPr>
            <w:r w:rsidRPr="009505B4">
              <w:rPr>
                <w:b/>
              </w:rPr>
              <w:t>Anticipated Outcomes</w:t>
            </w:r>
          </w:p>
        </w:tc>
      </w:tr>
    </w:tbl>
    <w:p w14:paraId="4883305F" w14:textId="77777777" w:rsidR="00410FA1" w:rsidRDefault="00410FA1" w:rsidP="00410FA1">
      <w:pPr>
        <w:pStyle w:val="ListParagraph"/>
        <w:spacing w:before="0" w:after="0"/>
        <w:ind w:hanging="720"/>
        <w:contextualSpacing w:val="0"/>
        <w:rPr>
          <w:rFonts w:ascii="Calibri" w:hAnsi="Calibri" w:cs="Arial"/>
          <w:b/>
          <w:sz w:val="22"/>
          <w:szCs w:val="22"/>
        </w:rPr>
      </w:pPr>
    </w:p>
    <w:p w14:paraId="48833060" w14:textId="77777777" w:rsidR="00410FA1" w:rsidRPr="009505B4" w:rsidRDefault="00410FA1" w:rsidP="00410FA1">
      <w:pPr>
        <w:pStyle w:val="ListParagraph"/>
        <w:spacing w:before="0" w:after="0"/>
        <w:ind w:hanging="720"/>
        <w:contextualSpacing w:val="0"/>
        <w:rPr>
          <w:rFonts w:ascii="Calibri" w:hAnsi="Calibri" w:cs="Arial"/>
          <w:b/>
          <w:sz w:val="22"/>
          <w:szCs w:val="22"/>
        </w:rPr>
      </w:pPr>
    </w:p>
    <w:p w14:paraId="48833061" w14:textId="77777777" w:rsidR="00410FA1" w:rsidRDefault="00410FA1" w:rsidP="00AE21FE">
      <w:pPr>
        <w:pStyle w:val="Heading5"/>
      </w:pPr>
      <w:r w:rsidRPr="009505B4">
        <w:t>Project Participants, Responsible Participants and Project Contributions</w:t>
      </w:r>
    </w:p>
    <w:p w14:paraId="48833062" w14:textId="77777777" w:rsidR="00410FA1" w:rsidRPr="009505B4" w:rsidRDefault="00410FA1" w:rsidP="00410FA1">
      <w:pPr>
        <w:pStyle w:val="ListParagraph"/>
        <w:spacing w:before="0" w:after="0"/>
        <w:ind w:left="567"/>
        <w:contextualSpacing w:val="0"/>
        <w:rPr>
          <w:rFonts w:ascii="Calibri" w:hAnsi="Calibri" w:cs="Arial"/>
          <w:b/>
          <w:caps/>
          <w:sz w:val="22"/>
          <w:szCs w:val="22"/>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569"/>
        <w:gridCol w:w="1124"/>
        <w:gridCol w:w="1701"/>
        <w:gridCol w:w="1701"/>
      </w:tblGrid>
      <w:tr w:rsidR="00410FA1" w:rsidRPr="009505B4" w14:paraId="4883306A" w14:textId="77777777" w:rsidTr="00001B34">
        <w:trPr>
          <w:trHeight w:val="268"/>
        </w:trPr>
        <w:tc>
          <w:tcPr>
            <w:tcW w:w="3119" w:type="dxa"/>
            <w:tcBorders>
              <w:bottom w:val="nil"/>
            </w:tcBorders>
          </w:tcPr>
          <w:p w14:paraId="48833063" w14:textId="77777777" w:rsidR="00410FA1" w:rsidRPr="00AE5D8B" w:rsidRDefault="00410FA1" w:rsidP="00001B34">
            <w:pPr>
              <w:pStyle w:val="TableParagraph"/>
              <w:ind w:left="105"/>
              <w:rPr>
                <w:b/>
                <w:sz w:val="20"/>
                <w:szCs w:val="20"/>
              </w:rPr>
            </w:pPr>
            <w:r w:rsidRPr="00AE5D8B">
              <w:rPr>
                <w:b/>
                <w:sz w:val="20"/>
                <w:szCs w:val="20"/>
              </w:rPr>
              <w:t>Project</w:t>
            </w:r>
            <w:r>
              <w:rPr>
                <w:b/>
                <w:sz w:val="20"/>
                <w:szCs w:val="20"/>
              </w:rPr>
              <w:t xml:space="preserve"> Participant</w:t>
            </w:r>
          </w:p>
        </w:tc>
        <w:tc>
          <w:tcPr>
            <w:tcW w:w="1569" w:type="dxa"/>
            <w:vMerge w:val="restart"/>
          </w:tcPr>
          <w:p w14:paraId="48833064" w14:textId="77777777" w:rsidR="00410FA1" w:rsidRPr="00AE5D8B" w:rsidRDefault="00410FA1" w:rsidP="00001B34">
            <w:pPr>
              <w:pStyle w:val="TableParagraph"/>
              <w:ind w:left="105"/>
              <w:rPr>
                <w:b/>
                <w:sz w:val="20"/>
                <w:szCs w:val="20"/>
              </w:rPr>
            </w:pPr>
            <w:r w:rsidRPr="00B22D61">
              <w:rPr>
                <w:b/>
                <w:sz w:val="20"/>
                <w:szCs w:val="20"/>
              </w:rPr>
              <w:t>Defence CRC</w:t>
            </w:r>
            <w:r w:rsidRPr="00AE5D8B">
              <w:rPr>
                <w:b/>
                <w:sz w:val="20"/>
                <w:szCs w:val="20"/>
              </w:rPr>
              <w:t xml:space="preserve"> Participant:</w:t>
            </w:r>
          </w:p>
          <w:p w14:paraId="48833065" w14:textId="77777777" w:rsidR="00410FA1" w:rsidRPr="00AE5D8B" w:rsidRDefault="00410FA1" w:rsidP="00001B34">
            <w:pPr>
              <w:pStyle w:val="TableParagraph"/>
              <w:ind w:left="105"/>
              <w:rPr>
                <w:b/>
                <w:sz w:val="20"/>
                <w:szCs w:val="20"/>
              </w:rPr>
            </w:pPr>
            <w:r w:rsidRPr="00AE5D8B">
              <w:rPr>
                <w:b/>
                <w:sz w:val="20"/>
                <w:szCs w:val="20"/>
              </w:rPr>
              <w:t>Industry (I), Research (R), Non-Participant (NP)</w:t>
            </w:r>
          </w:p>
        </w:tc>
        <w:tc>
          <w:tcPr>
            <w:tcW w:w="1124" w:type="dxa"/>
            <w:vMerge w:val="restart"/>
          </w:tcPr>
          <w:p w14:paraId="48833066" w14:textId="77777777" w:rsidR="00410FA1" w:rsidRPr="00AE5D8B" w:rsidRDefault="00410FA1" w:rsidP="00001B34">
            <w:pPr>
              <w:pStyle w:val="TableParagraph"/>
              <w:ind w:left="105"/>
              <w:rPr>
                <w:b/>
                <w:sz w:val="20"/>
                <w:szCs w:val="20"/>
              </w:rPr>
            </w:pPr>
            <w:r w:rsidRPr="00AE5D8B">
              <w:rPr>
                <w:b/>
                <w:sz w:val="20"/>
                <w:szCs w:val="20"/>
              </w:rPr>
              <w:t>Responsible</w:t>
            </w:r>
          </w:p>
          <w:p w14:paraId="48833067" w14:textId="77777777" w:rsidR="00410FA1" w:rsidRPr="00AE5D8B" w:rsidRDefault="00410FA1" w:rsidP="00001B34">
            <w:pPr>
              <w:pStyle w:val="TableParagraph"/>
              <w:ind w:left="105"/>
              <w:rPr>
                <w:b/>
                <w:sz w:val="20"/>
                <w:szCs w:val="20"/>
              </w:rPr>
            </w:pPr>
            <w:r w:rsidRPr="00AE5D8B">
              <w:rPr>
                <w:b/>
                <w:sz w:val="20"/>
                <w:szCs w:val="20"/>
              </w:rPr>
              <w:t>Participant</w:t>
            </w:r>
          </w:p>
          <w:p w14:paraId="48833068" w14:textId="77777777" w:rsidR="00410FA1" w:rsidRPr="00AE5D8B" w:rsidRDefault="00410FA1" w:rsidP="00001B34">
            <w:pPr>
              <w:pStyle w:val="TableParagraph"/>
              <w:ind w:left="105"/>
              <w:rPr>
                <w:b/>
                <w:sz w:val="20"/>
                <w:szCs w:val="20"/>
              </w:rPr>
            </w:pPr>
            <w:r w:rsidRPr="00AE5D8B">
              <w:rPr>
                <w:b/>
                <w:sz w:val="20"/>
                <w:szCs w:val="20"/>
              </w:rPr>
              <w:t>Y/N</w:t>
            </w:r>
          </w:p>
        </w:tc>
        <w:tc>
          <w:tcPr>
            <w:tcW w:w="3402" w:type="dxa"/>
            <w:gridSpan w:val="2"/>
          </w:tcPr>
          <w:p w14:paraId="48833069" w14:textId="77777777" w:rsidR="00410FA1" w:rsidRPr="00AE5D8B" w:rsidRDefault="00410FA1" w:rsidP="00001B34">
            <w:pPr>
              <w:pStyle w:val="TableParagraph"/>
              <w:ind w:left="110"/>
              <w:jc w:val="center"/>
              <w:rPr>
                <w:b/>
                <w:sz w:val="20"/>
                <w:szCs w:val="20"/>
              </w:rPr>
            </w:pPr>
            <w:r w:rsidRPr="00AE5D8B">
              <w:rPr>
                <w:b/>
                <w:sz w:val="20"/>
                <w:szCs w:val="20"/>
              </w:rPr>
              <w:t>Contribution Amount</w:t>
            </w:r>
          </w:p>
        </w:tc>
      </w:tr>
      <w:tr w:rsidR="00410FA1" w:rsidRPr="009505B4" w14:paraId="48833071" w14:textId="77777777" w:rsidTr="00001B34">
        <w:trPr>
          <w:trHeight w:val="629"/>
        </w:trPr>
        <w:tc>
          <w:tcPr>
            <w:tcW w:w="3119" w:type="dxa"/>
            <w:tcBorders>
              <w:top w:val="nil"/>
              <w:bottom w:val="single" w:sz="4" w:space="0" w:color="000000"/>
            </w:tcBorders>
          </w:tcPr>
          <w:p w14:paraId="4883306B" w14:textId="77777777" w:rsidR="00410FA1" w:rsidRPr="00AE5D8B" w:rsidRDefault="00410FA1" w:rsidP="00001B34">
            <w:pPr>
              <w:pStyle w:val="TableParagraph"/>
              <w:ind w:left="105"/>
              <w:rPr>
                <w:b/>
                <w:sz w:val="20"/>
                <w:szCs w:val="20"/>
              </w:rPr>
            </w:pPr>
            <w:r w:rsidRPr="00AE5D8B">
              <w:rPr>
                <w:b/>
                <w:sz w:val="20"/>
                <w:szCs w:val="20"/>
              </w:rPr>
              <w:t>(including Specified Division)</w:t>
            </w:r>
          </w:p>
        </w:tc>
        <w:tc>
          <w:tcPr>
            <w:tcW w:w="1569" w:type="dxa"/>
            <w:vMerge/>
            <w:tcBorders>
              <w:bottom w:val="single" w:sz="4" w:space="0" w:color="000000"/>
            </w:tcBorders>
          </w:tcPr>
          <w:p w14:paraId="4883306C" w14:textId="77777777" w:rsidR="00410FA1" w:rsidRPr="00AE5D8B" w:rsidRDefault="00410FA1" w:rsidP="00001B34">
            <w:pPr>
              <w:pStyle w:val="TableParagraph"/>
              <w:ind w:left="105"/>
              <w:rPr>
                <w:b/>
                <w:sz w:val="20"/>
                <w:szCs w:val="20"/>
              </w:rPr>
            </w:pPr>
          </w:p>
        </w:tc>
        <w:tc>
          <w:tcPr>
            <w:tcW w:w="1124" w:type="dxa"/>
            <w:vMerge/>
            <w:tcBorders>
              <w:bottom w:val="single" w:sz="4" w:space="0" w:color="000000"/>
            </w:tcBorders>
          </w:tcPr>
          <w:p w14:paraId="4883306D" w14:textId="77777777" w:rsidR="00410FA1" w:rsidRPr="00AE5D8B" w:rsidRDefault="00410FA1" w:rsidP="00001B34">
            <w:pPr>
              <w:pStyle w:val="TableParagraph"/>
              <w:ind w:left="105"/>
              <w:rPr>
                <w:b/>
                <w:sz w:val="20"/>
                <w:szCs w:val="20"/>
              </w:rPr>
            </w:pPr>
          </w:p>
        </w:tc>
        <w:tc>
          <w:tcPr>
            <w:tcW w:w="1701" w:type="dxa"/>
            <w:tcBorders>
              <w:bottom w:val="single" w:sz="4" w:space="0" w:color="000000"/>
            </w:tcBorders>
          </w:tcPr>
          <w:p w14:paraId="4883306E" w14:textId="77777777" w:rsidR="00410FA1" w:rsidRPr="00AE5D8B" w:rsidRDefault="00410FA1" w:rsidP="00001B34">
            <w:pPr>
              <w:pStyle w:val="TableParagraph"/>
              <w:ind w:left="110"/>
              <w:rPr>
                <w:b/>
                <w:sz w:val="20"/>
                <w:szCs w:val="20"/>
              </w:rPr>
            </w:pPr>
            <w:r w:rsidRPr="00AE5D8B">
              <w:rPr>
                <w:b/>
                <w:sz w:val="20"/>
                <w:szCs w:val="20"/>
              </w:rPr>
              <w:t>Cash</w:t>
            </w:r>
          </w:p>
        </w:tc>
        <w:tc>
          <w:tcPr>
            <w:tcW w:w="1701" w:type="dxa"/>
            <w:tcBorders>
              <w:bottom w:val="single" w:sz="4" w:space="0" w:color="000000"/>
            </w:tcBorders>
          </w:tcPr>
          <w:p w14:paraId="4883306F" w14:textId="77777777" w:rsidR="00410FA1" w:rsidRPr="00AE5D8B" w:rsidRDefault="00410FA1" w:rsidP="00001B34">
            <w:pPr>
              <w:pStyle w:val="TableParagraph"/>
              <w:ind w:left="106"/>
              <w:rPr>
                <w:b/>
                <w:sz w:val="20"/>
                <w:szCs w:val="20"/>
              </w:rPr>
            </w:pPr>
            <w:r w:rsidRPr="00AE5D8B">
              <w:rPr>
                <w:b/>
                <w:sz w:val="20"/>
                <w:szCs w:val="20"/>
              </w:rPr>
              <w:t>Non-cash / In-kind</w:t>
            </w:r>
          </w:p>
          <w:p w14:paraId="48833070" w14:textId="77777777" w:rsidR="00410FA1" w:rsidRPr="00AE5D8B" w:rsidRDefault="00410FA1" w:rsidP="00001B34">
            <w:pPr>
              <w:pStyle w:val="TableParagraph"/>
              <w:ind w:left="106"/>
              <w:rPr>
                <w:b/>
                <w:sz w:val="20"/>
                <w:szCs w:val="20"/>
              </w:rPr>
            </w:pPr>
            <w:r w:rsidRPr="00AE5D8B">
              <w:rPr>
                <w:b/>
                <w:sz w:val="20"/>
                <w:szCs w:val="20"/>
              </w:rPr>
              <w:t>(value)</w:t>
            </w:r>
          </w:p>
        </w:tc>
      </w:tr>
      <w:tr w:rsidR="00410FA1" w:rsidRPr="009505B4" w14:paraId="48833077" w14:textId="77777777" w:rsidTr="00001B34">
        <w:trPr>
          <w:trHeight w:val="268"/>
        </w:trPr>
        <w:tc>
          <w:tcPr>
            <w:tcW w:w="3119" w:type="dxa"/>
          </w:tcPr>
          <w:p w14:paraId="48833072" w14:textId="77777777" w:rsidR="00410FA1" w:rsidRPr="00AE5D8B" w:rsidRDefault="00410FA1" w:rsidP="00001B34">
            <w:pPr>
              <w:pStyle w:val="TableParagraph"/>
              <w:rPr>
                <w:sz w:val="20"/>
                <w:szCs w:val="20"/>
              </w:rPr>
            </w:pPr>
          </w:p>
        </w:tc>
        <w:tc>
          <w:tcPr>
            <w:tcW w:w="1569" w:type="dxa"/>
          </w:tcPr>
          <w:p w14:paraId="48833073" w14:textId="77777777" w:rsidR="00410FA1" w:rsidRPr="00AE5D8B" w:rsidRDefault="00410FA1" w:rsidP="00001B34">
            <w:pPr>
              <w:pStyle w:val="TableParagraph"/>
              <w:rPr>
                <w:sz w:val="20"/>
                <w:szCs w:val="20"/>
              </w:rPr>
            </w:pPr>
          </w:p>
        </w:tc>
        <w:tc>
          <w:tcPr>
            <w:tcW w:w="1124" w:type="dxa"/>
          </w:tcPr>
          <w:p w14:paraId="48833074" w14:textId="77777777" w:rsidR="00410FA1" w:rsidRPr="00AE5D8B" w:rsidRDefault="00410FA1" w:rsidP="00001B34">
            <w:pPr>
              <w:pStyle w:val="TableParagraph"/>
              <w:rPr>
                <w:sz w:val="20"/>
                <w:szCs w:val="20"/>
              </w:rPr>
            </w:pPr>
          </w:p>
        </w:tc>
        <w:tc>
          <w:tcPr>
            <w:tcW w:w="1701" w:type="dxa"/>
          </w:tcPr>
          <w:p w14:paraId="48833075" w14:textId="77777777" w:rsidR="00410FA1" w:rsidRPr="00AE5D8B" w:rsidRDefault="00410FA1" w:rsidP="00001B34">
            <w:pPr>
              <w:pStyle w:val="TableParagraph"/>
              <w:ind w:firstLine="141"/>
              <w:rPr>
                <w:sz w:val="20"/>
                <w:szCs w:val="20"/>
              </w:rPr>
            </w:pPr>
            <w:r w:rsidRPr="00AE5D8B">
              <w:rPr>
                <w:sz w:val="20"/>
                <w:szCs w:val="20"/>
              </w:rPr>
              <w:t>$</w:t>
            </w:r>
          </w:p>
        </w:tc>
        <w:tc>
          <w:tcPr>
            <w:tcW w:w="1701" w:type="dxa"/>
          </w:tcPr>
          <w:p w14:paraId="48833076"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7D" w14:textId="77777777" w:rsidTr="00001B34">
        <w:trPr>
          <w:trHeight w:val="268"/>
        </w:trPr>
        <w:tc>
          <w:tcPr>
            <w:tcW w:w="3119" w:type="dxa"/>
          </w:tcPr>
          <w:p w14:paraId="48833078" w14:textId="77777777" w:rsidR="00410FA1" w:rsidRPr="00AE5D8B" w:rsidRDefault="00410FA1" w:rsidP="00001B34">
            <w:pPr>
              <w:pStyle w:val="TableParagraph"/>
              <w:rPr>
                <w:sz w:val="20"/>
                <w:szCs w:val="20"/>
              </w:rPr>
            </w:pPr>
          </w:p>
        </w:tc>
        <w:tc>
          <w:tcPr>
            <w:tcW w:w="1569" w:type="dxa"/>
          </w:tcPr>
          <w:p w14:paraId="48833079" w14:textId="77777777" w:rsidR="00410FA1" w:rsidRPr="00AE5D8B" w:rsidRDefault="00410FA1" w:rsidP="00001B34">
            <w:pPr>
              <w:pStyle w:val="TableParagraph"/>
              <w:rPr>
                <w:sz w:val="20"/>
                <w:szCs w:val="20"/>
              </w:rPr>
            </w:pPr>
          </w:p>
        </w:tc>
        <w:tc>
          <w:tcPr>
            <w:tcW w:w="1124" w:type="dxa"/>
          </w:tcPr>
          <w:p w14:paraId="4883307A" w14:textId="77777777" w:rsidR="00410FA1" w:rsidRPr="00AE5D8B" w:rsidRDefault="00410FA1" w:rsidP="00001B34">
            <w:pPr>
              <w:pStyle w:val="TableParagraph"/>
              <w:rPr>
                <w:sz w:val="20"/>
                <w:szCs w:val="20"/>
              </w:rPr>
            </w:pPr>
          </w:p>
        </w:tc>
        <w:tc>
          <w:tcPr>
            <w:tcW w:w="1701" w:type="dxa"/>
          </w:tcPr>
          <w:p w14:paraId="4883307B" w14:textId="77777777" w:rsidR="00410FA1" w:rsidRPr="00AE5D8B" w:rsidRDefault="00410FA1" w:rsidP="00001B34">
            <w:pPr>
              <w:pStyle w:val="TableParagraph"/>
              <w:ind w:firstLine="141"/>
              <w:rPr>
                <w:sz w:val="20"/>
                <w:szCs w:val="20"/>
              </w:rPr>
            </w:pPr>
            <w:r w:rsidRPr="00AE5D8B">
              <w:rPr>
                <w:sz w:val="20"/>
                <w:szCs w:val="20"/>
              </w:rPr>
              <w:t>$</w:t>
            </w:r>
          </w:p>
        </w:tc>
        <w:tc>
          <w:tcPr>
            <w:tcW w:w="1701" w:type="dxa"/>
          </w:tcPr>
          <w:p w14:paraId="4883307C"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83" w14:textId="77777777" w:rsidTr="00001B34">
        <w:trPr>
          <w:trHeight w:val="268"/>
        </w:trPr>
        <w:tc>
          <w:tcPr>
            <w:tcW w:w="3119" w:type="dxa"/>
          </w:tcPr>
          <w:p w14:paraId="4883307E" w14:textId="77777777" w:rsidR="00410FA1" w:rsidRPr="00AE5D8B" w:rsidRDefault="00410FA1" w:rsidP="00001B34">
            <w:pPr>
              <w:pStyle w:val="TableParagraph"/>
              <w:rPr>
                <w:sz w:val="20"/>
                <w:szCs w:val="20"/>
              </w:rPr>
            </w:pPr>
          </w:p>
        </w:tc>
        <w:tc>
          <w:tcPr>
            <w:tcW w:w="1569" w:type="dxa"/>
          </w:tcPr>
          <w:p w14:paraId="4883307F" w14:textId="77777777" w:rsidR="00410FA1" w:rsidRPr="00AE5D8B" w:rsidRDefault="00410FA1" w:rsidP="00001B34">
            <w:pPr>
              <w:pStyle w:val="TableParagraph"/>
              <w:rPr>
                <w:sz w:val="20"/>
                <w:szCs w:val="20"/>
              </w:rPr>
            </w:pPr>
          </w:p>
        </w:tc>
        <w:tc>
          <w:tcPr>
            <w:tcW w:w="1124" w:type="dxa"/>
          </w:tcPr>
          <w:p w14:paraId="48833080" w14:textId="77777777" w:rsidR="00410FA1" w:rsidRPr="00AE5D8B" w:rsidRDefault="00410FA1" w:rsidP="00001B34">
            <w:pPr>
              <w:pStyle w:val="TableParagraph"/>
              <w:rPr>
                <w:sz w:val="20"/>
                <w:szCs w:val="20"/>
              </w:rPr>
            </w:pPr>
          </w:p>
        </w:tc>
        <w:tc>
          <w:tcPr>
            <w:tcW w:w="1701" w:type="dxa"/>
          </w:tcPr>
          <w:p w14:paraId="48833081" w14:textId="77777777" w:rsidR="00410FA1" w:rsidRPr="00AE5D8B" w:rsidRDefault="00410FA1" w:rsidP="00001B34">
            <w:pPr>
              <w:pStyle w:val="TableParagraph"/>
              <w:ind w:firstLine="142"/>
              <w:rPr>
                <w:sz w:val="20"/>
                <w:szCs w:val="20"/>
              </w:rPr>
            </w:pPr>
            <w:r w:rsidRPr="00AE5D8B">
              <w:rPr>
                <w:sz w:val="20"/>
                <w:szCs w:val="20"/>
              </w:rPr>
              <w:t>$</w:t>
            </w:r>
          </w:p>
        </w:tc>
        <w:tc>
          <w:tcPr>
            <w:tcW w:w="1701" w:type="dxa"/>
          </w:tcPr>
          <w:p w14:paraId="48833082"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89" w14:textId="77777777" w:rsidTr="00001B34">
        <w:trPr>
          <w:trHeight w:val="268"/>
        </w:trPr>
        <w:tc>
          <w:tcPr>
            <w:tcW w:w="3119" w:type="dxa"/>
          </w:tcPr>
          <w:p w14:paraId="48833084" w14:textId="77777777" w:rsidR="00410FA1" w:rsidRPr="00AE5D8B" w:rsidRDefault="00410FA1" w:rsidP="00001B34">
            <w:pPr>
              <w:pStyle w:val="TableParagraph"/>
              <w:rPr>
                <w:sz w:val="20"/>
                <w:szCs w:val="20"/>
              </w:rPr>
            </w:pPr>
          </w:p>
        </w:tc>
        <w:tc>
          <w:tcPr>
            <w:tcW w:w="1569" w:type="dxa"/>
          </w:tcPr>
          <w:p w14:paraId="48833085" w14:textId="77777777" w:rsidR="00410FA1" w:rsidRPr="00AE5D8B" w:rsidRDefault="00410FA1" w:rsidP="00001B34">
            <w:pPr>
              <w:pStyle w:val="TableParagraph"/>
              <w:rPr>
                <w:sz w:val="20"/>
                <w:szCs w:val="20"/>
              </w:rPr>
            </w:pPr>
          </w:p>
        </w:tc>
        <w:tc>
          <w:tcPr>
            <w:tcW w:w="1124" w:type="dxa"/>
          </w:tcPr>
          <w:p w14:paraId="48833086" w14:textId="77777777" w:rsidR="00410FA1" w:rsidRPr="00AE5D8B" w:rsidRDefault="00410FA1" w:rsidP="00001B34">
            <w:pPr>
              <w:pStyle w:val="TableParagraph"/>
              <w:rPr>
                <w:sz w:val="20"/>
                <w:szCs w:val="20"/>
              </w:rPr>
            </w:pPr>
          </w:p>
        </w:tc>
        <w:tc>
          <w:tcPr>
            <w:tcW w:w="1701" w:type="dxa"/>
          </w:tcPr>
          <w:p w14:paraId="48833087" w14:textId="77777777" w:rsidR="00410FA1" w:rsidRPr="00AE5D8B" w:rsidRDefault="00410FA1" w:rsidP="00001B34">
            <w:pPr>
              <w:pStyle w:val="TableParagraph"/>
              <w:ind w:firstLine="142"/>
              <w:rPr>
                <w:sz w:val="20"/>
                <w:szCs w:val="20"/>
              </w:rPr>
            </w:pPr>
            <w:r w:rsidRPr="00AE5D8B">
              <w:rPr>
                <w:sz w:val="20"/>
                <w:szCs w:val="20"/>
              </w:rPr>
              <w:t>$</w:t>
            </w:r>
          </w:p>
        </w:tc>
        <w:tc>
          <w:tcPr>
            <w:tcW w:w="1701" w:type="dxa"/>
          </w:tcPr>
          <w:p w14:paraId="48833088"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8F" w14:textId="77777777" w:rsidTr="00001B34">
        <w:trPr>
          <w:trHeight w:val="268"/>
        </w:trPr>
        <w:tc>
          <w:tcPr>
            <w:tcW w:w="3119" w:type="dxa"/>
          </w:tcPr>
          <w:p w14:paraId="4883308A" w14:textId="77777777" w:rsidR="00410FA1" w:rsidRPr="00AE5D8B" w:rsidRDefault="00410FA1" w:rsidP="00001B34">
            <w:pPr>
              <w:pStyle w:val="TableParagraph"/>
              <w:rPr>
                <w:sz w:val="20"/>
                <w:szCs w:val="20"/>
              </w:rPr>
            </w:pPr>
          </w:p>
        </w:tc>
        <w:tc>
          <w:tcPr>
            <w:tcW w:w="1569" w:type="dxa"/>
          </w:tcPr>
          <w:p w14:paraId="4883308B" w14:textId="77777777" w:rsidR="00410FA1" w:rsidRPr="00AE5D8B" w:rsidRDefault="00410FA1" w:rsidP="00001B34">
            <w:pPr>
              <w:pStyle w:val="TableParagraph"/>
              <w:rPr>
                <w:sz w:val="20"/>
                <w:szCs w:val="20"/>
              </w:rPr>
            </w:pPr>
          </w:p>
        </w:tc>
        <w:tc>
          <w:tcPr>
            <w:tcW w:w="1124" w:type="dxa"/>
          </w:tcPr>
          <w:p w14:paraId="4883308C" w14:textId="77777777" w:rsidR="00410FA1" w:rsidRPr="00AE5D8B" w:rsidRDefault="00410FA1" w:rsidP="00001B34">
            <w:pPr>
              <w:pStyle w:val="TableParagraph"/>
              <w:rPr>
                <w:sz w:val="20"/>
                <w:szCs w:val="20"/>
              </w:rPr>
            </w:pPr>
          </w:p>
        </w:tc>
        <w:tc>
          <w:tcPr>
            <w:tcW w:w="1701" w:type="dxa"/>
          </w:tcPr>
          <w:p w14:paraId="4883308D" w14:textId="77777777" w:rsidR="00410FA1" w:rsidRPr="00AE5D8B" w:rsidRDefault="00410FA1" w:rsidP="00001B34">
            <w:pPr>
              <w:pStyle w:val="TableParagraph"/>
              <w:ind w:firstLine="142"/>
              <w:rPr>
                <w:sz w:val="20"/>
                <w:szCs w:val="20"/>
              </w:rPr>
            </w:pPr>
            <w:r w:rsidRPr="00AE5D8B">
              <w:rPr>
                <w:sz w:val="20"/>
                <w:szCs w:val="20"/>
              </w:rPr>
              <w:t>$</w:t>
            </w:r>
          </w:p>
        </w:tc>
        <w:tc>
          <w:tcPr>
            <w:tcW w:w="1701" w:type="dxa"/>
          </w:tcPr>
          <w:p w14:paraId="4883308E"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95" w14:textId="77777777" w:rsidTr="00001B34">
        <w:trPr>
          <w:trHeight w:val="268"/>
        </w:trPr>
        <w:tc>
          <w:tcPr>
            <w:tcW w:w="3119" w:type="dxa"/>
          </w:tcPr>
          <w:p w14:paraId="48833090" w14:textId="77777777" w:rsidR="00410FA1" w:rsidRPr="00AE5D8B" w:rsidRDefault="00410FA1" w:rsidP="00001B34">
            <w:pPr>
              <w:pStyle w:val="TableParagraph"/>
              <w:rPr>
                <w:sz w:val="20"/>
                <w:szCs w:val="20"/>
              </w:rPr>
            </w:pPr>
          </w:p>
        </w:tc>
        <w:tc>
          <w:tcPr>
            <w:tcW w:w="1569" w:type="dxa"/>
          </w:tcPr>
          <w:p w14:paraId="48833091" w14:textId="77777777" w:rsidR="00410FA1" w:rsidRPr="00AE5D8B" w:rsidRDefault="00410FA1" w:rsidP="00001B34">
            <w:pPr>
              <w:pStyle w:val="TableParagraph"/>
              <w:rPr>
                <w:sz w:val="20"/>
                <w:szCs w:val="20"/>
              </w:rPr>
            </w:pPr>
          </w:p>
        </w:tc>
        <w:tc>
          <w:tcPr>
            <w:tcW w:w="1124" w:type="dxa"/>
          </w:tcPr>
          <w:p w14:paraId="48833092" w14:textId="77777777" w:rsidR="00410FA1" w:rsidRPr="00AE5D8B" w:rsidRDefault="00410FA1" w:rsidP="00001B34">
            <w:pPr>
              <w:pStyle w:val="TableParagraph"/>
              <w:rPr>
                <w:sz w:val="20"/>
                <w:szCs w:val="20"/>
              </w:rPr>
            </w:pPr>
          </w:p>
        </w:tc>
        <w:tc>
          <w:tcPr>
            <w:tcW w:w="1701" w:type="dxa"/>
          </w:tcPr>
          <w:p w14:paraId="48833093" w14:textId="77777777" w:rsidR="00410FA1" w:rsidRPr="00AE5D8B" w:rsidRDefault="00410FA1" w:rsidP="00001B34">
            <w:pPr>
              <w:pStyle w:val="TableParagraph"/>
              <w:ind w:firstLine="142"/>
              <w:rPr>
                <w:sz w:val="20"/>
                <w:szCs w:val="20"/>
              </w:rPr>
            </w:pPr>
            <w:r w:rsidRPr="00AE5D8B">
              <w:rPr>
                <w:sz w:val="20"/>
                <w:szCs w:val="20"/>
              </w:rPr>
              <w:t>$</w:t>
            </w:r>
          </w:p>
        </w:tc>
        <w:tc>
          <w:tcPr>
            <w:tcW w:w="1701" w:type="dxa"/>
          </w:tcPr>
          <w:p w14:paraId="48833094" w14:textId="77777777" w:rsidR="00410FA1" w:rsidRPr="00AE5D8B" w:rsidRDefault="00410FA1" w:rsidP="00001B34">
            <w:pPr>
              <w:pStyle w:val="TableParagraph"/>
              <w:ind w:firstLine="142"/>
              <w:rPr>
                <w:sz w:val="20"/>
                <w:szCs w:val="20"/>
              </w:rPr>
            </w:pPr>
            <w:r w:rsidRPr="00AE5D8B">
              <w:rPr>
                <w:sz w:val="20"/>
                <w:szCs w:val="20"/>
              </w:rPr>
              <w:t>$</w:t>
            </w:r>
          </w:p>
        </w:tc>
      </w:tr>
      <w:tr w:rsidR="00410FA1" w:rsidRPr="009505B4" w14:paraId="48833099" w14:textId="77777777" w:rsidTr="00001B34">
        <w:trPr>
          <w:trHeight w:val="268"/>
        </w:trPr>
        <w:tc>
          <w:tcPr>
            <w:tcW w:w="5812" w:type="dxa"/>
            <w:gridSpan w:val="3"/>
          </w:tcPr>
          <w:p w14:paraId="48833096" w14:textId="77777777" w:rsidR="00410FA1" w:rsidRPr="00AE5D8B" w:rsidRDefault="00410FA1" w:rsidP="00001B34">
            <w:pPr>
              <w:pStyle w:val="TableParagraph"/>
              <w:rPr>
                <w:b/>
                <w:sz w:val="20"/>
                <w:szCs w:val="20"/>
              </w:rPr>
            </w:pPr>
            <w:r w:rsidRPr="00AE5D8B">
              <w:rPr>
                <w:b/>
                <w:sz w:val="20"/>
                <w:szCs w:val="20"/>
              </w:rPr>
              <w:t>Total</w:t>
            </w:r>
          </w:p>
        </w:tc>
        <w:tc>
          <w:tcPr>
            <w:tcW w:w="1701" w:type="dxa"/>
          </w:tcPr>
          <w:p w14:paraId="48833097" w14:textId="77777777" w:rsidR="00410FA1" w:rsidRPr="00AE5D8B" w:rsidRDefault="00410FA1" w:rsidP="00001B34">
            <w:pPr>
              <w:pStyle w:val="TableParagraph"/>
              <w:ind w:firstLine="142"/>
              <w:rPr>
                <w:b/>
                <w:sz w:val="20"/>
                <w:szCs w:val="20"/>
              </w:rPr>
            </w:pPr>
            <w:r w:rsidRPr="00AE5D8B">
              <w:rPr>
                <w:b/>
                <w:sz w:val="20"/>
                <w:szCs w:val="20"/>
              </w:rPr>
              <w:t>$</w:t>
            </w:r>
          </w:p>
        </w:tc>
        <w:tc>
          <w:tcPr>
            <w:tcW w:w="1701" w:type="dxa"/>
          </w:tcPr>
          <w:p w14:paraId="48833098" w14:textId="77777777" w:rsidR="00410FA1" w:rsidRPr="00AE5D8B" w:rsidRDefault="00410FA1" w:rsidP="00001B34">
            <w:pPr>
              <w:pStyle w:val="TableParagraph"/>
              <w:ind w:firstLine="142"/>
              <w:rPr>
                <w:b/>
                <w:sz w:val="20"/>
                <w:szCs w:val="20"/>
              </w:rPr>
            </w:pPr>
            <w:r w:rsidRPr="00AE5D8B">
              <w:rPr>
                <w:b/>
                <w:sz w:val="20"/>
                <w:szCs w:val="20"/>
              </w:rPr>
              <w:t>$</w:t>
            </w:r>
          </w:p>
        </w:tc>
      </w:tr>
    </w:tbl>
    <w:p w14:paraId="4883309A" w14:textId="77777777" w:rsidR="00410FA1" w:rsidRPr="009505B4" w:rsidRDefault="00410FA1" w:rsidP="00410FA1">
      <w:pPr>
        <w:spacing w:before="0" w:after="0"/>
        <w:ind w:left="0"/>
        <w:rPr>
          <w:rFonts w:ascii="Calibri" w:hAnsi="Calibri" w:cs="Arial"/>
          <w:b/>
          <w:szCs w:val="22"/>
        </w:rPr>
      </w:pPr>
    </w:p>
    <w:tbl>
      <w:tblPr>
        <w:tblStyle w:val="TableGrid"/>
        <w:tblW w:w="0" w:type="auto"/>
        <w:tblInd w:w="562" w:type="dxa"/>
        <w:tblLook w:val="04A0" w:firstRow="1" w:lastRow="0" w:firstColumn="1" w:lastColumn="0" w:noHBand="0" w:noVBand="1"/>
        <w:tblCaption w:val="Defence CRC Funds committed to Project"/>
        <w:tblDescription w:val="Displays Defence CRC Funds committed to Project"/>
      </w:tblPr>
      <w:tblGrid>
        <w:gridCol w:w="4666"/>
        <w:gridCol w:w="4548"/>
      </w:tblGrid>
      <w:tr w:rsidR="00410FA1" w:rsidRPr="009505B4" w14:paraId="4883309D" w14:textId="77777777" w:rsidTr="00410FA1">
        <w:trPr>
          <w:trHeight w:val="444"/>
          <w:tblHeader/>
        </w:trPr>
        <w:tc>
          <w:tcPr>
            <w:tcW w:w="4666" w:type="dxa"/>
          </w:tcPr>
          <w:p w14:paraId="4883309B" w14:textId="77777777" w:rsidR="00410FA1" w:rsidRPr="009505B4" w:rsidRDefault="00410FA1" w:rsidP="00B22D61">
            <w:pPr>
              <w:spacing w:before="0" w:after="0"/>
              <w:ind w:left="0"/>
              <w:rPr>
                <w:rFonts w:ascii="Calibri" w:hAnsi="Calibri" w:cs="Arial"/>
                <w:b/>
                <w:szCs w:val="22"/>
              </w:rPr>
            </w:pPr>
            <w:r w:rsidRPr="009505B4">
              <w:rPr>
                <w:rFonts w:ascii="Calibri" w:hAnsi="Calibri" w:cs="Arial"/>
                <w:b/>
                <w:szCs w:val="22"/>
              </w:rPr>
              <w:t>Defence CRC</w:t>
            </w:r>
            <w:r>
              <w:rPr>
                <w:rFonts w:ascii="Calibri" w:hAnsi="Calibri" w:cs="Arial"/>
                <w:b/>
                <w:szCs w:val="22"/>
              </w:rPr>
              <w:t xml:space="preserve"> </w:t>
            </w:r>
            <w:r w:rsidRPr="009505B4">
              <w:rPr>
                <w:rFonts w:ascii="Calibri" w:hAnsi="Calibri" w:cs="Arial"/>
                <w:b/>
                <w:szCs w:val="22"/>
              </w:rPr>
              <w:t>Funds</w:t>
            </w:r>
          </w:p>
        </w:tc>
        <w:tc>
          <w:tcPr>
            <w:tcW w:w="4548" w:type="dxa"/>
          </w:tcPr>
          <w:p w14:paraId="4883309C"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Up to:  $</w:t>
            </w:r>
          </w:p>
        </w:tc>
      </w:tr>
    </w:tbl>
    <w:p w14:paraId="4883309E" w14:textId="77777777" w:rsidR="00410FA1" w:rsidRDefault="00410FA1" w:rsidP="00410FA1">
      <w:pPr>
        <w:spacing w:before="0" w:after="0"/>
        <w:ind w:left="0"/>
        <w:rPr>
          <w:rFonts w:ascii="Calibri" w:hAnsi="Calibri" w:cs="Arial"/>
          <w:b/>
          <w:szCs w:val="22"/>
        </w:rPr>
      </w:pPr>
    </w:p>
    <w:p w14:paraId="4883309F" w14:textId="77777777" w:rsidR="00410FA1" w:rsidRPr="009505B4" w:rsidRDefault="00410FA1" w:rsidP="00410FA1">
      <w:pPr>
        <w:spacing w:before="0" w:after="0"/>
        <w:ind w:left="0"/>
        <w:rPr>
          <w:rFonts w:ascii="Calibri" w:hAnsi="Calibri" w:cs="Arial"/>
          <w:b/>
          <w:szCs w:val="22"/>
        </w:rPr>
      </w:pPr>
    </w:p>
    <w:p w14:paraId="488330A0" w14:textId="77777777" w:rsidR="00410FA1" w:rsidRDefault="00410FA1" w:rsidP="00410FA1">
      <w:pPr>
        <w:spacing w:before="0" w:after="0"/>
        <w:ind w:left="0"/>
        <w:rPr>
          <w:rFonts w:ascii="Calibri" w:eastAsia="Times New Roman" w:hAnsi="Calibri" w:cs="Arial"/>
          <w:b/>
          <w:caps/>
          <w:szCs w:val="22"/>
          <w:lang w:eastAsia="en-AU"/>
        </w:rPr>
      </w:pPr>
      <w:r>
        <w:rPr>
          <w:rFonts w:ascii="Calibri" w:hAnsi="Calibri" w:cs="Arial"/>
          <w:b/>
          <w:caps/>
          <w:szCs w:val="22"/>
        </w:rPr>
        <w:br w:type="page"/>
      </w:r>
    </w:p>
    <w:p w14:paraId="488330A1"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lastRenderedPageBreak/>
        <w:t xml:space="preserve">Project Objectives </w:t>
      </w:r>
    </w:p>
    <w:p w14:paraId="488330A2" w14:textId="77777777" w:rsidR="00410FA1" w:rsidRDefault="00410FA1" w:rsidP="00410FA1">
      <w:pPr>
        <w:spacing w:before="0" w:after="0"/>
        <w:rPr>
          <w:rFonts w:ascii="Calibri" w:hAnsi="Calibri"/>
          <w:i/>
          <w:color w:val="FF0000"/>
          <w:szCs w:val="22"/>
        </w:rPr>
      </w:pPr>
      <w:r w:rsidRPr="009505B4">
        <w:rPr>
          <w:rFonts w:ascii="Calibri" w:hAnsi="Calibri"/>
          <w:i/>
          <w:color w:val="FF0000"/>
          <w:szCs w:val="22"/>
        </w:rPr>
        <w:t>(1 para)</w:t>
      </w:r>
    </w:p>
    <w:p w14:paraId="488330A3"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44304B">
        <w:rPr>
          <w:rFonts w:ascii="Calibri" w:hAnsi="Calibri"/>
          <w:i/>
          <w:color w:val="FF0000"/>
          <w:sz w:val="22"/>
          <w:szCs w:val="22"/>
        </w:rPr>
        <w:t xml:space="preserve">To include the ‘Goals and Objectives’ of </w:t>
      </w:r>
      <w:r w:rsidR="00B22D61">
        <w:rPr>
          <w:rFonts w:ascii="Calibri" w:hAnsi="Calibri"/>
          <w:i/>
          <w:color w:val="FF0000"/>
          <w:sz w:val="22"/>
          <w:szCs w:val="22"/>
        </w:rPr>
        <w:t>Defence CRC</w:t>
      </w:r>
      <w:r w:rsidRPr="00B22D61">
        <w:rPr>
          <w:rFonts w:ascii="Calibri" w:hAnsi="Calibri"/>
          <w:i/>
          <w:color w:val="FF0000"/>
          <w:sz w:val="22"/>
          <w:szCs w:val="22"/>
        </w:rPr>
        <w:t xml:space="preserve"> that</w:t>
      </w:r>
      <w:r w:rsidRPr="0044304B">
        <w:rPr>
          <w:rFonts w:ascii="Calibri" w:hAnsi="Calibri"/>
          <w:i/>
          <w:color w:val="FF0000"/>
          <w:sz w:val="22"/>
          <w:szCs w:val="22"/>
        </w:rPr>
        <w:t xml:space="preserve"> the Project is intended to achieve</w:t>
      </w:r>
    </w:p>
    <w:p w14:paraId="488330A4" w14:textId="77777777" w:rsidR="00410FA1" w:rsidRPr="009505B4" w:rsidRDefault="00EF5DDF" w:rsidP="00EF5DDF">
      <w:pPr>
        <w:tabs>
          <w:tab w:val="left" w:pos="2241"/>
        </w:tabs>
        <w:spacing w:before="0" w:after="0"/>
        <w:ind w:left="0"/>
        <w:rPr>
          <w:rFonts w:ascii="Calibri" w:hAnsi="Calibri" w:cs="Arial"/>
          <w:b/>
          <w:szCs w:val="22"/>
        </w:rPr>
      </w:pPr>
      <w:r>
        <w:rPr>
          <w:rFonts w:ascii="Calibri" w:hAnsi="Calibri" w:cs="Arial"/>
          <w:b/>
          <w:szCs w:val="22"/>
        </w:rPr>
        <w:tab/>
      </w:r>
    </w:p>
    <w:p w14:paraId="488330A5"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 xml:space="preserve">Potential Outputs, Outcomes and Impact </w:t>
      </w:r>
      <w:r w:rsidRPr="009505B4">
        <w:rPr>
          <w:rFonts w:ascii="Calibri" w:hAnsi="Calibri" w:cs="Arial"/>
          <w:b/>
          <w:sz w:val="22"/>
          <w:szCs w:val="22"/>
        </w:rPr>
        <w:t>(&lt; 1 page)</w:t>
      </w:r>
    </w:p>
    <w:p w14:paraId="488330A6"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sz w:val="22"/>
          <w:szCs w:val="22"/>
        </w:rPr>
      </w:pPr>
      <w:r w:rsidRPr="009505B4">
        <w:rPr>
          <w:rFonts w:ascii="Calibri" w:hAnsi="Calibri"/>
          <w:i/>
          <w:color w:val="FF0000"/>
          <w:sz w:val="22"/>
          <w:szCs w:val="22"/>
        </w:rPr>
        <w:t>The potential game-changing capabilities and technologies likely to arise from the</w:t>
      </w:r>
      <w:r w:rsidRPr="009505B4">
        <w:rPr>
          <w:rFonts w:ascii="Calibri" w:hAnsi="Calibri"/>
          <w:i/>
          <w:color w:val="FF0000"/>
          <w:spacing w:val="-24"/>
          <w:sz w:val="22"/>
          <w:szCs w:val="22"/>
        </w:rPr>
        <w:t xml:space="preserve"> </w:t>
      </w:r>
      <w:r w:rsidRPr="009505B4">
        <w:rPr>
          <w:rFonts w:ascii="Calibri" w:hAnsi="Calibri"/>
          <w:i/>
          <w:color w:val="FF0000"/>
          <w:sz w:val="22"/>
          <w:szCs w:val="22"/>
        </w:rPr>
        <w:t>Project</w:t>
      </w:r>
    </w:p>
    <w:p w14:paraId="488330A7"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Benefits to Defence and Defence industry, the commercial potential of the expected outputs, and any spill-over benefits to Australian industry or government</w:t>
      </w:r>
    </w:p>
    <w:p w14:paraId="488330A8" w14:textId="77777777" w:rsidR="00410FA1" w:rsidRPr="009505B4" w:rsidRDefault="00410FA1" w:rsidP="00410FA1">
      <w:pPr>
        <w:pStyle w:val="BodyText"/>
        <w:spacing w:before="0" w:after="0"/>
        <w:rPr>
          <w:rFonts w:ascii="Calibri" w:hAnsi="Calibri"/>
          <w:sz w:val="22"/>
          <w:szCs w:val="22"/>
        </w:rPr>
      </w:pPr>
    </w:p>
    <w:p w14:paraId="488330A9" w14:textId="77777777" w:rsidR="00410FA1" w:rsidRPr="009505B4" w:rsidRDefault="00410FA1" w:rsidP="00410FA1">
      <w:pPr>
        <w:spacing w:before="0" w:after="0"/>
        <w:rPr>
          <w:rFonts w:ascii="Calibri" w:hAnsi="Calibri"/>
          <w:szCs w:val="22"/>
        </w:rPr>
      </w:pPr>
      <w:r w:rsidRPr="009505B4">
        <w:rPr>
          <w:rFonts w:ascii="Calibri" w:hAnsi="Calibri"/>
          <w:b/>
          <w:szCs w:val="22"/>
        </w:rPr>
        <w:t xml:space="preserve">Demonstrated End User Support </w:t>
      </w:r>
      <w:r w:rsidRPr="009505B4">
        <w:rPr>
          <w:rFonts w:ascii="Calibri" w:hAnsi="Calibri"/>
          <w:szCs w:val="22"/>
        </w:rPr>
        <w:t>(100 words)</w:t>
      </w:r>
    </w:p>
    <w:p w14:paraId="488330AA" w14:textId="77777777" w:rsidR="00410FA1" w:rsidRDefault="00410FA1" w:rsidP="00410FA1">
      <w:pPr>
        <w:pStyle w:val="BodyText"/>
        <w:spacing w:before="0" w:after="0"/>
        <w:rPr>
          <w:rFonts w:ascii="Calibri" w:hAnsi="Calibri"/>
          <w:b/>
          <w:sz w:val="22"/>
          <w:szCs w:val="22"/>
        </w:rPr>
      </w:pPr>
    </w:p>
    <w:p w14:paraId="488330AB"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 xml:space="preserve">Methodology </w:t>
      </w:r>
      <w:r w:rsidRPr="009505B4">
        <w:rPr>
          <w:rFonts w:ascii="Calibri" w:hAnsi="Calibri" w:cs="Arial"/>
          <w:b/>
          <w:sz w:val="22"/>
          <w:szCs w:val="22"/>
        </w:rPr>
        <w:t>(2 pages)</w:t>
      </w:r>
    </w:p>
    <w:p w14:paraId="488330AC"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The methodology to be applied to achieve the outcomes and adoption of the new technologies</w:t>
      </w:r>
    </w:p>
    <w:p w14:paraId="488330AD" w14:textId="77777777" w:rsidR="00410FA1" w:rsidRPr="009505B4" w:rsidRDefault="00410FA1" w:rsidP="00410FA1">
      <w:pPr>
        <w:spacing w:before="0" w:after="0"/>
        <w:ind w:left="0"/>
        <w:rPr>
          <w:rFonts w:ascii="Calibri" w:hAnsi="Calibri" w:cs="Arial"/>
          <w:b/>
          <w:szCs w:val="22"/>
        </w:rPr>
      </w:pPr>
    </w:p>
    <w:p w14:paraId="488330AE"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sz w:val="22"/>
          <w:szCs w:val="22"/>
        </w:rPr>
      </w:pPr>
      <w:r w:rsidRPr="009505B4">
        <w:rPr>
          <w:rFonts w:ascii="Calibri" w:hAnsi="Calibri" w:cs="Arial"/>
          <w:b/>
          <w:caps/>
          <w:sz w:val="22"/>
          <w:szCs w:val="22"/>
        </w:rPr>
        <w:t>Project Budget</w:t>
      </w:r>
    </w:p>
    <w:p w14:paraId="488330AF" w14:textId="77777777" w:rsidR="00410FA1" w:rsidRDefault="00410FA1" w:rsidP="00410FA1">
      <w:pPr>
        <w:spacing w:before="0" w:after="0"/>
        <w:rPr>
          <w:rFonts w:ascii="Calibri" w:hAnsi="Calibri"/>
          <w:color w:val="FF0000"/>
          <w:szCs w:val="22"/>
        </w:rPr>
      </w:pPr>
    </w:p>
    <w:p w14:paraId="488330B0" w14:textId="77777777" w:rsidR="00410FA1" w:rsidRPr="00BC7EBC" w:rsidRDefault="00410FA1" w:rsidP="00410FA1">
      <w:pPr>
        <w:spacing w:before="0" w:after="0"/>
        <w:rPr>
          <w:rFonts w:ascii="Calibri" w:hAnsi="Calibri"/>
          <w:i/>
          <w:color w:val="FF0000"/>
          <w:szCs w:val="22"/>
        </w:rPr>
      </w:pPr>
      <w:r w:rsidRPr="00BC7EBC">
        <w:rPr>
          <w:rFonts w:ascii="Calibri" w:hAnsi="Calibri"/>
          <w:i/>
          <w:color w:val="FF0000"/>
          <w:szCs w:val="22"/>
        </w:rPr>
        <w:t xml:space="preserve">[Note: </w:t>
      </w:r>
      <w:r>
        <w:rPr>
          <w:rFonts w:ascii="Calibri" w:hAnsi="Calibri"/>
          <w:i/>
          <w:color w:val="FF0000"/>
          <w:szCs w:val="22"/>
        </w:rPr>
        <w:t>All research i</w:t>
      </w:r>
      <w:r w:rsidRPr="00BC7EBC">
        <w:rPr>
          <w:rFonts w:ascii="Calibri" w:hAnsi="Calibri"/>
          <w:i/>
          <w:color w:val="FF0000"/>
          <w:szCs w:val="22"/>
        </w:rPr>
        <w:t>s to be conducted on a fee-for-service basis. The fees payable to Research Participants that are universities are to reflect the rates under the terms of their DSP Deed, and for other Research Participants will be rates consistent with those that apply under the DSP Program.]</w:t>
      </w:r>
    </w:p>
    <w:p w14:paraId="488330B1" w14:textId="77777777" w:rsidR="00410FA1" w:rsidRPr="009505B4" w:rsidRDefault="00410FA1" w:rsidP="00410FA1">
      <w:pPr>
        <w:spacing w:before="0" w:after="0"/>
        <w:ind w:left="482" w:firstLine="227"/>
        <w:rPr>
          <w:rFonts w:ascii="Calibri" w:hAnsi="Calibri"/>
          <w:b/>
          <w:szCs w:val="22"/>
        </w:rPr>
      </w:pPr>
    </w:p>
    <w:p w14:paraId="488330B2" w14:textId="77777777" w:rsidR="00410FA1" w:rsidRPr="009505B4" w:rsidRDefault="00410FA1" w:rsidP="00410FA1">
      <w:pPr>
        <w:spacing w:before="0" w:after="0"/>
        <w:ind w:left="851" w:hanging="284"/>
        <w:rPr>
          <w:rFonts w:ascii="Calibri" w:hAnsi="Calibri"/>
          <w:b/>
          <w:szCs w:val="22"/>
        </w:rPr>
      </w:pPr>
      <w:r w:rsidRPr="009505B4">
        <w:rPr>
          <w:rFonts w:ascii="Calibri" w:hAnsi="Calibri"/>
          <w:b/>
          <w:szCs w:val="22"/>
        </w:rPr>
        <w:t>Budget Justification (&lt; ½ page)</w:t>
      </w:r>
    </w:p>
    <w:p w14:paraId="488330B3"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 xml:space="preserve">Include how Defence CRC </w:t>
      </w:r>
      <w:r>
        <w:rPr>
          <w:rFonts w:ascii="Calibri" w:hAnsi="Calibri"/>
          <w:i/>
          <w:color w:val="FF0000"/>
          <w:sz w:val="22"/>
          <w:szCs w:val="22"/>
        </w:rPr>
        <w:t>Recipient Name</w:t>
      </w:r>
      <w:r w:rsidRPr="009505B4">
        <w:rPr>
          <w:rFonts w:ascii="Calibri" w:hAnsi="Calibri"/>
          <w:i/>
          <w:color w:val="FF0000"/>
          <w:sz w:val="22"/>
          <w:szCs w:val="22"/>
        </w:rPr>
        <w:t xml:space="preserve"> Funds will be used</w:t>
      </w:r>
    </w:p>
    <w:p w14:paraId="488330B4" w14:textId="77777777" w:rsidR="00410FA1" w:rsidRPr="009505B4" w:rsidRDefault="00410FA1" w:rsidP="00410FA1">
      <w:pPr>
        <w:pStyle w:val="ListParagraph"/>
        <w:spacing w:before="0" w:after="0"/>
        <w:ind w:hanging="720"/>
        <w:contextualSpacing w:val="0"/>
        <w:rPr>
          <w:rFonts w:ascii="Calibri" w:hAnsi="Calibri" w:cs="Arial"/>
          <w:sz w:val="22"/>
          <w:szCs w:val="22"/>
        </w:rPr>
      </w:pPr>
    </w:p>
    <w:p w14:paraId="488330B5"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RESOURCE REQUIREMENTS</w:t>
      </w:r>
    </w:p>
    <w:p w14:paraId="488330B6" w14:textId="77777777" w:rsidR="00410FA1" w:rsidRPr="009505B4" w:rsidRDefault="00410FA1" w:rsidP="00410FA1">
      <w:pPr>
        <w:spacing w:before="0" w:after="0"/>
        <w:ind w:left="480" w:firstLine="229"/>
        <w:rPr>
          <w:rFonts w:ascii="Calibri" w:hAnsi="Calibri"/>
          <w:b/>
          <w:szCs w:val="22"/>
        </w:rPr>
      </w:pPr>
    </w:p>
    <w:p w14:paraId="488330B7" w14:textId="77777777" w:rsidR="00410FA1" w:rsidRPr="009505B4" w:rsidRDefault="00410FA1" w:rsidP="00410FA1">
      <w:pPr>
        <w:spacing w:before="0" w:after="0"/>
        <w:ind w:left="851" w:hanging="284"/>
        <w:rPr>
          <w:rFonts w:ascii="Calibri" w:hAnsi="Calibri"/>
          <w:b/>
          <w:szCs w:val="22"/>
        </w:rPr>
      </w:pPr>
      <w:r>
        <w:rPr>
          <w:rFonts w:ascii="Calibri" w:hAnsi="Calibri"/>
          <w:b/>
          <w:szCs w:val="22"/>
        </w:rPr>
        <w:t>FTE in-kind C</w:t>
      </w:r>
      <w:r w:rsidRPr="009505B4">
        <w:rPr>
          <w:rFonts w:ascii="Calibri" w:hAnsi="Calibri"/>
          <w:b/>
          <w:szCs w:val="22"/>
        </w:rPr>
        <w:t>ontributions</w:t>
      </w:r>
    </w:p>
    <w:p w14:paraId="488330B8" w14:textId="77777777" w:rsidR="00410FA1" w:rsidRPr="009505B4" w:rsidRDefault="00410FA1" w:rsidP="00410FA1">
      <w:pPr>
        <w:pStyle w:val="BodyText"/>
        <w:spacing w:before="0" w:after="0"/>
        <w:ind w:left="851" w:right="1149" w:hanging="284"/>
        <w:rPr>
          <w:rFonts w:ascii="Calibri" w:hAnsi="Calibri"/>
          <w:sz w:val="22"/>
          <w:szCs w:val="22"/>
        </w:rPr>
      </w:pPr>
      <w:r w:rsidRPr="009505B4">
        <w:rPr>
          <w:rFonts w:ascii="Calibri" w:hAnsi="Calibri"/>
          <w:sz w:val="22"/>
          <w:szCs w:val="22"/>
        </w:rPr>
        <w:t xml:space="preserve">Non-staff in-kind Contributions (infrastructure support for Defence CRC </w:t>
      </w:r>
      <w:r>
        <w:rPr>
          <w:rFonts w:ascii="Calibri" w:hAnsi="Calibri"/>
          <w:sz w:val="22"/>
          <w:szCs w:val="22"/>
        </w:rPr>
        <w:t>Recipient Name</w:t>
      </w:r>
      <w:r w:rsidRPr="009505B4">
        <w:rPr>
          <w:rFonts w:ascii="Calibri" w:hAnsi="Calibri"/>
          <w:sz w:val="22"/>
          <w:szCs w:val="22"/>
        </w:rPr>
        <w:t xml:space="preserve"> funded staff): </w:t>
      </w:r>
    </w:p>
    <w:p w14:paraId="488330B9" w14:textId="77777777" w:rsidR="00410FA1" w:rsidRPr="009505B4" w:rsidRDefault="00410FA1" w:rsidP="00410FA1">
      <w:pPr>
        <w:pStyle w:val="BodyText"/>
        <w:spacing w:before="0" w:after="0"/>
        <w:ind w:left="851" w:right="1149" w:hanging="284"/>
        <w:rPr>
          <w:rFonts w:ascii="Calibri" w:hAnsi="Calibri"/>
          <w:sz w:val="22"/>
          <w:szCs w:val="22"/>
        </w:rPr>
      </w:pPr>
      <w:r w:rsidRPr="009505B4">
        <w:rPr>
          <w:rFonts w:ascii="Calibri" w:hAnsi="Calibri"/>
          <w:sz w:val="22"/>
          <w:szCs w:val="22"/>
        </w:rPr>
        <w:t>Other in-kind Contributions (for use of equipment, laboratories, etc.):</w:t>
      </w:r>
    </w:p>
    <w:p w14:paraId="488330BA" w14:textId="77777777" w:rsidR="00410FA1" w:rsidRPr="009505B4" w:rsidRDefault="00410FA1" w:rsidP="00410FA1">
      <w:pPr>
        <w:pStyle w:val="BodyText"/>
        <w:spacing w:before="0" w:after="0"/>
        <w:ind w:left="851" w:right="1149" w:hanging="284"/>
        <w:rPr>
          <w:rFonts w:ascii="Calibri" w:hAnsi="Calibri"/>
          <w:sz w:val="22"/>
          <w:szCs w:val="22"/>
        </w:rPr>
      </w:pPr>
      <w:r w:rsidRPr="009505B4">
        <w:rPr>
          <w:rFonts w:ascii="Calibri" w:hAnsi="Calibri"/>
          <w:sz w:val="22"/>
          <w:szCs w:val="22"/>
        </w:rPr>
        <w:t>Contributions from DST Group:</w:t>
      </w:r>
    </w:p>
    <w:p w14:paraId="488330BB" w14:textId="77777777" w:rsidR="00410FA1" w:rsidRDefault="00410FA1" w:rsidP="00410FA1">
      <w:pPr>
        <w:pStyle w:val="BodyText"/>
        <w:spacing w:before="0" w:after="0"/>
        <w:ind w:left="851" w:right="1149" w:hanging="284"/>
        <w:rPr>
          <w:rFonts w:ascii="Calibri" w:hAnsi="Calibri"/>
          <w:sz w:val="22"/>
          <w:szCs w:val="22"/>
        </w:rPr>
      </w:pPr>
      <w:r w:rsidRPr="009505B4">
        <w:rPr>
          <w:rFonts w:ascii="Calibri" w:hAnsi="Calibri"/>
          <w:sz w:val="22"/>
          <w:szCs w:val="22"/>
        </w:rPr>
        <w:t>Contributions to be made by Third Parties:</w:t>
      </w:r>
    </w:p>
    <w:p w14:paraId="488330BC" w14:textId="77777777" w:rsidR="00410FA1" w:rsidRDefault="00410FA1" w:rsidP="00410FA1">
      <w:pPr>
        <w:pStyle w:val="BodyText"/>
        <w:spacing w:before="0" w:after="0"/>
        <w:ind w:left="851" w:right="1149" w:hanging="284"/>
        <w:rPr>
          <w:rFonts w:ascii="Calibri" w:hAnsi="Calibri"/>
          <w:sz w:val="22"/>
          <w:szCs w:val="22"/>
        </w:rPr>
      </w:pPr>
    </w:p>
    <w:p w14:paraId="488330BD" w14:textId="77777777" w:rsidR="00410FA1" w:rsidRPr="001B6753" w:rsidRDefault="00410FA1" w:rsidP="00410FA1">
      <w:pPr>
        <w:pStyle w:val="BodyText"/>
        <w:spacing w:before="0" w:after="0"/>
        <w:ind w:left="851" w:right="1149" w:hanging="284"/>
        <w:rPr>
          <w:rFonts w:ascii="Calibri" w:hAnsi="Calibri"/>
          <w:b/>
          <w:sz w:val="22"/>
          <w:szCs w:val="22"/>
        </w:rPr>
      </w:pPr>
      <w:r w:rsidRPr="001B6753">
        <w:rPr>
          <w:rFonts w:ascii="Calibri" w:hAnsi="Calibri"/>
          <w:b/>
          <w:sz w:val="22"/>
          <w:szCs w:val="22"/>
        </w:rPr>
        <w:t>Specified Personnel</w:t>
      </w:r>
    </w:p>
    <w:p w14:paraId="488330BE" w14:textId="77777777" w:rsidR="00410FA1" w:rsidRPr="009505B4" w:rsidRDefault="00410FA1" w:rsidP="00410FA1">
      <w:pPr>
        <w:pStyle w:val="BodyText"/>
        <w:spacing w:before="0" w:after="0"/>
        <w:ind w:left="851" w:right="1149" w:hanging="284"/>
        <w:rPr>
          <w:rFonts w:ascii="Calibri" w:hAnsi="Calibri"/>
          <w:sz w:val="22"/>
          <w:szCs w:val="22"/>
        </w:rPr>
      </w:pPr>
    </w:p>
    <w:p w14:paraId="488330BF" w14:textId="77777777" w:rsidR="00410FA1" w:rsidRPr="00BC7EBC" w:rsidRDefault="00410FA1" w:rsidP="00410FA1">
      <w:pPr>
        <w:pStyle w:val="BodyText"/>
        <w:spacing w:before="0" w:after="0"/>
        <w:ind w:left="851" w:right="1149" w:hanging="284"/>
        <w:rPr>
          <w:rFonts w:ascii="Calibri" w:hAnsi="Calibri"/>
          <w:b/>
          <w:sz w:val="22"/>
          <w:szCs w:val="22"/>
        </w:rPr>
      </w:pPr>
      <w:r w:rsidRPr="00BC7EBC">
        <w:rPr>
          <w:rFonts w:ascii="Calibri" w:hAnsi="Calibri"/>
          <w:b/>
          <w:sz w:val="22"/>
          <w:szCs w:val="22"/>
        </w:rPr>
        <w:t>Assets</w:t>
      </w:r>
    </w:p>
    <w:p w14:paraId="488330C0" w14:textId="77777777" w:rsidR="00410FA1" w:rsidRPr="009505B4" w:rsidRDefault="00410FA1" w:rsidP="00410FA1">
      <w:pPr>
        <w:pStyle w:val="BodyText"/>
        <w:spacing w:before="0" w:after="0"/>
        <w:ind w:left="851" w:right="1149" w:hanging="284"/>
        <w:rPr>
          <w:rFonts w:ascii="Calibri" w:hAnsi="Calibri"/>
          <w:sz w:val="22"/>
          <w:szCs w:val="22"/>
        </w:rPr>
      </w:pPr>
      <w:r w:rsidRPr="009505B4">
        <w:rPr>
          <w:rFonts w:ascii="Calibri" w:hAnsi="Calibri"/>
          <w:sz w:val="22"/>
          <w:szCs w:val="22"/>
        </w:rPr>
        <w:t xml:space="preserve">The following Assets will be purchased for the purposes of the Project (if any): </w:t>
      </w:r>
    </w:p>
    <w:p w14:paraId="488330C1"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Include details of any Assets, how they are to be paid for, who will own them, and where they are to be located or if not applicable, insert N/A</w:t>
      </w:r>
    </w:p>
    <w:p w14:paraId="488330C2"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0C3" w14:textId="77777777" w:rsidR="00410FA1" w:rsidRPr="009505B4" w:rsidRDefault="00410FA1" w:rsidP="00410FA1">
      <w:pPr>
        <w:pStyle w:val="ListParagraph"/>
        <w:numPr>
          <w:ilvl w:val="0"/>
          <w:numId w:val="2"/>
        </w:numPr>
        <w:spacing w:before="0" w:after="0"/>
        <w:ind w:left="567" w:hanging="720"/>
        <w:contextualSpacing w:val="0"/>
        <w:rPr>
          <w:rFonts w:ascii="Calibri" w:hAnsi="Calibri" w:cs="Arial"/>
          <w:b/>
          <w:caps/>
          <w:sz w:val="22"/>
          <w:szCs w:val="22"/>
        </w:rPr>
      </w:pPr>
      <w:r w:rsidRPr="009505B4">
        <w:rPr>
          <w:rFonts w:ascii="Calibri" w:hAnsi="Calibri" w:cs="Arial"/>
          <w:b/>
          <w:caps/>
          <w:sz w:val="22"/>
          <w:szCs w:val="22"/>
        </w:rPr>
        <w:t>Potential for Research to Become Classified or Face Export Control Limits</w:t>
      </w:r>
    </w:p>
    <w:p w14:paraId="488330C4"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If identified as significant a separate management plan will need to be provided</w:t>
      </w:r>
    </w:p>
    <w:p w14:paraId="488330C5"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0C6"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 xml:space="preserve">Analysis of Risks to Project Achievement </w:t>
      </w:r>
      <w:r w:rsidRPr="009505B4">
        <w:rPr>
          <w:rFonts w:ascii="Calibri" w:hAnsi="Calibri" w:cs="Arial"/>
          <w:b/>
          <w:sz w:val="22"/>
          <w:szCs w:val="22"/>
        </w:rPr>
        <w:t>(&lt; ½ page)</w:t>
      </w:r>
    </w:p>
    <w:p w14:paraId="488330C7" w14:textId="77777777" w:rsidR="00410FA1" w:rsidRPr="009505B4" w:rsidRDefault="00410FA1" w:rsidP="00410FA1">
      <w:pPr>
        <w:spacing w:before="0" w:after="0"/>
        <w:ind w:left="851" w:hanging="284"/>
        <w:rPr>
          <w:rFonts w:ascii="Calibri" w:hAnsi="Calibri"/>
          <w:b/>
          <w:szCs w:val="22"/>
        </w:rPr>
      </w:pPr>
      <w:r>
        <w:rPr>
          <w:rFonts w:ascii="Calibri" w:hAnsi="Calibri"/>
          <w:b/>
          <w:szCs w:val="22"/>
        </w:rPr>
        <w:t>Potential to be surpassed by e</w:t>
      </w:r>
      <w:r w:rsidRPr="009505B4">
        <w:rPr>
          <w:rFonts w:ascii="Calibri" w:hAnsi="Calibri"/>
          <w:b/>
          <w:szCs w:val="22"/>
        </w:rPr>
        <w:t>vents (&lt; 200 words)</w:t>
      </w:r>
    </w:p>
    <w:p w14:paraId="488330C8"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Analysis of project competitors, project differentiation and novelty</w:t>
      </w:r>
    </w:p>
    <w:p w14:paraId="488330C9"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intellectual property overview</w:t>
      </w:r>
    </w:p>
    <w:p w14:paraId="488330CA" w14:textId="77777777" w:rsidR="00EF5DDF" w:rsidRDefault="00410FA1" w:rsidP="00410FA1">
      <w:pPr>
        <w:pStyle w:val="ListParagraph"/>
        <w:spacing w:before="0" w:after="0"/>
        <w:ind w:left="567"/>
        <w:contextualSpacing w:val="0"/>
        <w:rPr>
          <w:rFonts w:ascii="Calibri" w:hAnsi="Calibri" w:cs="Arial"/>
          <w:color w:val="FF0000"/>
          <w:sz w:val="22"/>
          <w:szCs w:val="22"/>
        </w:rPr>
        <w:sectPr w:rsidR="00EF5DDF" w:rsidSect="00AE2A88">
          <w:headerReference w:type="even" r:id="rId22"/>
          <w:headerReference w:type="default" r:id="rId23"/>
          <w:headerReference w:type="first" r:id="rId24"/>
          <w:type w:val="continuous"/>
          <w:pgSz w:w="11907" w:h="16840" w:code="9"/>
          <w:pgMar w:top="1276" w:right="720" w:bottom="720" w:left="720" w:header="720" w:footer="720" w:gutter="0"/>
          <w:cols w:space="720"/>
          <w:formProt w:val="0"/>
          <w:docGrid w:linePitch="360"/>
        </w:sectPr>
      </w:pPr>
      <w:r w:rsidRPr="009505B4">
        <w:rPr>
          <w:rFonts w:ascii="Calibri" w:hAnsi="Calibri" w:cs="Arial"/>
          <w:color w:val="FF0000"/>
          <w:sz w:val="22"/>
          <w:szCs w:val="22"/>
        </w:rPr>
        <w:t>(100 words)</w:t>
      </w:r>
    </w:p>
    <w:p w14:paraId="488330CB" w14:textId="77777777" w:rsidR="00410FA1" w:rsidRDefault="00410FA1" w:rsidP="00410FA1">
      <w:pPr>
        <w:pStyle w:val="ListParagraph"/>
        <w:spacing w:before="0" w:after="0"/>
        <w:ind w:left="567"/>
        <w:contextualSpacing w:val="0"/>
        <w:rPr>
          <w:rFonts w:ascii="Calibri" w:hAnsi="Calibri" w:cs="Arial"/>
          <w:color w:val="FF0000"/>
          <w:sz w:val="22"/>
          <w:szCs w:val="22"/>
        </w:rPr>
      </w:pPr>
    </w:p>
    <w:p w14:paraId="488330CC" w14:textId="77777777" w:rsidR="00410FA1" w:rsidRDefault="00410FA1" w:rsidP="00410FA1">
      <w:pPr>
        <w:spacing w:before="0" w:after="0"/>
        <w:ind w:left="0"/>
        <w:rPr>
          <w:rFonts w:ascii="Calibri" w:eastAsia="Times New Roman" w:hAnsi="Calibri"/>
          <w:szCs w:val="22"/>
          <w:lang w:eastAsia="en-AU"/>
        </w:rPr>
      </w:pPr>
    </w:p>
    <w:p w14:paraId="488330CD"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Background ip</w:t>
      </w: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985"/>
        <w:gridCol w:w="2126"/>
        <w:gridCol w:w="2835"/>
      </w:tblGrid>
      <w:tr w:rsidR="00410FA1" w:rsidRPr="009505B4" w14:paraId="488330D2" w14:textId="77777777" w:rsidTr="00001B34">
        <w:trPr>
          <w:trHeight w:val="806"/>
          <w:tblHeader/>
        </w:trPr>
        <w:tc>
          <w:tcPr>
            <w:tcW w:w="2977" w:type="dxa"/>
          </w:tcPr>
          <w:p w14:paraId="488330CE" w14:textId="77777777" w:rsidR="00410FA1" w:rsidRPr="009505B4" w:rsidRDefault="00410FA1" w:rsidP="00001B34">
            <w:pPr>
              <w:pStyle w:val="TableParagraph"/>
              <w:ind w:left="604"/>
              <w:rPr>
                <w:b/>
              </w:rPr>
            </w:pPr>
            <w:r w:rsidRPr="009505B4">
              <w:rPr>
                <w:b/>
              </w:rPr>
              <w:t>Description</w:t>
            </w:r>
          </w:p>
        </w:tc>
        <w:tc>
          <w:tcPr>
            <w:tcW w:w="1985" w:type="dxa"/>
          </w:tcPr>
          <w:p w14:paraId="488330CF" w14:textId="77777777" w:rsidR="00410FA1" w:rsidRPr="009505B4" w:rsidRDefault="00410FA1" w:rsidP="00001B34">
            <w:pPr>
              <w:pStyle w:val="TableParagraph"/>
              <w:ind w:left="141" w:right="105" w:hanging="17"/>
              <w:rPr>
                <w:b/>
              </w:rPr>
            </w:pPr>
            <w:r w:rsidRPr="009505B4">
              <w:rPr>
                <w:b/>
              </w:rPr>
              <w:t>Owner of Background IP</w:t>
            </w:r>
          </w:p>
        </w:tc>
        <w:tc>
          <w:tcPr>
            <w:tcW w:w="2126" w:type="dxa"/>
          </w:tcPr>
          <w:p w14:paraId="488330D0" w14:textId="77777777" w:rsidR="00410FA1" w:rsidRPr="009505B4" w:rsidRDefault="00410FA1" w:rsidP="00001B34">
            <w:pPr>
              <w:pStyle w:val="TableParagraph"/>
              <w:ind w:left="41" w:right="81"/>
            </w:pPr>
            <w:r w:rsidRPr="009505B4">
              <w:rPr>
                <w:b/>
              </w:rPr>
              <w:t xml:space="preserve">Name of party making the Background IP available </w:t>
            </w:r>
            <w:r w:rsidRPr="009505B4">
              <w:t>(if not owner)</w:t>
            </w:r>
          </w:p>
        </w:tc>
        <w:tc>
          <w:tcPr>
            <w:tcW w:w="2835" w:type="dxa"/>
          </w:tcPr>
          <w:p w14:paraId="488330D1" w14:textId="77777777" w:rsidR="00410FA1" w:rsidRPr="009505B4" w:rsidRDefault="00410FA1" w:rsidP="00001B34">
            <w:pPr>
              <w:pStyle w:val="TableParagraph"/>
              <w:ind w:left="142" w:right="115"/>
              <w:rPr>
                <w:b/>
              </w:rPr>
            </w:pPr>
            <w:r>
              <w:rPr>
                <w:b/>
              </w:rPr>
              <w:t xml:space="preserve">Terms of Licence / </w:t>
            </w:r>
            <w:r w:rsidRPr="009505B4">
              <w:rPr>
                <w:b/>
              </w:rPr>
              <w:t xml:space="preserve">Restrictions on use of </w:t>
            </w:r>
            <w:r w:rsidRPr="00BC7EBC">
              <w:rPr>
                <w:b/>
              </w:rPr>
              <w:t xml:space="preserve">Background IP </w:t>
            </w:r>
            <w:r w:rsidRPr="00BC7EBC">
              <w:t>(unless detailed below licence at clauses 3.3 and</w:t>
            </w:r>
            <w:r>
              <w:t xml:space="preserve"> 3.4 </w:t>
            </w:r>
            <w:r w:rsidRPr="009505B4">
              <w:t>of the Project Terms will apply)</w:t>
            </w:r>
          </w:p>
        </w:tc>
      </w:tr>
      <w:tr w:rsidR="00410FA1" w:rsidRPr="009505B4" w14:paraId="488330D7" w14:textId="77777777" w:rsidTr="00001B34">
        <w:trPr>
          <w:trHeight w:val="268"/>
        </w:trPr>
        <w:tc>
          <w:tcPr>
            <w:tcW w:w="2977" w:type="dxa"/>
          </w:tcPr>
          <w:p w14:paraId="488330D3" w14:textId="77777777" w:rsidR="00410FA1" w:rsidRPr="009505B4" w:rsidRDefault="00410FA1" w:rsidP="00001B34">
            <w:pPr>
              <w:pStyle w:val="TableParagraph"/>
            </w:pPr>
          </w:p>
        </w:tc>
        <w:tc>
          <w:tcPr>
            <w:tcW w:w="1985" w:type="dxa"/>
          </w:tcPr>
          <w:p w14:paraId="488330D4" w14:textId="77777777" w:rsidR="00410FA1" w:rsidRPr="009505B4" w:rsidRDefault="00410FA1" w:rsidP="00001B34">
            <w:pPr>
              <w:pStyle w:val="TableParagraph"/>
            </w:pPr>
          </w:p>
        </w:tc>
        <w:tc>
          <w:tcPr>
            <w:tcW w:w="2126" w:type="dxa"/>
          </w:tcPr>
          <w:p w14:paraId="488330D5" w14:textId="77777777" w:rsidR="00410FA1" w:rsidRPr="009505B4" w:rsidRDefault="00410FA1" w:rsidP="00001B34">
            <w:pPr>
              <w:pStyle w:val="TableParagraph"/>
            </w:pPr>
          </w:p>
        </w:tc>
        <w:tc>
          <w:tcPr>
            <w:tcW w:w="2835" w:type="dxa"/>
          </w:tcPr>
          <w:p w14:paraId="488330D6" w14:textId="77777777" w:rsidR="00410FA1" w:rsidRPr="009505B4" w:rsidRDefault="00410FA1" w:rsidP="00001B34">
            <w:pPr>
              <w:pStyle w:val="TableParagraph"/>
            </w:pPr>
          </w:p>
        </w:tc>
      </w:tr>
      <w:tr w:rsidR="00410FA1" w:rsidRPr="009505B4" w14:paraId="488330DC" w14:textId="77777777" w:rsidTr="00001B34">
        <w:trPr>
          <w:trHeight w:val="268"/>
        </w:trPr>
        <w:tc>
          <w:tcPr>
            <w:tcW w:w="2977" w:type="dxa"/>
          </w:tcPr>
          <w:p w14:paraId="488330D8" w14:textId="77777777" w:rsidR="00410FA1" w:rsidRPr="009505B4" w:rsidRDefault="00410FA1" w:rsidP="00001B34">
            <w:pPr>
              <w:pStyle w:val="TableParagraph"/>
            </w:pPr>
          </w:p>
        </w:tc>
        <w:tc>
          <w:tcPr>
            <w:tcW w:w="1985" w:type="dxa"/>
          </w:tcPr>
          <w:p w14:paraId="488330D9" w14:textId="77777777" w:rsidR="00410FA1" w:rsidRPr="009505B4" w:rsidRDefault="00410FA1" w:rsidP="00001B34">
            <w:pPr>
              <w:pStyle w:val="TableParagraph"/>
            </w:pPr>
          </w:p>
        </w:tc>
        <w:tc>
          <w:tcPr>
            <w:tcW w:w="2126" w:type="dxa"/>
          </w:tcPr>
          <w:p w14:paraId="488330DA" w14:textId="77777777" w:rsidR="00410FA1" w:rsidRPr="009505B4" w:rsidRDefault="00410FA1" w:rsidP="00001B34">
            <w:pPr>
              <w:pStyle w:val="TableParagraph"/>
            </w:pPr>
          </w:p>
        </w:tc>
        <w:tc>
          <w:tcPr>
            <w:tcW w:w="2835" w:type="dxa"/>
          </w:tcPr>
          <w:p w14:paraId="488330DB" w14:textId="77777777" w:rsidR="00410FA1" w:rsidRPr="009505B4" w:rsidRDefault="00410FA1" w:rsidP="00001B34">
            <w:pPr>
              <w:pStyle w:val="TableParagraph"/>
            </w:pPr>
          </w:p>
        </w:tc>
      </w:tr>
      <w:tr w:rsidR="00410FA1" w:rsidRPr="009505B4" w14:paraId="488330E1" w14:textId="77777777" w:rsidTr="00001B34">
        <w:trPr>
          <w:trHeight w:val="268"/>
        </w:trPr>
        <w:tc>
          <w:tcPr>
            <w:tcW w:w="2977" w:type="dxa"/>
          </w:tcPr>
          <w:p w14:paraId="488330DD" w14:textId="77777777" w:rsidR="00410FA1" w:rsidRPr="009505B4" w:rsidRDefault="00410FA1" w:rsidP="00001B34">
            <w:pPr>
              <w:pStyle w:val="TableParagraph"/>
            </w:pPr>
          </w:p>
        </w:tc>
        <w:tc>
          <w:tcPr>
            <w:tcW w:w="1985" w:type="dxa"/>
          </w:tcPr>
          <w:p w14:paraId="488330DE" w14:textId="77777777" w:rsidR="00410FA1" w:rsidRPr="009505B4" w:rsidRDefault="00410FA1" w:rsidP="00001B34">
            <w:pPr>
              <w:pStyle w:val="TableParagraph"/>
            </w:pPr>
          </w:p>
        </w:tc>
        <w:tc>
          <w:tcPr>
            <w:tcW w:w="2126" w:type="dxa"/>
          </w:tcPr>
          <w:p w14:paraId="488330DF" w14:textId="77777777" w:rsidR="00410FA1" w:rsidRPr="009505B4" w:rsidRDefault="00410FA1" w:rsidP="00001B34">
            <w:pPr>
              <w:pStyle w:val="TableParagraph"/>
            </w:pPr>
          </w:p>
        </w:tc>
        <w:tc>
          <w:tcPr>
            <w:tcW w:w="2835" w:type="dxa"/>
          </w:tcPr>
          <w:p w14:paraId="488330E0" w14:textId="77777777" w:rsidR="00410FA1" w:rsidRPr="009505B4" w:rsidRDefault="00410FA1" w:rsidP="00001B34">
            <w:pPr>
              <w:pStyle w:val="TableParagraph"/>
            </w:pPr>
          </w:p>
        </w:tc>
      </w:tr>
      <w:tr w:rsidR="00410FA1" w:rsidRPr="009505B4" w14:paraId="488330E6" w14:textId="77777777" w:rsidTr="00001B34">
        <w:trPr>
          <w:trHeight w:val="268"/>
        </w:trPr>
        <w:tc>
          <w:tcPr>
            <w:tcW w:w="2977" w:type="dxa"/>
          </w:tcPr>
          <w:p w14:paraId="488330E2" w14:textId="77777777" w:rsidR="00410FA1" w:rsidRPr="009505B4" w:rsidRDefault="00410FA1" w:rsidP="00001B34">
            <w:pPr>
              <w:pStyle w:val="TableParagraph"/>
            </w:pPr>
          </w:p>
        </w:tc>
        <w:tc>
          <w:tcPr>
            <w:tcW w:w="1985" w:type="dxa"/>
          </w:tcPr>
          <w:p w14:paraId="488330E3" w14:textId="77777777" w:rsidR="00410FA1" w:rsidRPr="009505B4" w:rsidRDefault="00410FA1" w:rsidP="00001B34">
            <w:pPr>
              <w:pStyle w:val="TableParagraph"/>
            </w:pPr>
          </w:p>
        </w:tc>
        <w:tc>
          <w:tcPr>
            <w:tcW w:w="2126" w:type="dxa"/>
          </w:tcPr>
          <w:p w14:paraId="488330E4" w14:textId="77777777" w:rsidR="00410FA1" w:rsidRPr="009505B4" w:rsidRDefault="00410FA1" w:rsidP="00001B34">
            <w:pPr>
              <w:pStyle w:val="TableParagraph"/>
            </w:pPr>
          </w:p>
        </w:tc>
        <w:tc>
          <w:tcPr>
            <w:tcW w:w="2835" w:type="dxa"/>
          </w:tcPr>
          <w:p w14:paraId="488330E5" w14:textId="77777777" w:rsidR="00410FA1" w:rsidRPr="009505B4" w:rsidRDefault="00410FA1" w:rsidP="00001B34">
            <w:pPr>
              <w:pStyle w:val="TableParagraph"/>
            </w:pPr>
          </w:p>
        </w:tc>
      </w:tr>
    </w:tbl>
    <w:p w14:paraId="488330E7"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0E8" w14:textId="77777777" w:rsidR="00410FA1" w:rsidRPr="00BC7EBC" w:rsidRDefault="00410FA1" w:rsidP="00410FA1">
      <w:pPr>
        <w:pStyle w:val="ListParagraph"/>
        <w:widowControl w:val="0"/>
        <w:autoSpaceDE w:val="0"/>
        <w:autoSpaceDN w:val="0"/>
        <w:spacing w:before="0" w:after="0"/>
        <w:ind w:left="1134" w:hanging="567"/>
        <w:contextualSpacing w:val="0"/>
        <w:rPr>
          <w:rFonts w:ascii="Calibri" w:hAnsi="Calibri"/>
          <w:b/>
          <w:sz w:val="22"/>
          <w:szCs w:val="22"/>
        </w:rPr>
      </w:pPr>
      <w:r w:rsidRPr="00BC7EBC">
        <w:rPr>
          <w:rFonts w:ascii="Calibri" w:hAnsi="Calibri"/>
          <w:b/>
          <w:sz w:val="22"/>
          <w:szCs w:val="22"/>
        </w:rPr>
        <w:t>Licence to use Background IP for use of Project IP for Defence Purposes (clause 3.5)</w:t>
      </w:r>
    </w:p>
    <w:p w14:paraId="488330E9" w14:textId="77777777" w:rsidR="00410FA1" w:rsidRPr="00BC7EBC"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Pr>
          <w:rFonts w:ascii="Calibri" w:hAnsi="Calibri"/>
          <w:i/>
          <w:color w:val="FF0000"/>
          <w:sz w:val="22"/>
          <w:szCs w:val="22"/>
        </w:rPr>
        <w:t>I</w:t>
      </w:r>
      <w:r w:rsidRPr="00BC7EBC">
        <w:rPr>
          <w:rFonts w:ascii="Calibri" w:hAnsi="Calibri"/>
          <w:i/>
          <w:color w:val="FF0000"/>
          <w:sz w:val="22"/>
          <w:szCs w:val="22"/>
        </w:rPr>
        <w:t>f licence agreed, insert details</w:t>
      </w:r>
    </w:p>
    <w:p w14:paraId="488330EA" w14:textId="77777777" w:rsidR="00410FA1" w:rsidRDefault="00410FA1" w:rsidP="00410FA1">
      <w:pPr>
        <w:pStyle w:val="ListParagraph"/>
        <w:widowControl w:val="0"/>
        <w:autoSpaceDE w:val="0"/>
        <w:autoSpaceDN w:val="0"/>
        <w:spacing w:before="0" w:after="0"/>
        <w:ind w:left="851"/>
        <w:contextualSpacing w:val="0"/>
        <w:rPr>
          <w:rFonts w:ascii="Calibri" w:hAnsi="Calibri"/>
          <w:sz w:val="22"/>
          <w:szCs w:val="22"/>
        </w:rPr>
      </w:pPr>
    </w:p>
    <w:p w14:paraId="488330EB" w14:textId="77777777" w:rsidR="00410FA1" w:rsidRDefault="00410FA1" w:rsidP="00410FA1">
      <w:pPr>
        <w:spacing w:before="0" w:after="0"/>
        <w:rPr>
          <w:rFonts w:ascii="Calibri" w:hAnsi="Calibri"/>
          <w:b/>
          <w:szCs w:val="22"/>
        </w:rPr>
      </w:pPr>
      <w:r w:rsidRPr="00BC7EBC">
        <w:rPr>
          <w:rFonts w:ascii="Calibri" w:hAnsi="Calibri"/>
          <w:b/>
          <w:szCs w:val="22"/>
        </w:rPr>
        <w:t>Requirement for consent of Industry Participant(s) to the sublicensing of its Background IP to Specified Commercial Competitors for Defence Purposes (clause 11.5)</w:t>
      </w:r>
    </w:p>
    <w:p w14:paraId="488330EC" w14:textId="77777777" w:rsidR="00410FA1" w:rsidRDefault="00410FA1" w:rsidP="00410FA1">
      <w:pPr>
        <w:spacing w:before="0" w:after="0"/>
        <w:rPr>
          <w:rFonts w:ascii="Calibri" w:hAnsi="Calibri"/>
          <w:b/>
          <w:szCs w:val="22"/>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1985"/>
        <w:gridCol w:w="2126"/>
        <w:gridCol w:w="2835"/>
      </w:tblGrid>
      <w:tr w:rsidR="00410FA1" w:rsidRPr="009505B4" w14:paraId="488330F1" w14:textId="77777777" w:rsidTr="0061085C">
        <w:trPr>
          <w:trHeight w:val="806"/>
          <w:tblHeader/>
        </w:trPr>
        <w:tc>
          <w:tcPr>
            <w:tcW w:w="2977" w:type="dxa"/>
          </w:tcPr>
          <w:p w14:paraId="488330ED" w14:textId="77777777" w:rsidR="00410FA1" w:rsidRPr="009505B4" w:rsidRDefault="00410FA1" w:rsidP="00001B34">
            <w:pPr>
              <w:pStyle w:val="TableParagraph"/>
              <w:ind w:left="604"/>
              <w:rPr>
                <w:b/>
              </w:rPr>
            </w:pPr>
            <w:r>
              <w:rPr>
                <w:b/>
              </w:rPr>
              <w:t>Industry Participant</w:t>
            </w:r>
          </w:p>
        </w:tc>
        <w:tc>
          <w:tcPr>
            <w:tcW w:w="1985" w:type="dxa"/>
          </w:tcPr>
          <w:p w14:paraId="488330EE" w14:textId="77777777" w:rsidR="00410FA1" w:rsidRPr="009505B4" w:rsidRDefault="00410FA1" w:rsidP="00001B34">
            <w:pPr>
              <w:pStyle w:val="TableParagraph"/>
              <w:ind w:left="141" w:right="105" w:hanging="17"/>
              <w:rPr>
                <w:b/>
              </w:rPr>
            </w:pPr>
            <w:r>
              <w:rPr>
                <w:b/>
              </w:rPr>
              <w:t>Description of</w:t>
            </w:r>
            <w:r w:rsidRPr="009505B4">
              <w:rPr>
                <w:b/>
              </w:rPr>
              <w:t xml:space="preserve"> Background IP</w:t>
            </w:r>
          </w:p>
        </w:tc>
        <w:tc>
          <w:tcPr>
            <w:tcW w:w="2126" w:type="dxa"/>
          </w:tcPr>
          <w:p w14:paraId="488330EF" w14:textId="77777777" w:rsidR="00410FA1" w:rsidRPr="009505B4" w:rsidRDefault="00410FA1" w:rsidP="00001B34">
            <w:pPr>
              <w:pStyle w:val="TableParagraph"/>
              <w:ind w:left="41" w:right="81"/>
            </w:pPr>
            <w:r>
              <w:rPr>
                <w:b/>
              </w:rPr>
              <w:t>Consent required Y/N</w:t>
            </w:r>
          </w:p>
        </w:tc>
        <w:tc>
          <w:tcPr>
            <w:tcW w:w="2835" w:type="dxa"/>
          </w:tcPr>
          <w:p w14:paraId="488330F0" w14:textId="77777777" w:rsidR="00410FA1" w:rsidRPr="009505B4" w:rsidRDefault="00410FA1" w:rsidP="00001B34">
            <w:pPr>
              <w:pStyle w:val="TableParagraph"/>
              <w:ind w:left="142" w:right="115"/>
              <w:rPr>
                <w:b/>
              </w:rPr>
            </w:pPr>
            <w:r>
              <w:rPr>
                <w:b/>
              </w:rPr>
              <w:t>Specified Commercial Competitors</w:t>
            </w:r>
          </w:p>
        </w:tc>
      </w:tr>
      <w:tr w:rsidR="00410FA1" w:rsidRPr="009505B4" w14:paraId="488330F6" w14:textId="77777777" w:rsidTr="0061085C">
        <w:trPr>
          <w:trHeight w:val="268"/>
        </w:trPr>
        <w:tc>
          <w:tcPr>
            <w:tcW w:w="2977" w:type="dxa"/>
          </w:tcPr>
          <w:p w14:paraId="488330F2" w14:textId="77777777" w:rsidR="00410FA1" w:rsidRPr="009505B4" w:rsidRDefault="00410FA1" w:rsidP="00001B34">
            <w:pPr>
              <w:pStyle w:val="TableParagraph"/>
            </w:pPr>
          </w:p>
        </w:tc>
        <w:tc>
          <w:tcPr>
            <w:tcW w:w="1985" w:type="dxa"/>
          </w:tcPr>
          <w:p w14:paraId="488330F3" w14:textId="77777777" w:rsidR="00410FA1" w:rsidRPr="009505B4" w:rsidRDefault="00410FA1" w:rsidP="00001B34">
            <w:pPr>
              <w:pStyle w:val="TableParagraph"/>
            </w:pPr>
          </w:p>
        </w:tc>
        <w:tc>
          <w:tcPr>
            <w:tcW w:w="2126" w:type="dxa"/>
          </w:tcPr>
          <w:p w14:paraId="488330F4" w14:textId="77777777" w:rsidR="00410FA1" w:rsidRPr="009505B4" w:rsidRDefault="00410FA1" w:rsidP="00001B34">
            <w:pPr>
              <w:pStyle w:val="TableParagraph"/>
            </w:pPr>
          </w:p>
        </w:tc>
        <w:tc>
          <w:tcPr>
            <w:tcW w:w="2835" w:type="dxa"/>
          </w:tcPr>
          <w:p w14:paraId="488330F5" w14:textId="77777777" w:rsidR="00410FA1" w:rsidRPr="009505B4" w:rsidRDefault="00410FA1" w:rsidP="00001B34">
            <w:pPr>
              <w:pStyle w:val="TableParagraph"/>
            </w:pPr>
          </w:p>
        </w:tc>
      </w:tr>
      <w:tr w:rsidR="00410FA1" w:rsidRPr="009505B4" w14:paraId="488330FB" w14:textId="77777777" w:rsidTr="0061085C">
        <w:trPr>
          <w:trHeight w:val="268"/>
        </w:trPr>
        <w:tc>
          <w:tcPr>
            <w:tcW w:w="2977" w:type="dxa"/>
          </w:tcPr>
          <w:p w14:paraId="488330F7" w14:textId="77777777" w:rsidR="00410FA1" w:rsidRPr="009505B4" w:rsidRDefault="00410FA1" w:rsidP="00001B34">
            <w:pPr>
              <w:pStyle w:val="TableParagraph"/>
            </w:pPr>
          </w:p>
        </w:tc>
        <w:tc>
          <w:tcPr>
            <w:tcW w:w="1985" w:type="dxa"/>
          </w:tcPr>
          <w:p w14:paraId="488330F8" w14:textId="77777777" w:rsidR="00410FA1" w:rsidRPr="009505B4" w:rsidRDefault="00410FA1" w:rsidP="00001B34">
            <w:pPr>
              <w:pStyle w:val="TableParagraph"/>
            </w:pPr>
          </w:p>
        </w:tc>
        <w:tc>
          <w:tcPr>
            <w:tcW w:w="2126" w:type="dxa"/>
          </w:tcPr>
          <w:p w14:paraId="488330F9" w14:textId="77777777" w:rsidR="00410FA1" w:rsidRPr="009505B4" w:rsidRDefault="00410FA1" w:rsidP="00001B34">
            <w:pPr>
              <w:pStyle w:val="TableParagraph"/>
            </w:pPr>
          </w:p>
        </w:tc>
        <w:tc>
          <w:tcPr>
            <w:tcW w:w="2835" w:type="dxa"/>
          </w:tcPr>
          <w:p w14:paraId="488330FA" w14:textId="77777777" w:rsidR="00410FA1" w:rsidRPr="009505B4" w:rsidRDefault="00410FA1" w:rsidP="00001B34">
            <w:pPr>
              <w:pStyle w:val="TableParagraph"/>
            </w:pPr>
          </w:p>
        </w:tc>
      </w:tr>
      <w:tr w:rsidR="00410FA1" w:rsidRPr="009505B4" w14:paraId="48833100" w14:textId="77777777" w:rsidTr="0061085C">
        <w:trPr>
          <w:trHeight w:val="268"/>
        </w:trPr>
        <w:tc>
          <w:tcPr>
            <w:tcW w:w="2977" w:type="dxa"/>
          </w:tcPr>
          <w:p w14:paraId="488330FC" w14:textId="77777777" w:rsidR="00410FA1" w:rsidRPr="009505B4" w:rsidRDefault="00410FA1" w:rsidP="00001B34">
            <w:pPr>
              <w:pStyle w:val="TableParagraph"/>
            </w:pPr>
          </w:p>
        </w:tc>
        <w:tc>
          <w:tcPr>
            <w:tcW w:w="1985" w:type="dxa"/>
          </w:tcPr>
          <w:p w14:paraId="488330FD" w14:textId="77777777" w:rsidR="00410FA1" w:rsidRPr="009505B4" w:rsidRDefault="00410FA1" w:rsidP="00001B34">
            <w:pPr>
              <w:pStyle w:val="TableParagraph"/>
            </w:pPr>
          </w:p>
        </w:tc>
        <w:tc>
          <w:tcPr>
            <w:tcW w:w="2126" w:type="dxa"/>
          </w:tcPr>
          <w:p w14:paraId="488330FE" w14:textId="77777777" w:rsidR="00410FA1" w:rsidRPr="009505B4" w:rsidRDefault="00410FA1" w:rsidP="00001B34">
            <w:pPr>
              <w:pStyle w:val="TableParagraph"/>
            </w:pPr>
          </w:p>
        </w:tc>
        <w:tc>
          <w:tcPr>
            <w:tcW w:w="2835" w:type="dxa"/>
          </w:tcPr>
          <w:p w14:paraId="488330FF" w14:textId="77777777" w:rsidR="00410FA1" w:rsidRPr="009505B4" w:rsidRDefault="00410FA1" w:rsidP="00001B34">
            <w:pPr>
              <w:pStyle w:val="TableParagraph"/>
            </w:pPr>
          </w:p>
        </w:tc>
      </w:tr>
      <w:tr w:rsidR="00410FA1" w:rsidRPr="009505B4" w14:paraId="48833105" w14:textId="77777777" w:rsidTr="0061085C">
        <w:trPr>
          <w:trHeight w:val="268"/>
        </w:trPr>
        <w:tc>
          <w:tcPr>
            <w:tcW w:w="2977" w:type="dxa"/>
          </w:tcPr>
          <w:p w14:paraId="48833101" w14:textId="77777777" w:rsidR="00410FA1" w:rsidRPr="009505B4" w:rsidRDefault="00410FA1" w:rsidP="00001B34">
            <w:pPr>
              <w:pStyle w:val="TableParagraph"/>
            </w:pPr>
          </w:p>
        </w:tc>
        <w:tc>
          <w:tcPr>
            <w:tcW w:w="1985" w:type="dxa"/>
          </w:tcPr>
          <w:p w14:paraId="48833102" w14:textId="77777777" w:rsidR="00410FA1" w:rsidRPr="009505B4" w:rsidRDefault="00410FA1" w:rsidP="00001B34">
            <w:pPr>
              <w:pStyle w:val="TableParagraph"/>
            </w:pPr>
          </w:p>
        </w:tc>
        <w:tc>
          <w:tcPr>
            <w:tcW w:w="2126" w:type="dxa"/>
          </w:tcPr>
          <w:p w14:paraId="48833103" w14:textId="77777777" w:rsidR="00410FA1" w:rsidRPr="009505B4" w:rsidRDefault="00410FA1" w:rsidP="00001B34">
            <w:pPr>
              <w:pStyle w:val="TableParagraph"/>
            </w:pPr>
          </w:p>
        </w:tc>
        <w:tc>
          <w:tcPr>
            <w:tcW w:w="2835" w:type="dxa"/>
          </w:tcPr>
          <w:p w14:paraId="48833104" w14:textId="77777777" w:rsidR="00410FA1" w:rsidRPr="009505B4" w:rsidRDefault="00410FA1" w:rsidP="00001B34">
            <w:pPr>
              <w:pStyle w:val="TableParagraph"/>
            </w:pPr>
          </w:p>
        </w:tc>
      </w:tr>
    </w:tbl>
    <w:p w14:paraId="48833106" w14:textId="77777777" w:rsidR="00410FA1" w:rsidRPr="00BC7EBC" w:rsidRDefault="00410FA1" w:rsidP="00410FA1">
      <w:pPr>
        <w:spacing w:before="0" w:after="0"/>
        <w:rPr>
          <w:rFonts w:ascii="Calibri" w:hAnsi="Calibri"/>
          <w:b/>
          <w:szCs w:val="22"/>
        </w:rPr>
      </w:pPr>
    </w:p>
    <w:p w14:paraId="48833107" w14:textId="77777777" w:rsidR="00410FA1" w:rsidRPr="0054791F" w:rsidRDefault="00410FA1" w:rsidP="00410FA1">
      <w:pPr>
        <w:tabs>
          <w:tab w:val="left" w:pos="5030"/>
        </w:tabs>
        <w:spacing w:before="0" w:after="0"/>
        <w:rPr>
          <w:rFonts w:ascii="Calibri" w:hAnsi="Calibri"/>
          <w:b/>
          <w:szCs w:val="22"/>
        </w:rPr>
      </w:pPr>
      <w:r>
        <w:rPr>
          <w:rFonts w:ascii="Calibri" w:hAnsi="Calibri"/>
          <w:b/>
          <w:szCs w:val="22"/>
        </w:rPr>
        <w:tab/>
      </w:r>
    </w:p>
    <w:p w14:paraId="48833108"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Project IP</w:t>
      </w:r>
      <w:r>
        <w:rPr>
          <w:rFonts w:ascii="Calibri" w:hAnsi="Calibri" w:cs="Arial"/>
          <w:b/>
          <w:caps/>
          <w:sz w:val="22"/>
          <w:szCs w:val="22"/>
        </w:rPr>
        <w:t xml:space="preserve"> &amp; COMMERCIALISATION</w:t>
      </w:r>
    </w:p>
    <w:p w14:paraId="48833109" w14:textId="77777777" w:rsidR="00410FA1" w:rsidRDefault="00410FA1" w:rsidP="00410FA1">
      <w:pPr>
        <w:pStyle w:val="ListParagraph"/>
        <w:spacing w:before="0" w:after="0"/>
        <w:contextualSpacing w:val="0"/>
        <w:rPr>
          <w:rFonts w:ascii="Calibri" w:hAnsi="Calibri" w:cs="Arial"/>
          <w:b/>
          <w:caps/>
          <w:sz w:val="22"/>
          <w:szCs w:val="22"/>
        </w:rPr>
      </w:pPr>
    </w:p>
    <w:p w14:paraId="4883310A" w14:textId="77777777" w:rsidR="00410FA1" w:rsidRDefault="00410FA1" w:rsidP="00410FA1">
      <w:pPr>
        <w:spacing w:before="0" w:after="0"/>
        <w:rPr>
          <w:rFonts w:ascii="Calibri" w:hAnsi="Calibri"/>
          <w:b/>
          <w:szCs w:val="22"/>
        </w:rPr>
      </w:pPr>
      <w:r w:rsidRPr="001E376D">
        <w:rPr>
          <w:rFonts w:ascii="Calibri" w:hAnsi="Calibri"/>
          <w:b/>
          <w:szCs w:val="22"/>
        </w:rPr>
        <w:t>Defence ownership of Project IP (clause 9.2)</w:t>
      </w:r>
    </w:p>
    <w:p w14:paraId="4883310B" w14:textId="77777777" w:rsidR="00410FA1"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I</w:t>
      </w:r>
      <w:r>
        <w:rPr>
          <w:rFonts w:ascii="Calibri" w:hAnsi="Calibri"/>
          <w:i/>
          <w:color w:val="FF0000"/>
          <w:sz w:val="22"/>
          <w:szCs w:val="22"/>
        </w:rPr>
        <w:t>s Defence to own Project IP</w:t>
      </w:r>
    </w:p>
    <w:p w14:paraId="4883310C" w14:textId="77777777" w:rsidR="00410FA1" w:rsidRPr="00324A3B" w:rsidRDefault="00410FA1" w:rsidP="00410FA1">
      <w:pPr>
        <w:pStyle w:val="ListParagraph"/>
        <w:spacing w:before="0" w:after="0"/>
        <w:ind w:hanging="153"/>
        <w:contextualSpacing w:val="0"/>
        <w:rPr>
          <w:rFonts w:ascii="Calibri" w:hAnsi="Calibri" w:cs="Arial"/>
          <w:b/>
          <w:caps/>
          <w:sz w:val="22"/>
          <w:szCs w:val="22"/>
        </w:rPr>
      </w:pPr>
    </w:p>
    <w:p w14:paraId="4883310D" w14:textId="77777777" w:rsidR="00410FA1" w:rsidRPr="009505B4" w:rsidRDefault="00410FA1" w:rsidP="00410FA1">
      <w:pPr>
        <w:spacing w:before="0" w:after="0"/>
        <w:rPr>
          <w:rFonts w:ascii="Calibri" w:hAnsi="Calibri"/>
          <w:b/>
          <w:szCs w:val="22"/>
        </w:rPr>
      </w:pPr>
      <w:r w:rsidRPr="009505B4">
        <w:rPr>
          <w:rFonts w:ascii="Calibri" w:hAnsi="Calibri"/>
          <w:b/>
          <w:szCs w:val="22"/>
        </w:rPr>
        <w:t>Project IP Owner</w:t>
      </w:r>
      <w:r>
        <w:rPr>
          <w:rFonts w:ascii="Calibri" w:hAnsi="Calibri"/>
          <w:b/>
          <w:szCs w:val="22"/>
        </w:rPr>
        <w:t>(s) (clause 9.3</w:t>
      </w:r>
      <w:r w:rsidRPr="009505B4">
        <w:rPr>
          <w:rFonts w:ascii="Calibri" w:hAnsi="Calibri"/>
          <w:b/>
          <w:szCs w:val="22"/>
        </w:rPr>
        <w:t>):</w:t>
      </w:r>
    </w:p>
    <w:p w14:paraId="4883310E" w14:textId="77777777" w:rsidR="00410FA1"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If more than one, detail ownership shares</w:t>
      </w:r>
    </w:p>
    <w:p w14:paraId="4883310F" w14:textId="77777777" w:rsidR="00410FA1" w:rsidRPr="00CB57AB" w:rsidRDefault="00410FA1" w:rsidP="00410FA1">
      <w:pPr>
        <w:widowControl w:val="0"/>
        <w:autoSpaceDE w:val="0"/>
        <w:autoSpaceDN w:val="0"/>
        <w:spacing w:before="0" w:after="0"/>
        <w:rPr>
          <w:rFonts w:ascii="Calibri" w:hAnsi="Calibri"/>
          <w:szCs w:val="22"/>
        </w:rPr>
      </w:pPr>
    </w:p>
    <w:p w14:paraId="48833110" w14:textId="77777777" w:rsidR="00410FA1" w:rsidRPr="00CB57AB" w:rsidRDefault="00410FA1" w:rsidP="00410FA1">
      <w:pPr>
        <w:spacing w:before="0" w:after="0"/>
        <w:rPr>
          <w:rFonts w:ascii="Calibri" w:hAnsi="Calibri"/>
          <w:b/>
          <w:szCs w:val="22"/>
        </w:rPr>
      </w:pPr>
      <w:r w:rsidRPr="00CB57AB">
        <w:rPr>
          <w:rFonts w:ascii="Calibri" w:hAnsi="Calibri"/>
          <w:b/>
          <w:szCs w:val="22"/>
        </w:rPr>
        <w:t>Strategy for Protection of Project IP (clause 9.7)</w:t>
      </w:r>
    </w:p>
    <w:p w14:paraId="48833111" w14:textId="77777777" w:rsidR="00410FA1" w:rsidRPr="00CB57AB" w:rsidRDefault="00410FA1" w:rsidP="00410FA1">
      <w:pPr>
        <w:widowControl w:val="0"/>
        <w:autoSpaceDE w:val="0"/>
        <w:autoSpaceDN w:val="0"/>
        <w:spacing w:before="0" w:after="0"/>
        <w:rPr>
          <w:rFonts w:ascii="Calibri" w:hAnsi="Calibri"/>
          <w:szCs w:val="22"/>
        </w:rPr>
      </w:pPr>
    </w:p>
    <w:p w14:paraId="48833112" w14:textId="77777777" w:rsidR="00410FA1" w:rsidRPr="009505B4" w:rsidRDefault="00410FA1" w:rsidP="00410FA1">
      <w:pPr>
        <w:spacing w:before="0" w:after="0"/>
        <w:rPr>
          <w:rFonts w:ascii="Calibri" w:hAnsi="Calibri"/>
          <w:b/>
          <w:szCs w:val="22"/>
        </w:rPr>
      </w:pPr>
      <w:r w:rsidRPr="009505B4">
        <w:rPr>
          <w:rFonts w:ascii="Calibri" w:hAnsi="Calibri"/>
          <w:b/>
          <w:szCs w:val="22"/>
        </w:rPr>
        <w:t>Industry Project IP Owners</w:t>
      </w:r>
      <w:r>
        <w:rPr>
          <w:rFonts w:ascii="Calibri" w:hAnsi="Calibri"/>
          <w:b/>
          <w:szCs w:val="22"/>
        </w:rPr>
        <w:t>’</w:t>
      </w:r>
      <w:r w:rsidRPr="009505B4">
        <w:rPr>
          <w:rFonts w:ascii="Calibri" w:hAnsi="Calibri"/>
          <w:b/>
          <w:szCs w:val="22"/>
        </w:rPr>
        <w:t xml:space="preserve"> Use Field and Use Field Conditions (clause 12.1)</w:t>
      </w:r>
    </w:p>
    <w:tbl>
      <w:tblPr>
        <w:tblStyle w:val="TableGrid"/>
        <w:tblW w:w="0" w:type="auto"/>
        <w:tblInd w:w="562" w:type="dxa"/>
        <w:tblLook w:val="04A0" w:firstRow="1" w:lastRow="0" w:firstColumn="1" w:lastColumn="0" w:noHBand="0" w:noVBand="1"/>
        <w:tblCaption w:val="Table detailng Industry Project IP Owner"/>
        <w:tblDescription w:val="Table displays Industry IP Owner, including the Use Field and Use Field Conditions"/>
      </w:tblPr>
      <w:tblGrid>
        <w:gridCol w:w="3051"/>
        <w:gridCol w:w="3470"/>
        <w:gridCol w:w="3374"/>
      </w:tblGrid>
      <w:tr w:rsidR="00410FA1" w:rsidRPr="009505B4" w14:paraId="48833116" w14:textId="77777777" w:rsidTr="00001B34">
        <w:trPr>
          <w:tblHeader/>
        </w:trPr>
        <w:tc>
          <w:tcPr>
            <w:tcW w:w="3051" w:type="dxa"/>
          </w:tcPr>
          <w:p w14:paraId="48833113"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Name of Industry Project IP Owner</w:t>
            </w:r>
          </w:p>
        </w:tc>
        <w:tc>
          <w:tcPr>
            <w:tcW w:w="3470" w:type="dxa"/>
          </w:tcPr>
          <w:p w14:paraId="48833114"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Use Field</w:t>
            </w:r>
          </w:p>
        </w:tc>
        <w:tc>
          <w:tcPr>
            <w:tcW w:w="3374" w:type="dxa"/>
          </w:tcPr>
          <w:p w14:paraId="48833115"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Use Field Conditions</w:t>
            </w:r>
          </w:p>
        </w:tc>
      </w:tr>
      <w:tr w:rsidR="00410FA1" w:rsidRPr="009505B4" w14:paraId="4883311A" w14:textId="77777777" w:rsidTr="00001B34">
        <w:tc>
          <w:tcPr>
            <w:tcW w:w="3051" w:type="dxa"/>
          </w:tcPr>
          <w:p w14:paraId="48833117" w14:textId="77777777" w:rsidR="00410FA1" w:rsidRPr="009505B4" w:rsidRDefault="00410FA1" w:rsidP="00001B34">
            <w:pPr>
              <w:spacing w:before="0" w:after="0"/>
              <w:ind w:left="0"/>
              <w:rPr>
                <w:rFonts w:ascii="Calibri" w:hAnsi="Calibri" w:cs="Arial"/>
                <w:szCs w:val="22"/>
              </w:rPr>
            </w:pPr>
          </w:p>
        </w:tc>
        <w:tc>
          <w:tcPr>
            <w:tcW w:w="3470" w:type="dxa"/>
          </w:tcPr>
          <w:p w14:paraId="48833118" w14:textId="77777777" w:rsidR="00410FA1" w:rsidRPr="009505B4" w:rsidRDefault="00410FA1" w:rsidP="00001B34">
            <w:pPr>
              <w:spacing w:before="0" w:after="0"/>
              <w:ind w:left="0"/>
              <w:rPr>
                <w:rFonts w:ascii="Calibri" w:hAnsi="Calibri" w:cs="Arial"/>
                <w:szCs w:val="22"/>
              </w:rPr>
            </w:pPr>
          </w:p>
        </w:tc>
        <w:tc>
          <w:tcPr>
            <w:tcW w:w="3374" w:type="dxa"/>
          </w:tcPr>
          <w:p w14:paraId="48833119" w14:textId="77777777" w:rsidR="00410FA1" w:rsidRPr="009505B4" w:rsidRDefault="00410FA1" w:rsidP="00001B34">
            <w:pPr>
              <w:spacing w:before="0" w:after="0"/>
              <w:ind w:left="0"/>
              <w:rPr>
                <w:rFonts w:ascii="Calibri" w:hAnsi="Calibri" w:cs="Arial"/>
                <w:szCs w:val="22"/>
              </w:rPr>
            </w:pPr>
          </w:p>
        </w:tc>
      </w:tr>
      <w:tr w:rsidR="00410FA1" w:rsidRPr="009505B4" w14:paraId="4883311E" w14:textId="77777777" w:rsidTr="00001B34">
        <w:tc>
          <w:tcPr>
            <w:tcW w:w="3051" w:type="dxa"/>
          </w:tcPr>
          <w:p w14:paraId="4883311B" w14:textId="77777777" w:rsidR="00410FA1" w:rsidRPr="009505B4" w:rsidRDefault="00410FA1" w:rsidP="00001B34">
            <w:pPr>
              <w:spacing w:before="0" w:after="0"/>
              <w:ind w:left="0"/>
              <w:rPr>
                <w:rFonts w:ascii="Calibri" w:hAnsi="Calibri" w:cs="Arial"/>
                <w:szCs w:val="22"/>
              </w:rPr>
            </w:pPr>
          </w:p>
        </w:tc>
        <w:tc>
          <w:tcPr>
            <w:tcW w:w="3470" w:type="dxa"/>
          </w:tcPr>
          <w:p w14:paraId="4883311C" w14:textId="77777777" w:rsidR="00410FA1" w:rsidRPr="009505B4" w:rsidRDefault="00410FA1" w:rsidP="00001B34">
            <w:pPr>
              <w:spacing w:before="0" w:after="0"/>
              <w:ind w:left="0"/>
              <w:rPr>
                <w:rFonts w:ascii="Calibri" w:hAnsi="Calibri" w:cs="Arial"/>
                <w:szCs w:val="22"/>
              </w:rPr>
            </w:pPr>
          </w:p>
        </w:tc>
        <w:tc>
          <w:tcPr>
            <w:tcW w:w="3374" w:type="dxa"/>
          </w:tcPr>
          <w:p w14:paraId="4883311D" w14:textId="77777777" w:rsidR="00410FA1" w:rsidRPr="009505B4" w:rsidRDefault="00410FA1" w:rsidP="00001B34">
            <w:pPr>
              <w:spacing w:before="0" w:after="0"/>
              <w:ind w:left="0"/>
              <w:rPr>
                <w:rFonts w:ascii="Calibri" w:hAnsi="Calibri" w:cs="Arial"/>
                <w:szCs w:val="22"/>
              </w:rPr>
            </w:pPr>
          </w:p>
        </w:tc>
      </w:tr>
      <w:tr w:rsidR="00410FA1" w:rsidRPr="009505B4" w14:paraId="48833122" w14:textId="77777777" w:rsidTr="00001B34">
        <w:tc>
          <w:tcPr>
            <w:tcW w:w="3051" w:type="dxa"/>
          </w:tcPr>
          <w:p w14:paraId="4883311F" w14:textId="77777777" w:rsidR="00410FA1" w:rsidRPr="009505B4" w:rsidRDefault="00410FA1" w:rsidP="00001B34">
            <w:pPr>
              <w:spacing w:before="0" w:after="0"/>
              <w:ind w:left="0"/>
              <w:rPr>
                <w:rFonts w:ascii="Calibri" w:hAnsi="Calibri" w:cs="Arial"/>
                <w:szCs w:val="22"/>
              </w:rPr>
            </w:pPr>
          </w:p>
        </w:tc>
        <w:tc>
          <w:tcPr>
            <w:tcW w:w="3470" w:type="dxa"/>
          </w:tcPr>
          <w:p w14:paraId="48833120" w14:textId="77777777" w:rsidR="00410FA1" w:rsidRPr="009505B4" w:rsidRDefault="00410FA1" w:rsidP="00001B34">
            <w:pPr>
              <w:spacing w:before="0" w:after="0"/>
              <w:ind w:left="0"/>
              <w:rPr>
                <w:rFonts w:ascii="Calibri" w:hAnsi="Calibri" w:cs="Arial"/>
                <w:szCs w:val="22"/>
              </w:rPr>
            </w:pPr>
          </w:p>
        </w:tc>
        <w:tc>
          <w:tcPr>
            <w:tcW w:w="3374" w:type="dxa"/>
          </w:tcPr>
          <w:p w14:paraId="48833121" w14:textId="77777777" w:rsidR="00410FA1" w:rsidRPr="009505B4" w:rsidRDefault="00410FA1" w:rsidP="00001B34">
            <w:pPr>
              <w:spacing w:before="0" w:after="0"/>
              <w:ind w:left="0"/>
              <w:rPr>
                <w:rFonts w:ascii="Calibri" w:hAnsi="Calibri" w:cs="Arial"/>
                <w:szCs w:val="22"/>
              </w:rPr>
            </w:pPr>
          </w:p>
        </w:tc>
      </w:tr>
    </w:tbl>
    <w:p w14:paraId="48833123" w14:textId="77777777" w:rsidR="00410FA1" w:rsidRPr="009505B4" w:rsidRDefault="00410FA1" w:rsidP="00410FA1">
      <w:pPr>
        <w:spacing w:before="0" w:after="0"/>
        <w:rPr>
          <w:rFonts w:ascii="Calibri" w:hAnsi="Calibri"/>
          <w:szCs w:val="22"/>
        </w:rPr>
      </w:pPr>
    </w:p>
    <w:p w14:paraId="48833124" w14:textId="77777777" w:rsidR="00410FA1" w:rsidRPr="009505B4" w:rsidRDefault="00410FA1" w:rsidP="00410FA1">
      <w:pPr>
        <w:spacing w:before="0" w:after="0"/>
        <w:rPr>
          <w:rFonts w:ascii="Calibri" w:hAnsi="Calibri"/>
          <w:b/>
          <w:szCs w:val="22"/>
        </w:rPr>
      </w:pPr>
      <w:r w:rsidRPr="009505B4">
        <w:rPr>
          <w:rFonts w:ascii="Calibri" w:hAnsi="Calibri"/>
          <w:b/>
          <w:szCs w:val="22"/>
        </w:rPr>
        <w:t>Rights of other Project Participants to use Project IP (if any) (clauses 10.2(b) and 10.3(b))</w:t>
      </w:r>
    </w:p>
    <w:p w14:paraId="48833125" w14:textId="77777777" w:rsidR="00410FA1" w:rsidRPr="009505B4" w:rsidRDefault="00410FA1" w:rsidP="00410FA1">
      <w:pPr>
        <w:spacing w:before="0" w:after="0"/>
        <w:rPr>
          <w:rFonts w:ascii="Calibri" w:hAnsi="Calibri" w:cs="Arial"/>
          <w:i/>
          <w:szCs w:val="22"/>
        </w:rPr>
      </w:pPr>
    </w:p>
    <w:p w14:paraId="48833126" w14:textId="77777777" w:rsidR="00410FA1" w:rsidRDefault="00410FA1" w:rsidP="00410FA1">
      <w:pPr>
        <w:keepNext/>
        <w:spacing w:before="0" w:after="0"/>
        <w:rPr>
          <w:rFonts w:ascii="Calibri" w:hAnsi="Calibri"/>
          <w:b/>
          <w:szCs w:val="22"/>
        </w:rPr>
      </w:pPr>
      <w:r w:rsidRPr="00BC7EBC">
        <w:rPr>
          <w:rFonts w:ascii="Calibri" w:hAnsi="Calibri"/>
          <w:b/>
          <w:szCs w:val="22"/>
        </w:rPr>
        <w:lastRenderedPageBreak/>
        <w:t xml:space="preserve">Requirement for consent of Industry Participant(s) to the sublicensing of </w:t>
      </w:r>
      <w:r>
        <w:rPr>
          <w:rFonts w:ascii="Calibri" w:hAnsi="Calibri"/>
          <w:b/>
          <w:szCs w:val="22"/>
        </w:rPr>
        <w:t>Project IP</w:t>
      </w:r>
      <w:r w:rsidRPr="00BC7EBC">
        <w:rPr>
          <w:rFonts w:ascii="Calibri" w:hAnsi="Calibri"/>
          <w:b/>
          <w:szCs w:val="22"/>
        </w:rPr>
        <w:t xml:space="preserve"> to Specified Commercial Competitors for Defence Purposes (clause 11.5)</w:t>
      </w:r>
    </w:p>
    <w:p w14:paraId="48833127" w14:textId="77777777" w:rsidR="00410FA1" w:rsidRDefault="00410FA1" w:rsidP="00410FA1">
      <w:pPr>
        <w:keepNext/>
        <w:spacing w:before="0" w:after="0"/>
        <w:rPr>
          <w:rFonts w:ascii="Calibri" w:hAnsi="Calibri"/>
          <w:b/>
          <w:szCs w:val="22"/>
        </w:rPr>
      </w:pPr>
    </w:p>
    <w:tbl>
      <w:tblPr>
        <w:tblW w:w="992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1134"/>
        <w:gridCol w:w="2835"/>
      </w:tblGrid>
      <w:tr w:rsidR="00410FA1" w:rsidRPr="009505B4" w14:paraId="4883312C" w14:textId="77777777" w:rsidTr="00001B34">
        <w:trPr>
          <w:trHeight w:val="806"/>
          <w:tblHeader/>
        </w:trPr>
        <w:tc>
          <w:tcPr>
            <w:tcW w:w="2977" w:type="dxa"/>
          </w:tcPr>
          <w:p w14:paraId="48833128" w14:textId="77777777" w:rsidR="00410FA1" w:rsidRPr="009505B4" w:rsidRDefault="00410FA1" w:rsidP="00001B34">
            <w:pPr>
              <w:pStyle w:val="TableParagraph"/>
              <w:keepNext/>
              <w:ind w:left="604"/>
              <w:rPr>
                <w:b/>
              </w:rPr>
            </w:pPr>
            <w:r>
              <w:rPr>
                <w:b/>
              </w:rPr>
              <w:t>Industry Participant</w:t>
            </w:r>
          </w:p>
        </w:tc>
        <w:tc>
          <w:tcPr>
            <w:tcW w:w="2977" w:type="dxa"/>
          </w:tcPr>
          <w:p w14:paraId="48833129" w14:textId="77777777" w:rsidR="00410FA1" w:rsidRPr="009505B4" w:rsidRDefault="00410FA1" w:rsidP="00001B34">
            <w:pPr>
              <w:pStyle w:val="TableParagraph"/>
              <w:keepNext/>
              <w:ind w:left="141" w:right="105" w:hanging="17"/>
              <w:rPr>
                <w:b/>
              </w:rPr>
            </w:pPr>
            <w:r>
              <w:rPr>
                <w:b/>
              </w:rPr>
              <w:t>Description of</w:t>
            </w:r>
            <w:r w:rsidRPr="009505B4">
              <w:rPr>
                <w:b/>
              </w:rPr>
              <w:t xml:space="preserve"> </w:t>
            </w:r>
            <w:r>
              <w:rPr>
                <w:b/>
              </w:rPr>
              <w:t>Project</w:t>
            </w:r>
            <w:r w:rsidRPr="009505B4">
              <w:rPr>
                <w:b/>
              </w:rPr>
              <w:t xml:space="preserve"> IP</w:t>
            </w:r>
          </w:p>
        </w:tc>
        <w:tc>
          <w:tcPr>
            <w:tcW w:w="1134" w:type="dxa"/>
          </w:tcPr>
          <w:p w14:paraId="4883312A" w14:textId="77777777" w:rsidR="00410FA1" w:rsidRPr="009505B4" w:rsidRDefault="00410FA1" w:rsidP="00001B34">
            <w:pPr>
              <w:pStyle w:val="TableParagraph"/>
              <w:ind w:left="41" w:right="81"/>
            </w:pPr>
            <w:r>
              <w:rPr>
                <w:b/>
              </w:rPr>
              <w:t>Consent required Y/N</w:t>
            </w:r>
          </w:p>
        </w:tc>
        <w:tc>
          <w:tcPr>
            <w:tcW w:w="2835" w:type="dxa"/>
          </w:tcPr>
          <w:p w14:paraId="4883312B" w14:textId="77777777" w:rsidR="00410FA1" w:rsidRPr="009505B4" w:rsidRDefault="00410FA1" w:rsidP="00001B34">
            <w:pPr>
              <w:pStyle w:val="TableParagraph"/>
              <w:ind w:left="142" w:right="115"/>
              <w:rPr>
                <w:b/>
              </w:rPr>
            </w:pPr>
            <w:r>
              <w:rPr>
                <w:b/>
              </w:rPr>
              <w:t>Specified Commercial Competitors</w:t>
            </w:r>
          </w:p>
        </w:tc>
      </w:tr>
      <w:tr w:rsidR="00410FA1" w:rsidRPr="009505B4" w14:paraId="48833131" w14:textId="77777777" w:rsidTr="00001B34">
        <w:trPr>
          <w:trHeight w:val="268"/>
        </w:trPr>
        <w:tc>
          <w:tcPr>
            <w:tcW w:w="2977" w:type="dxa"/>
          </w:tcPr>
          <w:p w14:paraId="4883312D" w14:textId="77777777" w:rsidR="00410FA1" w:rsidRPr="009505B4" w:rsidRDefault="00410FA1" w:rsidP="00001B34">
            <w:pPr>
              <w:pStyle w:val="TableParagraph"/>
              <w:keepNext/>
            </w:pPr>
          </w:p>
        </w:tc>
        <w:tc>
          <w:tcPr>
            <w:tcW w:w="2977" w:type="dxa"/>
          </w:tcPr>
          <w:p w14:paraId="4883312E" w14:textId="77777777" w:rsidR="00410FA1" w:rsidRPr="009505B4" w:rsidRDefault="00410FA1" w:rsidP="00001B34">
            <w:pPr>
              <w:pStyle w:val="TableParagraph"/>
              <w:keepNext/>
            </w:pPr>
          </w:p>
        </w:tc>
        <w:tc>
          <w:tcPr>
            <w:tcW w:w="1134" w:type="dxa"/>
          </w:tcPr>
          <w:p w14:paraId="4883312F" w14:textId="77777777" w:rsidR="00410FA1" w:rsidRPr="009505B4" w:rsidRDefault="00410FA1" w:rsidP="00001B34">
            <w:pPr>
              <w:pStyle w:val="TableParagraph"/>
            </w:pPr>
          </w:p>
        </w:tc>
        <w:tc>
          <w:tcPr>
            <w:tcW w:w="2835" w:type="dxa"/>
          </w:tcPr>
          <w:p w14:paraId="48833130" w14:textId="77777777" w:rsidR="00410FA1" w:rsidRPr="009505B4" w:rsidRDefault="00410FA1" w:rsidP="00001B34">
            <w:pPr>
              <w:pStyle w:val="TableParagraph"/>
            </w:pPr>
          </w:p>
        </w:tc>
      </w:tr>
      <w:tr w:rsidR="00410FA1" w:rsidRPr="009505B4" w14:paraId="48833136" w14:textId="77777777" w:rsidTr="00001B34">
        <w:trPr>
          <w:trHeight w:val="268"/>
        </w:trPr>
        <w:tc>
          <w:tcPr>
            <w:tcW w:w="2977" w:type="dxa"/>
          </w:tcPr>
          <w:p w14:paraId="48833132" w14:textId="77777777" w:rsidR="00410FA1" w:rsidRPr="009505B4" w:rsidRDefault="00410FA1" w:rsidP="00001B34">
            <w:pPr>
              <w:pStyle w:val="TableParagraph"/>
              <w:keepNext/>
            </w:pPr>
          </w:p>
        </w:tc>
        <w:tc>
          <w:tcPr>
            <w:tcW w:w="2977" w:type="dxa"/>
          </w:tcPr>
          <w:p w14:paraId="48833133" w14:textId="77777777" w:rsidR="00410FA1" w:rsidRPr="009505B4" w:rsidRDefault="00410FA1" w:rsidP="00001B34">
            <w:pPr>
              <w:pStyle w:val="TableParagraph"/>
              <w:keepNext/>
            </w:pPr>
          </w:p>
        </w:tc>
        <w:tc>
          <w:tcPr>
            <w:tcW w:w="1134" w:type="dxa"/>
          </w:tcPr>
          <w:p w14:paraId="48833134" w14:textId="77777777" w:rsidR="00410FA1" w:rsidRPr="009505B4" w:rsidRDefault="00410FA1" w:rsidP="00001B34">
            <w:pPr>
              <w:pStyle w:val="TableParagraph"/>
            </w:pPr>
          </w:p>
        </w:tc>
        <w:tc>
          <w:tcPr>
            <w:tcW w:w="2835" w:type="dxa"/>
          </w:tcPr>
          <w:p w14:paraId="48833135" w14:textId="77777777" w:rsidR="00410FA1" w:rsidRPr="009505B4" w:rsidRDefault="00410FA1" w:rsidP="00001B34">
            <w:pPr>
              <w:pStyle w:val="TableParagraph"/>
            </w:pPr>
          </w:p>
        </w:tc>
      </w:tr>
      <w:tr w:rsidR="00410FA1" w:rsidRPr="009505B4" w14:paraId="4883313B" w14:textId="77777777" w:rsidTr="00001B34">
        <w:trPr>
          <w:trHeight w:val="268"/>
        </w:trPr>
        <w:tc>
          <w:tcPr>
            <w:tcW w:w="2977" w:type="dxa"/>
          </w:tcPr>
          <w:p w14:paraId="48833137" w14:textId="77777777" w:rsidR="00410FA1" w:rsidRPr="009505B4" w:rsidRDefault="00410FA1" w:rsidP="00001B34">
            <w:pPr>
              <w:pStyle w:val="TableParagraph"/>
              <w:keepNext/>
            </w:pPr>
          </w:p>
        </w:tc>
        <w:tc>
          <w:tcPr>
            <w:tcW w:w="2977" w:type="dxa"/>
          </w:tcPr>
          <w:p w14:paraId="48833138" w14:textId="77777777" w:rsidR="00410FA1" w:rsidRPr="009505B4" w:rsidRDefault="00410FA1" w:rsidP="00001B34">
            <w:pPr>
              <w:pStyle w:val="TableParagraph"/>
              <w:keepNext/>
            </w:pPr>
          </w:p>
        </w:tc>
        <w:tc>
          <w:tcPr>
            <w:tcW w:w="1134" w:type="dxa"/>
          </w:tcPr>
          <w:p w14:paraId="48833139" w14:textId="77777777" w:rsidR="00410FA1" w:rsidRPr="009505B4" w:rsidRDefault="00410FA1" w:rsidP="00001B34">
            <w:pPr>
              <w:pStyle w:val="TableParagraph"/>
            </w:pPr>
          </w:p>
        </w:tc>
        <w:tc>
          <w:tcPr>
            <w:tcW w:w="2835" w:type="dxa"/>
          </w:tcPr>
          <w:p w14:paraId="4883313A" w14:textId="77777777" w:rsidR="00410FA1" w:rsidRPr="009505B4" w:rsidRDefault="00410FA1" w:rsidP="00001B34">
            <w:pPr>
              <w:pStyle w:val="TableParagraph"/>
            </w:pPr>
          </w:p>
        </w:tc>
      </w:tr>
      <w:tr w:rsidR="00410FA1" w:rsidRPr="009505B4" w14:paraId="48833140" w14:textId="77777777" w:rsidTr="00001B34">
        <w:trPr>
          <w:trHeight w:val="268"/>
        </w:trPr>
        <w:tc>
          <w:tcPr>
            <w:tcW w:w="2977" w:type="dxa"/>
          </w:tcPr>
          <w:p w14:paraId="4883313C" w14:textId="77777777" w:rsidR="00410FA1" w:rsidRPr="009505B4" w:rsidRDefault="00410FA1" w:rsidP="00001B34">
            <w:pPr>
              <w:pStyle w:val="TableParagraph"/>
              <w:keepNext/>
            </w:pPr>
          </w:p>
        </w:tc>
        <w:tc>
          <w:tcPr>
            <w:tcW w:w="2977" w:type="dxa"/>
          </w:tcPr>
          <w:p w14:paraId="4883313D" w14:textId="77777777" w:rsidR="00410FA1" w:rsidRPr="009505B4" w:rsidRDefault="00410FA1" w:rsidP="00001B34">
            <w:pPr>
              <w:pStyle w:val="TableParagraph"/>
              <w:keepNext/>
            </w:pPr>
          </w:p>
        </w:tc>
        <w:tc>
          <w:tcPr>
            <w:tcW w:w="1134" w:type="dxa"/>
          </w:tcPr>
          <w:p w14:paraId="4883313E" w14:textId="77777777" w:rsidR="00410FA1" w:rsidRPr="009505B4" w:rsidRDefault="00410FA1" w:rsidP="00001B34">
            <w:pPr>
              <w:pStyle w:val="TableParagraph"/>
            </w:pPr>
          </w:p>
        </w:tc>
        <w:tc>
          <w:tcPr>
            <w:tcW w:w="2835" w:type="dxa"/>
          </w:tcPr>
          <w:p w14:paraId="4883313F" w14:textId="77777777" w:rsidR="00410FA1" w:rsidRPr="009505B4" w:rsidRDefault="00410FA1" w:rsidP="00001B34">
            <w:pPr>
              <w:pStyle w:val="TableParagraph"/>
            </w:pPr>
          </w:p>
        </w:tc>
      </w:tr>
    </w:tbl>
    <w:p w14:paraId="48833141" w14:textId="77777777" w:rsidR="00410FA1" w:rsidRDefault="00410FA1" w:rsidP="00410FA1">
      <w:pPr>
        <w:spacing w:before="0" w:after="0"/>
        <w:rPr>
          <w:rFonts w:ascii="Calibri" w:hAnsi="Calibri"/>
          <w:b/>
          <w:szCs w:val="22"/>
          <w:highlight w:val="magenta"/>
        </w:rPr>
      </w:pPr>
    </w:p>
    <w:p w14:paraId="48833142" w14:textId="77777777" w:rsidR="00410FA1" w:rsidRDefault="00410FA1" w:rsidP="00410FA1">
      <w:pPr>
        <w:spacing w:before="0" w:after="0"/>
        <w:rPr>
          <w:rFonts w:ascii="Calibri" w:hAnsi="Calibri"/>
          <w:b/>
          <w:szCs w:val="22"/>
        </w:rPr>
      </w:pPr>
      <w:r w:rsidRPr="00CB57AB">
        <w:rPr>
          <w:rFonts w:ascii="Calibri" w:hAnsi="Calibri"/>
          <w:b/>
          <w:szCs w:val="22"/>
        </w:rPr>
        <w:t>Other Commercialisation rights, and rights to use Project IP pursuant to a sublicence of Defence’s rights to use Project IP for Defence Purposes (clause 12.2) - if applicable</w:t>
      </w:r>
    </w:p>
    <w:p w14:paraId="48833143" w14:textId="77777777" w:rsidR="00410FA1" w:rsidRDefault="00410FA1" w:rsidP="00410FA1">
      <w:pPr>
        <w:spacing w:before="0" w:after="0"/>
        <w:rPr>
          <w:rFonts w:ascii="Calibri" w:hAnsi="Calibri"/>
          <w:b/>
          <w:szCs w:val="22"/>
        </w:rPr>
      </w:pPr>
    </w:p>
    <w:p w14:paraId="48833144" w14:textId="77777777" w:rsidR="00410FA1" w:rsidRDefault="00410FA1" w:rsidP="00410FA1">
      <w:pPr>
        <w:spacing w:before="0" w:after="0"/>
        <w:rPr>
          <w:rFonts w:ascii="Calibri" w:hAnsi="Calibri"/>
          <w:b/>
          <w:szCs w:val="22"/>
        </w:rPr>
      </w:pPr>
      <w:r>
        <w:rPr>
          <w:rFonts w:ascii="Calibri" w:hAnsi="Calibri"/>
          <w:b/>
          <w:szCs w:val="22"/>
        </w:rPr>
        <w:t>Commercialisation Plan (clause 12.3)</w:t>
      </w:r>
    </w:p>
    <w:p w14:paraId="48833145"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Pr>
          <w:rFonts w:ascii="Calibri" w:hAnsi="Calibri"/>
          <w:i/>
          <w:color w:val="FF0000"/>
          <w:sz w:val="22"/>
          <w:szCs w:val="22"/>
        </w:rPr>
        <w:t>plan for the approach to be adopted to the commercialisation of Project IP</w:t>
      </w:r>
    </w:p>
    <w:p w14:paraId="48833146"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47"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Education / Training Opportunities</w:t>
      </w:r>
    </w:p>
    <w:p w14:paraId="48833148"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Pr>
          <w:rFonts w:ascii="Calibri" w:hAnsi="Calibri"/>
          <w:i/>
          <w:color w:val="FF0000"/>
          <w:sz w:val="22"/>
          <w:szCs w:val="22"/>
        </w:rPr>
        <w:t>Including how the P</w:t>
      </w:r>
      <w:r w:rsidRPr="009505B4">
        <w:rPr>
          <w:rFonts w:ascii="Calibri" w:hAnsi="Calibri"/>
          <w:i/>
          <w:color w:val="FF0000"/>
          <w:sz w:val="22"/>
          <w:szCs w:val="22"/>
        </w:rPr>
        <w:t>roject will contribute to capacity and capability building in the Australian defence industry and related industry and research sectors</w:t>
      </w:r>
    </w:p>
    <w:p w14:paraId="48833149" w14:textId="77777777" w:rsidR="00410FA1" w:rsidRPr="009505B4" w:rsidRDefault="00410FA1" w:rsidP="00410FA1">
      <w:pPr>
        <w:spacing w:before="0" w:after="0"/>
        <w:rPr>
          <w:rFonts w:ascii="Calibri" w:hAnsi="Calibri"/>
          <w:b/>
          <w:szCs w:val="22"/>
        </w:rPr>
      </w:pPr>
    </w:p>
    <w:p w14:paraId="4883314A" w14:textId="77777777" w:rsidR="00410FA1" w:rsidRPr="009505B4" w:rsidRDefault="00410FA1" w:rsidP="00410FA1">
      <w:pPr>
        <w:spacing w:before="0" w:after="0"/>
        <w:rPr>
          <w:rFonts w:ascii="Calibri" w:hAnsi="Calibri"/>
          <w:b/>
          <w:szCs w:val="22"/>
        </w:rPr>
      </w:pPr>
      <w:r w:rsidRPr="009505B4">
        <w:rPr>
          <w:rFonts w:ascii="Calibri" w:hAnsi="Calibri"/>
          <w:b/>
          <w:szCs w:val="22"/>
        </w:rPr>
        <w:t>Student Requirements</w:t>
      </w:r>
      <w:r>
        <w:rPr>
          <w:rFonts w:ascii="Calibri" w:hAnsi="Calibri"/>
          <w:b/>
          <w:szCs w:val="22"/>
        </w:rPr>
        <w:t xml:space="preserve"> (clause 18)</w:t>
      </w:r>
    </w:p>
    <w:p w14:paraId="4883314B"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students involved in the Project, including where they are enrolled, their degree course, supervisors etc</w:t>
      </w:r>
    </w:p>
    <w:p w14:paraId="4883314C"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4D"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milestones, deliverables &amp; performance indicators</w:t>
      </w:r>
    </w:p>
    <w:p w14:paraId="4883314E" w14:textId="77777777" w:rsidR="00410FA1" w:rsidRPr="009505B4" w:rsidRDefault="00410FA1" w:rsidP="00410FA1">
      <w:pPr>
        <w:spacing w:before="0" w:after="0"/>
        <w:rPr>
          <w:rFonts w:ascii="Calibri" w:hAnsi="Calibri"/>
          <w:b/>
          <w:szCs w:val="22"/>
        </w:rPr>
      </w:pPr>
      <w:r w:rsidRPr="009505B4">
        <w:rPr>
          <w:rFonts w:ascii="Calibri" w:hAnsi="Calibri"/>
          <w:b/>
          <w:szCs w:val="22"/>
        </w:rPr>
        <w:t>Milestones, Deliverables and Milestone Payments</w:t>
      </w:r>
      <w:r>
        <w:rPr>
          <w:rFonts w:ascii="Calibri" w:hAnsi="Calibri"/>
          <w:b/>
          <w:szCs w:val="22"/>
        </w:rPr>
        <w:t xml:space="preserve"> (clause 4.1)</w:t>
      </w:r>
    </w:p>
    <w:p w14:paraId="4883314F" w14:textId="77777777" w:rsidR="00410FA1" w:rsidRPr="009505B4" w:rsidRDefault="00410FA1" w:rsidP="00410FA1">
      <w:pPr>
        <w:spacing w:before="0" w:after="0"/>
        <w:rPr>
          <w:rFonts w:ascii="Calibri" w:hAnsi="Calibri"/>
          <w:b/>
          <w:szCs w:val="22"/>
        </w:rPr>
      </w:pPr>
    </w:p>
    <w:tbl>
      <w:tblPr>
        <w:tblStyle w:val="TableGrid"/>
        <w:tblW w:w="0" w:type="auto"/>
        <w:tblInd w:w="562" w:type="dxa"/>
        <w:tblLook w:val="04A0" w:firstRow="1" w:lastRow="0" w:firstColumn="1" w:lastColumn="0" w:noHBand="0" w:noVBand="1"/>
        <w:tblCaption w:val="Table showing the Project Agreement Milestone"/>
        <w:tblDescription w:val="The table dsplays the Project agreement milestones and milestone payments."/>
      </w:tblPr>
      <w:tblGrid>
        <w:gridCol w:w="1802"/>
        <w:gridCol w:w="4719"/>
        <w:gridCol w:w="3374"/>
      </w:tblGrid>
      <w:tr w:rsidR="00410FA1" w:rsidRPr="009505B4" w14:paraId="48833153" w14:textId="77777777" w:rsidTr="00001B34">
        <w:trPr>
          <w:tblHeader/>
        </w:trPr>
        <w:tc>
          <w:tcPr>
            <w:tcW w:w="1802" w:type="dxa"/>
          </w:tcPr>
          <w:p w14:paraId="48833150"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Milestone No:</w:t>
            </w:r>
          </w:p>
        </w:tc>
        <w:tc>
          <w:tcPr>
            <w:tcW w:w="4719" w:type="dxa"/>
          </w:tcPr>
          <w:p w14:paraId="48833151"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Milestone Details &amp; Deliverables</w:t>
            </w:r>
          </w:p>
        </w:tc>
        <w:tc>
          <w:tcPr>
            <w:tcW w:w="3374" w:type="dxa"/>
          </w:tcPr>
          <w:p w14:paraId="48833152" w14:textId="77777777" w:rsidR="00410FA1" w:rsidRPr="009505B4" w:rsidRDefault="00410FA1" w:rsidP="00001B34">
            <w:pPr>
              <w:spacing w:before="0" w:after="0"/>
              <w:ind w:left="0"/>
              <w:rPr>
                <w:rFonts w:ascii="Calibri" w:hAnsi="Calibri" w:cs="Arial"/>
                <w:b/>
                <w:szCs w:val="22"/>
              </w:rPr>
            </w:pPr>
            <w:r w:rsidRPr="009505B4">
              <w:rPr>
                <w:rFonts w:ascii="Calibri" w:hAnsi="Calibri" w:cs="Arial"/>
                <w:b/>
                <w:szCs w:val="22"/>
              </w:rPr>
              <w:t>Milestone Payment</w:t>
            </w:r>
          </w:p>
        </w:tc>
      </w:tr>
      <w:tr w:rsidR="00410FA1" w:rsidRPr="009505B4" w14:paraId="48833157" w14:textId="77777777" w:rsidTr="00001B34">
        <w:tc>
          <w:tcPr>
            <w:tcW w:w="1802" w:type="dxa"/>
          </w:tcPr>
          <w:p w14:paraId="48833154" w14:textId="77777777" w:rsidR="00410FA1" w:rsidRPr="009505B4" w:rsidRDefault="00410FA1" w:rsidP="00001B34">
            <w:pPr>
              <w:spacing w:before="0" w:after="0"/>
              <w:ind w:left="0"/>
              <w:rPr>
                <w:rFonts w:ascii="Calibri" w:hAnsi="Calibri" w:cs="Arial"/>
                <w:szCs w:val="22"/>
              </w:rPr>
            </w:pPr>
            <w:r w:rsidRPr="009505B4">
              <w:rPr>
                <w:rFonts w:ascii="Calibri" w:hAnsi="Calibri" w:cs="Arial"/>
                <w:szCs w:val="22"/>
              </w:rPr>
              <w:t>Milestone 1</w:t>
            </w:r>
          </w:p>
        </w:tc>
        <w:tc>
          <w:tcPr>
            <w:tcW w:w="4719" w:type="dxa"/>
          </w:tcPr>
          <w:p w14:paraId="48833155" w14:textId="77777777" w:rsidR="00410FA1" w:rsidRPr="009505B4" w:rsidRDefault="00410FA1" w:rsidP="00001B34">
            <w:pPr>
              <w:spacing w:before="0" w:after="0"/>
              <w:ind w:left="0"/>
              <w:rPr>
                <w:rFonts w:ascii="Calibri" w:hAnsi="Calibri" w:cs="Arial"/>
                <w:b/>
                <w:szCs w:val="22"/>
              </w:rPr>
            </w:pPr>
          </w:p>
        </w:tc>
        <w:tc>
          <w:tcPr>
            <w:tcW w:w="3374" w:type="dxa"/>
          </w:tcPr>
          <w:p w14:paraId="48833156" w14:textId="77777777" w:rsidR="00410FA1" w:rsidRPr="009505B4" w:rsidRDefault="00410FA1" w:rsidP="00001B34">
            <w:pPr>
              <w:spacing w:before="0" w:after="0"/>
              <w:ind w:left="0"/>
              <w:rPr>
                <w:rFonts w:ascii="Calibri" w:hAnsi="Calibri" w:cs="Arial"/>
                <w:b/>
                <w:szCs w:val="22"/>
              </w:rPr>
            </w:pPr>
          </w:p>
        </w:tc>
      </w:tr>
      <w:tr w:rsidR="00410FA1" w:rsidRPr="009505B4" w14:paraId="4883315B" w14:textId="77777777" w:rsidTr="00001B34">
        <w:tc>
          <w:tcPr>
            <w:tcW w:w="1802" w:type="dxa"/>
          </w:tcPr>
          <w:p w14:paraId="48833158"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2</w:t>
            </w:r>
          </w:p>
        </w:tc>
        <w:tc>
          <w:tcPr>
            <w:tcW w:w="4719" w:type="dxa"/>
          </w:tcPr>
          <w:p w14:paraId="48833159" w14:textId="77777777" w:rsidR="00410FA1" w:rsidRPr="009505B4" w:rsidRDefault="00410FA1" w:rsidP="00001B34">
            <w:pPr>
              <w:spacing w:before="0" w:after="0"/>
              <w:ind w:left="0"/>
              <w:rPr>
                <w:rFonts w:ascii="Calibri" w:hAnsi="Calibri" w:cs="Arial"/>
                <w:b/>
                <w:szCs w:val="22"/>
              </w:rPr>
            </w:pPr>
          </w:p>
        </w:tc>
        <w:tc>
          <w:tcPr>
            <w:tcW w:w="3374" w:type="dxa"/>
          </w:tcPr>
          <w:p w14:paraId="4883315A" w14:textId="77777777" w:rsidR="00410FA1" w:rsidRPr="009505B4" w:rsidRDefault="00410FA1" w:rsidP="00001B34">
            <w:pPr>
              <w:spacing w:before="0" w:after="0"/>
              <w:ind w:left="0"/>
              <w:rPr>
                <w:rFonts w:ascii="Calibri" w:hAnsi="Calibri" w:cs="Arial"/>
                <w:b/>
                <w:szCs w:val="22"/>
              </w:rPr>
            </w:pPr>
          </w:p>
        </w:tc>
      </w:tr>
      <w:tr w:rsidR="00410FA1" w:rsidRPr="009505B4" w14:paraId="4883315F" w14:textId="77777777" w:rsidTr="00001B34">
        <w:tc>
          <w:tcPr>
            <w:tcW w:w="1802" w:type="dxa"/>
          </w:tcPr>
          <w:p w14:paraId="4883315C"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3</w:t>
            </w:r>
          </w:p>
        </w:tc>
        <w:tc>
          <w:tcPr>
            <w:tcW w:w="4719" w:type="dxa"/>
          </w:tcPr>
          <w:p w14:paraId="4883315D" w14:textId="77777777" w:rsidR="00410FA1" w:rsidRPr="009505B4" w:rsidRDefault="00410FA1" w:rsidP="00001B34">
            <w:pPr>
              <w:spacing w:before="0" w:after="0"/>
              <w:ind w:left="0"/>
              <w:rPr>
                <w:rFonts w:ascii="Calibri" w:hAnsi="Calibri" w:cs="Arial"/>
                <w:b/>
                <w:szCs w:val="22"/>
              </w:rPr>
            </w:pPr>
          </w:p>
        </w:tc>
        <w:tc>
          <w:tcPr>
            <w:tcW w:w="3374" w:type="dxa"/>
          </w:tcPr>
          <w:p w14:paraId="4883315E" w14:textId="77777777" w:rsidR="00410FA1" w:rsidRPr="009505B4" w:rsidRDefault="00410FA1" w:rsidP="00001B34">
            <w:pPr>
              <w:spacing w:before="0" w:after="0"/>
              <w:ind w:left="0"/>
              <w:rPr>
                <w:rFonts w:ascii="Calibri" w:hAnsi="Calibri" w:cs="Arial"/>
                <w:b/>
                <w:szCs w:val="22"/>
              </w:rPr>
            </w:pPr>
          </w:p>
        </w:tc>
      </w:tr>
      <w:tr w:rsidR="00410FA1" w:rsidRPr="009505B4" w14:paraId="48833163" w14:textId="77777777" w:rsidTr="00001B34">
        <w:tc>
          <w:tcPr>
            <w:tcW w:w="1802" w:type="dxa"/>
          </w:tcPr>
          <w:p w14:paraId="48833160"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4</w:t>
            </w:r>
          </w:p>
        </w:tc>
        <w:tc>
          <w:tcPr>
            <w:tcW w:w="4719" w:type="dxa"/>
          </w:tcPr>
          <w:p w14:paraId="48833161" w14:textId="77777777" w:rsidR="00410FA1" w:rsidRPr="009505B4" w:rsidRDefault="00410FA1" w:rsidP="00001B34">
            <w:pPr>
              <w:spacing w:before="0" w:after="0"/>
              <w:ind w:left="0"/>
              <w:rPr>
                <w:rFonts w:ascii="Calibri" w:hAnsi="Calibri" w:cs="Arial"/>
                <w:b/>
                <w:szCs w:val="22"/>
              </w:rPr>
            </w:pPr>
          </w:p>
        </w:tc>
        <w:tc>
          <w:tcPr>
            <w:tcW w:w="3374" w:type="dxa"/>
          </w:tcPr>
          <w:p w14:paraId="48833162" w14:textId="77777777" w:rsidR="00410FA1" w:rsidRPr="009505B4" w:rsidRDefault="00410FA1" w:rsidP="00001B34">
            <w:pPr>
              <w:spacing w:before="0" w:after="0"/>
              <w:ind w:left="0"/>
              <w:rPr>
                <w:rFonts w:ascii="Calibri" w:hAnsi="Calibri" w:cs="Arial"/>
                <w:b/>
                <w:szCs w:val="22"/>
              </w:rPr>
            </w:pPr>
          </w:p>
        </w:tc>
      </w:tr>
      <w:tr w:rsidR="00410FA1" w:rsidRPr="009505B4" w14:paraId="48833167" w14:textId="77777777" w:rsidTr="00001B34">
        <w:tc>
          <w:tcPr>
            <w:tcW w:w="1802" w:type="dxa"/>
          </w:tcPr>
          <w:p w14:paraId="48833164"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5</w:t>
            </w:r>
          </w:p>
        </w:tc>
        <w:tc>
          <w:tcPr>
            <w:tcW w:w="4719" w:type="dxa"/>
          </w:tcPr>
          <w:p w14:paraId="48833165" w14:textId="77777777" w:rsidR="00410FA1" w:rsidRPr="009505B4" w:rsidRDefault="00410FA1" w:rsidP="00001B34">
            <w:pPr>
              <w:spacing w:before="0" w:after="0"/>
              <w:ind w:left="0"/>
              <w:rPr>
                <w:rFonts w:ascii="Calibri" w:hAnsi="Calibri" w:cs="Arial"/>
                <w:b/>
                <w:szCs w:val="22"/>
              </w:rPr>
            </w:pPr>
          </w:p>
        </w:tc>
        <w:tc>
          <w:tcPr>
            <w:tcW w:w="3374" w:type="dxa"/>
          </w:tcPr>
          <w:p w14:paraId="48833166" w14:textId="77777777" w:rsidR="00410FA1" w:rsidRPr="009505B4" w:rsidRDefault="00410FA1" w:rsidP="00001B34">
            <w:pPr>
              <w:spacing w:before="0" w:after="0"/>
              <w:ind w:left="0"/>
              <w:rPr>
                <w:rFonts w:ascii="Calibri" w:hAnsi="Calibri" w:cs="Arial"/>
                <w:b/>
                <w:szCs w:val="22"/>
              </w:rPr>
            </w:pPr>
          </w:p>
        </w:tc>
      </w:tr>
      <w:tr w:rsidR="00410FA1" w:rsidRPr="009505B4" w14:paraId="4883316B" w14:textId="77777777" w:rsidTr="00001B34">
        <w:tc>
          <w:tcPr>
            <w:tcW w:w="1802" w:type="dxa"/>
          </w:tcPr>
          <w:p w14:paraId="48833168"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6</w:t>
            </w:r>
          </w:p>
        </w:tc>
        <w:tc>
          <w:tcPr>
            <w:tcW w:w="4719" w:type="dxa"/>
          </w:tcPr>
          <w:p w14:paraId="48833169" w14:textId="77777777" w:rsidR="00410FA1" w:rsidRPr="009505B4" w:rsidRDefault="00410FA1" w:rsidP="00001B34">
            <w:pPr>
              <w:spacing w:before="0" w:after="0"/>
              <w:ind w:left="0"/>
              <w:rPr>
                <w:rFonts w:ascii="Calibri" w:hAnsi="Calibri" w:cs="Arial"/>
                <w:b/>
                <w:szCs w:val="22"/>
              </w:rPr>
            </w:pPr>
          </w:p>
        </w:tc>
        <w:tc>
          <w:tcPr>
            <w:tcW w:w="3374" w:type="dxa"/>
          </w:tcPr>
          <w:p w14:paraId="4883316A" w14:textId="77777777" w:rsidR="00410FA1" w:rsidRPr="009505B4" w:rsidRDefault="00410FA1" w:rsidP="00001B34">
            <w:pPr>
              <w:spacing w:before="0" w:after="0"/>
              <w:ind w:left="0"/>
              <w:rPr>
                <w:rFonts w:ascii="Calibri" w:hAnsi="Calibri" w:cs="Arial"/>
                <w:b/>
                <w:szCs w:val="22"/>
              </w:rPr>
            </w:pPr>
          </w:p>
        </w:tc>
      </w:tr>
      <w:tr w:rsidR="00410FA1" w:rsidRPr="009505B4" w14:paraId="4883316F" w14:textId="77777777" w:rsidTr="00001B34">
        <w:tc>
          <w:tcPr>
            <w:tcW w:w="1802" w:type="dxa"/>
          </w:tcPr>
          <w:p w14:paraId="4883316C"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7</w:t>
            </w:r>
          </w:p>
        </w:tc>
        <w:tc>
          <w:tcPr>
            <w:tcW w:w="4719" w:type="dxa"/>
          </w:tcPr>
          <w:p w14:paraId="4883316D" w14:textId="77777777" w:rsidR="00410FA1" w:rsidRPr="009505B4" w:rsidRDefault="00410FA1" w:rsidP="00001B34">
            <w:pPr>
              <w:spacing w:before="0" w:after="0"/>
              <w:ind w:left="0"/>
              <w:rPr>
                <w:rFonts w:ascii="Calibri" w:hAnsi="Calibri" w:cs="Arial"/>
                <w:b/>
                <w:szCs w:val="22"/>
              </w:rPr>
            </w:pPr>
          </w:p>
        </w:tc>
        <w:tc>
          <w:tcPr>
            <w:tcW w:w="3374" w:type="dxa"/>
          </w:tcPr>
          <w:p w14:paraId="4883316E" w14:textId="77777777" w:rsidR="00410FA1" w:rsidRPr="009505B4" w:rsidRDefault="00410FA1" w:rsidP="00001B34">
            <w:pPr>
              <w:spacing w:before="0" w:after="0"/>
              <w:ind w:left="0"/>
              <w:rPr>
                <w:rFonts w:ascii="Calibri" w:hAnsi="Calibri" w:cs="Arial"/>
                <w:b/>
                <w:szCs w:val="22"/>
              </w:rPr>
            </w:pPr>
          </w:p>
        </w:tc>
      </w:tr>
      <w:tr w:rsidR="00410FA1" w:rsidRPr="009505B4" w14:paraId="48833173" w14:textId="77777777" w:rsidTr="00001B34">
        <w:tc>
          <w:tcPr>
            <w:tcW w:w="1802" w:type="dxa"/>
          </w:tcPr>
          <w:p w14:paraId="48833170" w14:textId="77777777" w:rsidR="00410FA1" w:rsidRPr="009505B4" w:rsidRDefault="00410FA1" w:rsidP="00001B34">
            <w:pPr>
              <w:spacing w:before="0" w:after="0"/>
              <w:ind w:left="0"/>
              <w:rPr>
                <w:rFonts w:ascii="Calibri" w:hAnsi="Calibri" w:cs="Arial"/>
                <w:b/>
                <w:szCs w:val="22"/>
              </w:rPr>
            </w:pPr>
            <w:r w:rsidRPr="009505B4">
              <w:rPr>
                <w:rFonts w:ascii="Calibri" w:hAnsi="Calibri" w:cs="Arial"/>
                <w:szCs w:val="22"/>
              </w:rPr>
              <w:t>Milestone 8</w:t>
            </w:r>
          </w:p>
        </w:tc>
        <w:tc>
          <w:tcPr>
            <w:tcW w:w="4719" w:type="dxa"/>
          </w:tcPr>
          <w:p w14:paraId="48833171" w14:textId="77777777" w:rsidR="00410FA1" w:rsidRPr="009505B4" w:rsidRDefault="00410FA1" w:rsidP="00001B34">
            <w:pPr>
              <w:spacing w:before="0" w:after="0"/>
              <w:ind w:left="0"/>
              <w:rPr>
                <w:rFonts w:ascii="Calibri" w:hAnsi="Calibri" w:cs="Arial"/>
                <w:b/>
                <w:szCs w:val="22"/>
              </w:rPr>
            </w:pPr>
          </w:p>
        </w:tc>
        <w:tc>
          <w:tcPr>
            <w:tcW w:w="3374" w:type="dxa"/>
          </w:tcPr>
          <w:p w14:paraId="48833172" w14:textId="77777777" w:rsidR="00410FA1" w:rsidRPr="009505B4" w:rsidRDefault="00410FA1" w:rsidP="00001B34">
            <w:pPr>
              <w:spacing w:before="0" w:after="0"/>
              <w:ind w:left="0"/>
              <w:rPr>
                <w:rFonts w:ascii="Calibri" w:hAnsi="Calibri" w:cs="Arial"/>
                <w:b/>
                <w:szCs w:val="22"/>
              </w:rPr>
            </w:pPr>
          </w:p>
        </w:tc>
      </w:tr>
    </w:tbl>
    <w:p w14:paraId="48833174" w14:textId="77777777" w:rsidR="00410FA1" w:rsidRPr="009505B4" w:rsidRDefault="00410FA1" w:rsidP="00410FA1">
      <w:pPr>
        <w:pStyle w:val="ListParagraph"/>
        <w:spacing w:before="0" w:after="0"/>
        <w:ind w:left="567"/>
        <w:contextualSpacing w:val="0"/>
        <w:rPr>
          <w:rFonts w:ascii="Calibri" w:hAnsi="Calibri" w:cs="Arial"/>
          <w:b/>
          <w:caps/>
          <w:sz w:val="22"/>
          <w:szCs w:val="22"/>
        </w:rPr>
      </w:pPr>
    </w:p>
    <w:p w14:paraId="48833175" w14:textId="77777777" w:rsidR="00410FA1" w:rsidRPr="009505B4" w:rsidRDefault="00410FA1" w:rsidP="00410FA1">
      <w:pPr>
        <w:spacing w:before="0" w:after="0"/>
        <w:rPr>
          <w:rFonts w:ascii="Calibri" w:hAnsi="Calibri"/>
          <w:b/>
          <w:szCs w:val="22"/>
        </w:rPr>
      </w:pPr>
      <w:r w:rsidRPr="009505B4">
        <w:rPr>
          <w:rFonts w:ascii="Calibri" w:hAnsi="Calibri"/>
          <w:b/>
          <w:szCs w:val="22"/>
        </w:rPr>
        <w:t>Performance Indicators</w:t>
      </w:r>
    </w:p>
    <w:p w14:paraId="48833176"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criteria on which performance will be assessed during the course of Project reviews</w:t>
      </w:r>
    </w:p>
    <w:p w14:paraId="48833177"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78"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Insurance</w:t>
      </w:r>
      <w:r>
        <w:rPr>
          <w:rFonts w:ascii="Calibri" w:hAnsi="Calibri" w:cs="Arial"/>
          <w:b/>
          <w:caps/>
          <w:sz w:val="22"/>
          <w:szCs w:val="22"/>
        </w:rPr>
        <w:t xml:space="preserve"> </w:t>
      </w:r>
      <w:r>
        <w:rPr>
          <w:rFonts w:ascii="Calibri" w:hAnsi="Calibri" w:cs="Arial"/>
          <w:b/>
          <w:sz w:val="22"/>
          <w:szCs w:val="22"/>
        </w:rPr>
        <w:t>(clause 15)</w:t>
      </w:r>
    </w:p>
    <w:p w14:paraId="48833179" w14:textId="77777777" w:rsidR="00410FA1" w:rsidRPr="00745E08"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745E08">
        <w:rPr>
          <w:rFonts w:ascii="Calibri" w:hAnsi="Calibri"/>
          <w:i/>
          <w:color w:val="FF0000"/>
          <w:sz w:val="22"/>
          <w:szCs w:val="22"/>
        </w:rPr>
        <w:t xml:space="preserve">Include details of </w:t>
      </w:r>
      <w:r w:rsidRPr="00745E08">
        <w:rPr>
          <w:rFonts w:ascii="Calibri" w:eastAsia="Calibri" w:hAnsi="Calibri" w:cs="Arial"/>
          <w:i/>
          <w:color w:val="FF0000"/>
          <w:sz w:val="22"/>
          <w:szCs w:val="22"/>
          <w:lang w:val="en-NZ"/>
        </w:rPr>
        <w:t>workers' compensation insurance, public liability insurance, professional indemnity insurance, product liability insurance</w:t>
      </w:r>
    </w:p>
    <w:p w14:paraId="4883317A"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7B"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National security</w:t>
      </w:r>
      <w:r>
        <w:rPr>
          <w:rFonts w:ascii="Calibri" w:hAnsi="Calibri" w:cs="Arial"/>
          <w:b/>
          <w:caps/>
          <w:sz w:val="22"/>
          <w:szCs w:val="22"/>
        </w:rPr>
        <w:t xml:space="preserve"> REQUIREMENTS </w:t>
      </w:r>
      <w:r>
        <w:rPr>
          <w:rFonts w:ascii="Calibri" w:hAnsi="Calibri" w:cs="Arial"/>
          <w:b/>
          <w:sz w:val="22"/>
          <w:szCs w:val="22"/>
        </w:rPr>
        <w:t>(clause 5.2(g))</w:t>
      </w:r>
    </w:p>
    <w:p w14:paraId="4883317C"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7D" w14:textId="77777777" w:rsidR="00410FA1" w:rsidRDefault="00410FA1" w:rsidP="00410FA1">
      <w:pPr>
        <w:spacing w:before="0" w:after="0"/>
        <w:ind w:left="0"/>
        <w:rPr>
          <w:rFonts w:ascii="Calibri" w:eastAsia="Times New Roman" w:hAnsi="Calibri" w:cs="Arial"/>
          <w:b/>
          <w:caps/>
          <w:szCs w:val="22"/>
          <w:lang w:eastAsia="en-AU"/>
        </w:rPr>
      </w:pPr>
      <w:r>
        <w:rPr>
          <w:rFonts w:ascii="Calibri" w:hAnsi="Calibri" w:cs="Arial"/>
          <w:b/>
          <w:caps/>
          <w:szCs w:val="22"/>
        </w:rPr>
        <w:br w:type="page"/>
      </w:r>
    </w:p>
    <w:p w14:paraId="4883317E"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lastRenderedPageBreak/>
        <w:t>Other</w:t>
      </w:r>
    </w:p>
    <w:p w14:paraId="4883317F" w14:textId="77777777" w:rsidR="00410FA1" w:rsidRPr="009505B4" w:rsidRDefault="00410FA1" w:rsidP="00410FA1">
      <w:pPr>
        <w:spacing w:before="0" w:after="0"/>
        <w:rPr>
          <w:rFonts w:ascii="Calibri" w:hAnsi="Calibri"/>
          <w:b/>
          <w:szCs w:val="22"/>
        </w:rPr>
      </w:pPr>
    </w:p>
    <w:p w14:paraId="48833180" w14:textId="77777777" w:rsidR="00410FA1" w:rsidRPr="009505B4" w:rsidRDefault="00410FA1" w:rsidP="00410FA1">
      <w:pPr>
        <w:spacing w:before="0" w:after="0"/>
        <w:rPr>
          <w:rFonts w:ascii="Calibri" w:hAnsi="Calibri"/>
          <w:b/>
          <w:szCs w:val="22"/>
        </w:rPr>
      </w:pPr>
      <w:r w:rsidRPr="009505B4">
        <w:rPr>
          <w:rFonts w:ascii="Calibri" w:hAnsi="Calibri"/>
          <w:b/>
          <w:szCs w:val="22"/>
        </w:rPr>
        <w:t>Have Project Deed Polls (confidentiality agreements/IP assignment) been completed for all staff and students involved in the Project?</w:t>
      </w:r>
    </w:p>
    <w:p w14:paraId="48833181" w14:textId="77777777" w:rsidR="00410FA1" w:rsidRPr="009505B4" w:rsidRDefault="00410FA1" w:rsidP="00410FA1">
      <w:pPr>
        <w:spacing w:before="0" w:after="0"/>
        <w:rPr>
          <w:rFonts w:ascii="Calibri" w:hAnsi="Calibri"/>
          <w:b/>
          <w:szCs w:val="22"/>
        </w:rPr>
      </w:pPr>
    </w:p>
    <w:p w14:paraId="48833182" w14:textId="77777777" w:rsidR="00410FA1" w:rsidRPr="009505B4" w:rsidRDefault="00410FA1" w:rsidP="00410FA1">
      <w:pPr>
        <w:spacing w:before="0" w:after="0"/>
        <w:rPr>
          <w:rFonts w:ascii="Calibri" w:hAnsi="Calibri"/>
          <w:b/>
          <w:szCs w:val="22"/>
        </w:rPr>
      </w:pPr>
      <w:r w:rsidRPr="009505B4">
        <w:rPr>
          <w:rFonts w:ascii="Calibri" w:hAnsi="Calibri"/>
          <w:b/>
          <w:szCs w:val="22"/>
        </w:rPr>
        <w:t>Have Moral Rights Waiver forms been completed for all project personnel for this Project?</w:t>
      </w:r>
    </w:p>
    <w:p w14:paraId="48833183" w14:textId="77777777" w:rsidR="00410FA1" w:rsidRPr="009505B4" w:rsidRDefault="00410FA1" w:rsidP="00410FA1">
      <w:pPr>
        <w:spacing w:before="0" w:after="0"/>
        <w:rPr>
          <w:rFonts w:ascii="Calibri" w:hAnsi="Calibri"/>
          <w:b/>
          <w:szCs w:val="22"/>
        </w:rPr>
      </w:pPr>
    </w:p>
    <w:p w14:paraId="48833184" w14:textId="77777777" w:rsidR="00410FA1" w:rsidRPr="009505B4" w:rsidRDefault="00410FA1" w:rsidP="00410FA1">
      <w:pPr>
        <w:spacing w:before="0" w:after="0"/>
        <w:rPr>
          <w:rFonts w:ascii="Calibri" w:hAnsi="Calibri"/>
          <w:b/>
          <w:szCs w:val="22"/>
        </w:rPr>
      </w:pPr>
      <w:r w:rsidRPr="009505B4">
        <w:rPr>
          <w:rFonts w:ascii="Calibri" w:hAnsi="Calibri"/>
          <w:b/>
          <w:szCs w:val="22"/>
        </w:rPr>
        <w:t>Have the appropriate approvals (ethics, access to Defence facilities, security clearances) been sought and granted for this Project?</w:t>
      </w:r>
    </w:p>
    <w:p w14:paraId="48833185" w14:textId="77777777" w:rsidR="00410FA1"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86" w14:textId="77777777" w:rsidR="00410FA1" w:rsidRPr="009505B4" w:rsidRDefault="00410FA1" w:rsidP="00410FA1">
      <w:pPr>
        <w:pStyle w:val="ListParagraph"/>
        <w:widowControl w:val="0"/>
        <w:autoSpaceDE w:val="0"/>
        <w:autoSpaceDN w:val="0"/>
        <w:spacing w:before="0" w:after="0"/>
        <w:ind w:left="1134" w:hanging="1134"/>
        <w:contextualSpacing w:val="0"/>
        <w:rPr>
          <w:rFonts w:ascii="Calibri" w:hAnsi="Calibri"/>
          <w:sz w:val="22"/>
          <w:szCs w:val="22"/>
        </w:rPr>
      </w:pPr>
    </w:p>
    <w:p w14:paraId="48833187" w14:textId="77777777" w:rsidR="00410FA1" w:rsidRPr="009505B4" w:rsidRDefault="00410FA1" w:rsidP="00410FA1">
      <w:pPr>
        <w:pStyle w:val="ListParagraph"/>
        <w:numPr>
          <w:ilvl w:val="0"/>
          <w:numId w:val="2"/>
        </w:numPr>
        <w:spacing w:before="0" w:after="0"/>
        <w:ind w:left="567" w:hanging="567"/>
        <w:contextualSpacing w:val="0"/>
        <w:rPr>
          <w:rFonts w:ascii="Calibri" w:hAnsi="Calibri" w:cs="Arial"/>
          <w:b/>
          <w:caps/>
          <w:sz w:val="22"/>
          <w:szCs w:val="22"/>
        </w:rPr>
      </w:pPr>
      <w:r w:rsidRPr="009505B4">
        <w:rPr>
          <w:rFonts w:ascii="Calibri" w:hAnsi="Calibri" w:cs="Arial"/>
          <w:b/>
          <w:caps/>
          <w:sz w:val="22"/>
          <w:szCs w:val="22"/>
        </w:rPr>
        <w:t>Special Conditions (</w:t>
      </w:r>
      <w:r w:rsidRPr="009505B4">
        <w:rPr>
          <w:rFonts w:ascii="Calibri" w:hAnsi="Calibri" w:cs="Arial"/>
          <w:b/>
          <w:sz w:val="22"/>
          <w:szCs w:val="22"/>
        </w:rPr>
        <w:t>clause 1.3)</w:t>
      </w:r>
    </w:p>
    <w:p w14:paraId="48833188" w14:textId="77777777" w:rsidR="00410FA1" w:rsidRPr="009505B4" w:rsidRDefault="00410FA1" w:rsidP="00410FA1">
      <w:pPr>
        <w:pStyle w:val="ListParagraph"/>
        <w:widowControl w:val="0"/>
        <w:numPr>
          <w:ilvl w:val="1"/>
          <w:numId w:val="3"/>
        </w:numPr>
        <w:autoSpaceDE w:val="0"/>
        <w:autoSpaceDN w:val="0"/>
        <w:spacing w:before="0" w:after="0"/>
        <w:ind w:left="851" w:hanging="284"/>
        <w:contextualSpacing w:val="0"/>
        <w:rPr>
          <w:rFonts w:ascii="Calibri" w:hAnsi="Calibri"/>
          <w:i/>
          <w:color w:val="FF0000"/>
          <w:sz w:val="22"/>
          <w:szCs w:val="22"/>
        </w:rPr>
      </w:pPr>
      <w:r w:rsidRPr="009505B4">
        <w:rPr>
          <w:rFonts w:ascii="Calibri" w:hAnsi="Calibri"/>
          <w:i/>
          <w:color w:val="FF0000"/>
          <w:sz w:val="22"/>
          <w:szCs w:val="22"/>
        </w:rPr>
        <w:t>e.g. go/no-go decisions, success conditions, trials relianc</w:t>
      </w:r>
      <w:r>
        <w:rPr>
          <w:rFonts w:ascii="Calibri" w:hAnsi="Calibri"/>
          <w:i/>
          <w:color w:val="FF0000"/>
          <w:sz w:val="22"/>
          <w:szCs w:val="22"/>
        </w:rPr>
        <w:t>e etc, payment of project funds</w:t>
      </w:r>
    </w:p>
    <w:p w14:paraId="48833189" w14:textId="77777777" w:rsidR="00410FA1" w:rsidRPr="009505B4" w:rsidRDefault="00410FA1" w:rsidP="00410FA1">
      <w:pPr>
        <w:pStyle w:val="ListParagraph"/>
        <w:spacing w:before="0" w:after="0"/>
        <w:ind w:left="567"/>
        <w:contextualSpacing w:val="0"/>
        <w:rPr>
          <w:rFonts w:ascii="Calibri" w:hAnsi="Calibri" w:cs="Arial"/>
          <w:b/>
          <w:caps/>
          <w:sz w:val="22"/>
          <w:szCs w:val="22"/>
        </w:rPr>
      </w:pPr>
    </w:p>
    <w:p w14:paraId="4883318A" w14:textId="77777777" w:rsidR="00410FA1" w:rsidRPr="009505B4" w:rsidRDefault="00410FA1" w:rsidP="00410FA1">
      <w:pPr>
        <w:pStyle w:val="Header"/>
        <w:tabs>
          <w:tab w:val="clear" w:pos="4153"/>
          <w:tab w:val="clear" w:pos="8306"/>
        </w:tabs>
        <w:spacing w:before="0" w:after="0"/>
        <w:jc w:val="both"/>
        <w:rPr>
          <w:rFonts w:ascii="Calibri" w:hAnsi="Calibri" w:cs="Arial"/>
          <w:bCs/>
          <w:szCs w:val="22"/>
        </w:rPr>
      </w:pPr>
    </w:p>
    <w:p w14:paraId="4883318B" w14:textId="77777777" w:rsidR="00410FA1" w:rsidRPr="004C6079" w:rsidRDefault="00410FA1" w:rsidP="00410FA1">
      <w:pPr>
        <w:rPr>
          <w:rFonts w:ascii="Calibri" w:hAnsi="Calibri" w:cs="Arial"/>
          <w:sz w:val="28"/>
          <w:szCs w:val="28"/>
        </w:rPr>
      </w:pPr>
    </w:p>
    <w:p w14:paraId="4883318C" w14:textId="77777777" w:rsidR="00001B34" w:rsidRDefault="00001B34">
      <w:pPr>
        <w:spacing w:before="0" w:after="160" w:line="259" w:lineRule="auto"/>
        <w:ind w:left="0"/>
        <w:rPr>
          <w:rFonts w:ascii="Calibri" w:hAnsi="Calibri" w:cs="Arial"/>
          <w:sz w:val="28"/>
          <w:szCs w:val="28"/>
        </w:rPr>
        <w:sectPr w:rsidR="00001B34" w:rsidSect="00EF5DDF">
          <w:pgSz w:w="11907" w:h="16840" w:code="9"/>
          <w:pgMar w:top="720" w:right="720" w:bottom="720" w:left="720" w:header="720" w:footer="720" w:gutter="0"/>
          <w:cols w:space="720"/>
          <w:formProt w:val="0"/>
          <w:docGrid w:linePitch="360"/>
        </w:sectPr>
      </w:pPr>
    </w:p>
    <w:p w14:paraId="4883318D" w14:textId="77777777" w:rsidR="00001B34" w:rsidRDefault="00001B34">
      <w:pPr>
        <w:spacing w:before="0" w:after="160" w:line="259" w:lineRule="auto"/>
        <w:ind w:left="0"/>
        <w:rPr>
          <w:rFonts w:ascii="Calibri" w:hAnsi="Calibri" w:cs="Arial"/>
          <w:sz w:val="28"/>
          <w:szCs w:val="28"/>
        </w:rPr>
      </w:pPr>
      <w:r>
        <w:rPr>
          <w:rFonts w:ascii="Calibri" w:hAnsi="Calibri" w:cs="Arial"/>
          <w:sz w:val="28"/>
          <w:szCs w:val="28"/>
        </w:rPr>
        <w:br w:type="page"/>
      </w:r>
    </w:p>
    <w:p w14:paraId="4883318E" w14:textId="77777777" w:rsidR="00EC7493" w:rsidRDefault="00EC7493" w:rsidP="00580936">
      <w:pPr>
        <w:pStyle w:val="CM14"/>
        <w:spacing w:before="120" w:after="120"/>
        <w:jc w:val="both"/>
        <w:rPr>
          <w:b/>
          <w:color w:val="000000" w:themeColor="text1"/>
          <w:sz w:val="18"/>
          <w:szCs w:val="18"/>
        </w:rPr>
      </w:pPr>
    </w:p>
    <w:p w14:paraId="4883318F" w14:textId="77777777" w:rsidR="00001B34" w:rsidRPr="00DC7776" w:rsidRDefault="00001B34" w:rsidP="00580936">
      <w:pPr>
        <w:pStyle w:val="CM14"/>
        <w:spacing w:before="120" w:after="120"/>
        <w:jc w:val="both"/>
        <w:rPr>
          <w:b/>
          <w:color w:val="000000" w:themeColor="text1"/>
          <w:sz w:val="18"/>
          <w:szCs w:val="18"/>
        </w:rPr>
      </w:pPr>
      <w:r w:rsidRPr="00DC7776">
        <w:rPr>
          <w:b/>
          <w:color w:val="000000" w:themeColor="text1"/>
          <w:sz w:val="18"/>
          <w:szCs w:val="18"/>
        </w:rPr>
        <w:t>BACKGROUND</w:t>
      </w:r>
    </w:p>
    <w:p w14:paraId="48833190" w14:textId="77777777" w:rsidR="00001B34" w:rsidRDefault="00001B34" w:rsidP="00580936">
      <w:pPr>
        <w:pStyle w:val="CM13"/>
        <w:numPr>
          <w:ilvl w:val="0"/>
          <w:numId w:val="8"/>
        </w:numPr>
        <w:spacing w:before="120" w:after="120"/>
        <w:ind w:left="709" w:hanging="709"/>
        <w:jc w:val="both"/>
        <w:rPr>
          <w:sz w:val="18"/>
          <w:szCs w:val="18"/>
        </w:rPr>
      </w:pPr>
      <w:bookmarkStart w:id="1" w:name="_Ref478493643"/>
      <w:bookmarkStart w:id="2" w:name="_Ref406148935"/>
      <w:r w:rsidRPr="00151C08">
        <w:rPr>
          <w:sz w:val="18"/>
          <w:szCs w:val="18"/>
        </w:rPr>
        <w:t xml:space="preserve">Defence provides Commonwealth </w:t>
      </w:r>
      <w:r>
        <w:rPr>
          <w:sz w:val="18"/>
          <w:szCs w:val="18"/>
        </w:rPr>
        <w:t>f</w:t>
      </w:r>
      <w:r w:rsidRPr="00151C08">
        <w:rPr>
          <w:sz w:val="18"/>
          <w:szCs w:val="18"/>
        </w:rPr>
        <w:t xml:space="preserve">unding under a program known as </w:t>
      </w:r>
      <w:r w:rsidRPr="00BC0364">
        <w:rPr>
          <w:sz w:val="18"/>
          <w:szCs w:val="18"/>
        </w:rPr>
        <w:t xml:space="preserve">the </w:t>
      </w:r>
      <w:r w:rsidRPr="00BC0364">
        <w:rPr>
          <w:i/>
          <w:sz w:val="18"/>
          <w:szCs w:val="18"/>
        </w:rPr>
        <w:t xml:space="preserve">Defence Cooperative </w:t>
      </w:r>
      <w:r w:rsidRPr="00DE7B1D">
        <w:rPr>
          <w:i/>
          <w:sz w:val="18"/>
          <w:szCs w:val="18"/>
        </w:rPr>
        <w:t>Research Centres Program</w:t>
      </w:r>
      <w:r w:rsidRPr="00BC0364">
        <w:rPr>
          <w:sz w:val="18"/>
          <w:szCs w:val="18"/>
        </w:rPr>
        <w:t xml:space="preserve"> (</w:t>
      </w:r>
      <w:r w:rsidRPr="00DE7B1D">
        <w:rPr>
          <w:b/>
          <w:sz w:val="18"/>
          <w:szCs w:val="18"/>
        </w:rPr>
        <w:t>Defence CRC Program</w:t>
      </w:r>
      <w:r w:rsidRPr="00F829AA">
        <w:rPr>
          <w:sz w:val="18"/>
          <w:szCs w:val="18"/>
        </w:rPr>
        <w:t xml:space="preserve">) </w:t>
      </w:r>
      <w:r>
        <w:rPr>
          <w:sz w:val="18"/>
          <w:szCs w:val="18"/>
        </w:rPr>
        <w:t xml:space="preserve">which aims to </w:t>
      </w:r>
      <w:r w:rsidRPr="00DE7B1D">
        <w:rPr>
          <w:sz w:val="18"/>
          <w:szCs w:val="18"/>
        </w:rPr>
        <w:t>develop next generation technologies to deliver game-changing capabilities critical to defence and national security</w:t>
      </w:r>
      <w:r w:rsidRPr="00151C08">
        <w:rPr>
          <w:sz w:val="18"/>
          <w:szCs w:val="18"/>
        </w:rPr>
        <w:t>.</w:t>
      </w:r>
      <w:bookmarkEnd w:id="1"/>
    </w:p>
    <w:p w14:paraId="48833191" w14:textId="77777777" w:rsidR="00001B34" w:rsidRPr="00151C08" w:rsidRDefault="00001B34" w:rsidP="00580936">
      <w:pPr>
        <w:pStyle w:val="CM13"/>
        <w:numPr>
          <w:ilvl w:val="0"/>
          <w:numId w:val="8"/>
        </w:numPr>
        <w:spacing w:before="120" w:after="120"/>
        <w:ind w:left="709" w:hanging="709"/>
        <w:jc w:val="both"/>
        <w:rPr>
          <w:sz w:val="18"/>
          <w:szCs w:val="18"/>
        </w:rPr>
      </w:pPr>
      <w:r>
        <w:rPr>
          <w:sz w:val="18"/>
          <w:szCs w:val="18"/>
        </w:rPr>
        <w:t xml:space="preserve">Defence is responsible for </w:t>
      </w:r>
      <w:r w:rsidR="00EC7493">
        <w:rPr>
          <w:sz w:val="18"/>
          <w:szCs w:val="18"/>
        </w:rPr>
        <w:t>the Defence CRC</w:t>
      </w:r>
      <w:r w:rsidRPr="00151C08">
        <w:rPr>
          <w:sz w:val="18"/>
          <w:szCs w:val="18"/>
        </w:rPr>
        <w:t xml:space="preserve"> Program </w:t>
      </w:r>
      <w:r>
        <w:rPr>
          <w:sz w:val="18"/>
          <w:szCs w:val="18"/>
        </w:rPr>
        <w:t>which i</w:t>
      </w:r>
      <w:r w:rsidRPr="00151C08">
        <w:rPr>
          <w:sz w:val="18"/>
          <w:szCs w:val="18"/>
        </w:rPr>
        <w:t>s administered by</w:t>
      </w:r>
      <w:r>
        <w:rPr>
          <w:sz w:val="18"/>
          <w:szCs w:val="18"/>
        </w:rPr>
        <w:t xml:space="preserve"> the Department on behalf of Defence</w:t>
      </w:r>
      <w:r w:rsidRPr="00151C08">
        <w:rPr>
          <w:sz w:val="18"/>
          <w:szCs w:val="18"/>
        </w:rPr>
        <w:t>.</w:t>
      </w:r>
    </w:p>
    <w:p w14:paraId="48833192" w14:textId="77777777" w:rsidR="00001B34" w:rsidRDefault="00EC7493" w:rsidP="00580936">
      <w:pPr>
        <w:pStyle w:val="CM13"/>
        <w:numPr>
          <w:ilvl w:val="0"/>
          <w:numId w:val="8"/>
        </w:numPr>
        <w:spacing w:before="120" w:after="120"/>
        <w:ind w:left="709" w:hanging="709"/>
        <w:jc w:val="both"/>
        <w:rPr>
          <w:sz w:val="18"/>
          <w:szCs w:val="18"/>
        </w:rPr>
      </w:pPr>
      <w:bookmarkStart w:id="3" w:name="_Ref473184459"/>
      <w:bookmarkStart w:id="4" w:name="_Ref426378774"/>
      <w:bookmarkEnd w:id="2"/>
      <w:r>
        <w:rPr>
          <w:sz w:val="18"/>
          <w:szCs w:val="18"/>
        </w:rPr>
        <w:t>The Defence CRC</w:t>
      </w:r>
      <w:r w:rsidR="00001B34">
        <w:rPr>
          <w:sz w:val="18"/>
          <w:szCs w:val="18"/>
        </w:rPr>
        <w:t xml:space="preserve"> has been established under </w:t>
      </w:r>
      <w:r>
        <w:rPr>
          <w:sz w:val="18"/>
          <w:szCs w:val="18"/>
        </w:rPr>
        <w:t>the Defence CRC</w:t>
      </w:r>
      <w:r w:rsidR="00001B34">
        <w:rPr>
          <w:sz w:val="18"/>
          <w:szCs w:val="18"/>
        </w:rPr>
        <w:t xml:space="preserve"> Program and is operated by the Company.</w:t>
      </w:r>
    </w:p>
    <w:p w14:paraId="48833193" w14:textId="77777777" w:rsidR="00001B34" w:rsidRDefault="00001B34" w:rsidP="00580936">
      <w:pPr>
        <w:pStyle w:val="CM13"/>
        <w:numPr>
          <w:ilvl w:val="0"/>
          <w:numId w:val="8"/>
        </w:numPr>
        <w:spacing w:before="120" w:after="120"/>
        <w:ind w:left="709" w:hanging="709"/>
        <w:jc w:val="both"/>
        <w:rPr>
          <w:sz w:val="18"/>
          <w:szCs w:val="18"/>
        </w:rPr>
      </w:pPr>
      <w:bookmarkStart w:id="5" w:name="_Ref506986498"/>
      <w:r>
        <w:rPr>
          <w:sz w:val="18"/>
          <w:szCs w:val="18"/>
        </w:rPr>
        <w:t>The Company has entered into the Funding Agreement with the Department pursuant to which Program Funds have been made available to the Company to conduct certain activities, including the Project.</w:t>
      </w:r>
      <w:bookmarkEnd w:id="3"/>
      <w:bookmarkEnd w:id="5"/>
    </w:p>
    <w:p w14:paraId="48833194" w14:textId="77777777" w:rsidR="00001B34" w:rsidRPr="00DC7776" w:rsidRDefault="00001B34" w:rsidP="00580936">
      <w:pPr>
        <w:pStyle w:val="CM13"/>
        <w:numPr>
          <w:ilvl w:val="0"/>
          <w:numId w:val="8"/>
        </w:numPr>
        <w:spacing w:before="120" w:after="120"/>
        <w:ind w:left="709" w:hanging="709"/>
        <w:jc w:val="both"/>
        <w:rPr>
          <w:sz w:val="18"/>
          <w:szCs w:val="18"/>
        </w:rPr>
      </w:pPr>
      <w:r>
        <w:rPr>
          <w:sz w:val="18"/>
          <w:szCs w:val="18"/>
        </w:rPr>
        <w:t>Some or all of the Project Participants</w:t>
      </w:r>
      <w:r w:rsidRPr="00DC7776">
        <w:rPr>
          <w:sz w:val="18"/>
          <w:szCs w:val="18"/>
        </w:rPr>
        <w:t xml:space="preserve"> are Participants in </w:t>
      </w:r>
      <w:r w:rsidR="00EC7493">
        <w:rPr>
          <w:sz w:val="18"/>
          <w:szCs w:val="18"/>
        </w:rPr>
        <w:t>the Defence CRC</w:t>
      </w:r>
      <w:r w:rsidRPr="00DC7776">
        <w:rPr>
          <w:sz w:val="18"/>
          <w:szCs w:val="18"/>
        </w:rPr>
        <w:t>.</w:t>
      </w:r>
    </w:p>
    <w:bookmarkEnd w:id="4"/>
    <w:p w14:paraId="48833195" w14:textId="77777777" w:rsidR="00001B34" w:rsidRDefault="00001B34" w:rsidP="00580936">
      <w:pPr>
        <w:pStyle w:val="Default"/>
        <w:numPr>
          <w:ilvl w:val="0"/>
          <w:numId w:val="8"/>
        </w:numPr>
        <w:spacing w:before="120" w:after="120"/>
        <w:ind w:left="709" w:hanging="709"/>
        <w:rPr>
          <w:color w:val="000000" w:themeColor="text1"/>
          <w:sz w:val="18"/>
          <w:szCs w:val="18"/>
        </w:rPr>
      </w:pPr>
      <w:r>
        <w:rPr>
          <w:color w:val="000000" w:themeColor="text1"/>
          <w:sz w:val="18"/>
          <w:szCs w:val="18"/>
        </w:rPr>
        <w:t>All approvals for the conduct of the Project have been obtained from the Board.</w:t>
      </w:r>
    </w:p>
    <w:p w14:paraId="48833196" w14:textId="77777777" w:rsidR="00001B34" w:rsidRPr="00DC7776" w:rsidRDefault="00001B34" w:rsidP="00580936">
      <w:pPr>
        <w:pStyle w:val="Default"/>
        <w:numPr>
          <w:ilvl w:val="0"/>
          <w:numId w:val="8"/>
        </w:numPr>
        <w:spacing w:before="120" w:after="120"/>
        <w:ind w:left="709" w:hanging="709"/>
        <w:rPr>
          <w:color w:val="000000" w:themeColor="text1"/>
          <w:sz w:val="18"/>
          <w:szCs w:val="18"/>
        </w:rPr>
      </w:pPr>
      <w:r w:rsidRPr="00DC7776">
        <w:rPr>
          <w:color w:val="000000" w:themeColor="text1"/>
          <w:sz w:val="18"/>
          <w:szCs w:val="18"/>
        </w:rPr>
        <w:t>The Parties enter this Agreement to set out the terms and conditions which will apply to the conduct of the Project.</w:t>
      </w:r>
    </w:p>
    <w:p w14:paraId="48833197" w14:textId="77777777" w:rsidR="00001B34" w:rsidRPr="00DC7776" w:rsidRDefault="00001B34" w:rsidP="00580936">
      <w:pPr>
        <w:pStyle w:val="CM15"/>
        <w:spacing w:before="120" w:after="120"/>
        <w:jc w:val="both"/>
        <w:rPr>
          <w:b/>
          <w:color w:val="000000" w:themeColor="text1"/>
          <w:sz w:val="18"/>
          <w:szCs w:val="18"/>
        </w:rPr>
      </w:pPr>
      <w:r w:rsidRPr="00DC7776">
        <w:rPr>
          <w:b/>
          <w:color w:val="000000" w:themeColor="text1"/>
          <w:sz w:val="18"/>
          <w:szCs w:val="18"/>
        </w:rPr>
        <w:t>NOW IT IS AGREED:</w:t>
      </w:r>
    </w:p>
    <w:p w14:paraId="48833198" w14:textId="77777777" w:rsidR="00001B34" w:rsidRPr="00DC7776" w:rsidRDefault="00001B34" w:rsidP="00580936">
      <w:pPr>
        <w:pStyle w:val="Style1"/>
        <w:numPr>
          <w:ilvl w:val="0"/>
          <w:numId w:val="4"/>
        </w:numPr>
        <w:spacing w:before="120" w:after="120"/>
        <w:rPr>
          <w:color w:val="000000" w:themeColor="text1"/>
          <w:sz w:val="18"/>
          <w:szCs w:val="18"/>
        </w:rPr>
      </w:pPr>
      <w:bookmarkStart w:id="6" w:name="_Ref467502339"/>
      <w:r w:rsidRPr="00DC7776">
        <w:rPr>
          <w:color w:val="000000" w:themeColor="text1"/>
          <w:sz w:val="18"/>
          <w:szCs w:val="18"/>
        </w:rPr>
        <w:t>Definitions and Interpretation</w:t>
      </w:r>
      <w:bookmarkEnd w:id="6"/>
    </w:p>
    <w:p w14:paraId="48833199" w14:textId="77777777" w:rsidR="00001B34" w:rsidRPr="00DC7776" w:rsidRDefault="00001B34" w:rsidP="00580936">
      <w:pPr>
        <w:pStyle w:val="Style2"/>
        <w:spacing w:before="120" w:after="120"/>
        <w:ind w:left="709" w:hanging="709"/>
        <w:rPr>
          <w:b/>
          <w:sz w:val="18"/>
          <w:szCs w:val="18"/>
        </w:rPr>
      </w:pPr>
      <w:bookmarkStart w:id="7" w:name="_Ref349288705"/>
      <w:r w:rsidRPr="00DC7776">
        <w:rPr>
          <w:b/>
          <w:sz w:val="18"/>
          <w:szCs w:val="18"/>
        </w:rPr>
        <w:t>Definitions</w:t>
      </w:r>
    </w:p>
    <w:bookmarkEnd w:id="7"/>
    <w:p w14:paraId="4883319A" w14:textId="77777777" w:rsidR="00001B34" w:rsidRPr="00DC7776" w:rsidRDefault="00001B34" w:rsidP="00580936">
      <w:pPr>
        <w:pStyle w:val="Style2"/>
        <w:numPr>
          <w:ilvl w:val="0"/>
          <w:numId w:val="0"/>
        </w:numPr>
        <w:spacing w:before="120" w:after="120"/>
        <w:ind w:left="709"/>
        <w:jc w:val="both"/>
        <w:rPr>
          <w:color w:val="000000" w:themeColor="text1"/>
          <w:sz w:val="18"/>
          <w:szCs w:val="18"/>
        </w:rPr>
      </w:pPr>
      <w:r w:rsidRPr="00DC7776">
        <w:rPr>
          <w:color w:val="000000" w:themeColor="text1"/>
          <w:sz w:val="18"/>
          <w:szCs w:val="18"/>
        </w:rPr>
        <w:t>In this Agreement:</w:t>
      </w:r>
    </w:p>
    <w:p w14:paraId="4883319B" w14:textId="77777777" w:rsidR="00001B34" w:rsidRPr="00DC7776" w:rsidRDefault="00001B34" w:rsidP="00580936">
      <w:pPr>
        <w:spacing w:before="120" w:after="120"/>
        <w:ind w:left="680"/>
        <w:rPr>
          <w:rFonts w:cs="Arial"/>
          <w:sz w:val="18"/>
          <w:szCs w:val="18"/>
        </w:rPr>
      </w:pPr>
      <w:r w:rsidRPr="00DC7776">
        <w:rPr>
          <w:rFonts w:cs="Arial"/>
          <w:b/>
          <w:sz w:val="18"/>
          <w:szCs w:val="18"/>
        </w:rPr>
        <w:t xml:space="preserve">Account </w:t>
      </w:r>
      <w:r w:rsidRPr="00DC7776">
        <w:rPr>
          <w:rFonts w:cs="Arial"/>
          <w:sz w:val="18"/>
          <w:szCs w:val="18"/>
        </w:rPr>
        <w:t xml:space="preserve">means the bank account that the Company is required to establish pursuant to the </w:t>
      </w:r>
      <w:r>
        <w:rPr>
          <w:rFonts w:cs="Arial"/>
          <w:sz w:val="18"/>
          <w:szCs w:val="18"/>
        </w:rPr>
        <w:t>Funding</w:t>
      </w:r>
      <w:r w:rsidRPr="00DC7776">
        <w:rPr>
          <w:rFonts w:cs="Arial"/>
          <w:sz w:val="18"/>
          <w:szCs w:val="18"/>
        </w:rPr>
        <w:t xml:space="preserve"> Agreement.</w:t>
      </w:r>
    </w:p>
    <w:p w14:paraId="4883319C" w14:textId="77777777" w:rsidR="00001B34" w:rsidRPr="00DC7776" w:rsidRDefault="00001B34" w:rsidP="00580936">
      <w:pPr>
        <w:spacing w:before="120" w:after="120"/>
        <w:ind w:left="680"/>
        <w:rPr>
          <w:rFonts w:cs="Arial"/>
          <w:sz w:val="18"/>
          <w:szCs w:val="18"/>
        </w:rPr>
      </w:pPr>
      <w:r w:rsidRPr="00DC7776">
        <w:rPr>
          <w:rFonts w:cs="Arial"/>
          <w:b/>
          <w:sz w:val="18"/>
          <w:szCs w:val="18"/>
        </w:rPr>
        <w:t>Advisers</w:t>
      </w:r>
      <w:r w:rsidRPr="00DC7776">
        <w:rPr>
          <w:rFonts w:cs="Arial"/>
          <w:sz w:val="18"/>
          <w:szCs w:val="18"/>
        </w:rPr>
        <w:t xml:space="preserve"> means:</w:t>
      </w:r>
    </w:p>
    <w:p w14:paraId="4883319D" w14:textId="77777777" w:rsidR="00001B34" w:rsidRPr="00272372" w:rsidRDefault="00001B34" w:rsidP="00580936">
      <w:pPr>
        <w:pStyle w:val="ListParagraph"/>
        <w:numPr>
          <w:ilvl w:val="2"/>
          <w:numId w:val="4"/>
        </w:numPr>
        <w:spacing w:before="120" w:after="120"/>
        <w:ind w:left="1418" w:hanging="709"/>
        <w:contextualSpacing w:val="0"/>
        <w:rPr>
          <w:rFonts w:cs="Arial"/>
          <w:sz w:val="18"/>
          <w:szCs w:val="18"/>
        </w:rPr>
      </w:pPr>
      <w:r w:rsidRPr="00272372">
        <w:rPr>
          <w:rFonts w:cs="Arial"/>
          <w:sz w:val="18"/>
          <w:szCs w:val="18"/>
        </w:rPr>
        <w:t>the financial or legal advisers of a party; and</w:t>
      </w:r>
    </w:p>
    <w:p w14:paraId="4883319E" w14:textId="77777777" w:rsidR="00001B34" w:rsidRPr="00272372" w:rsidRDefault="00001B34" w:rsidP="00580936">
      <w:pPr>
        <w:pStyle w:val="ListParagraph"/>
        <w:numPr>
          <w:ilvl w:val="2"/>
          <w:numId w:val="4"/>
        </w:numPr>
        <w:spacing w:before="120" w:after="120"/>
        <w:ind w:left="1418" w:hanging="709"/>
        <w:contextualSpacing w:val="0"/>
        <w:rPr>
          <w:rFonts w:cs="Arial"/>
          <w:sz w:val="18"/>
          <w:szCs w:val="18"/>
        </w:rPr>
      </w:pPr>
      <w:r w:rsidRPr="00272372">
        <w:rPr>
          <w:rFonts w:cs="Arial"/>
          <w:sz w:val="18"/>
          <w:szCs w:val="18"/>
        </w:rPr>
        <w:t>the respective officers and employees of those financial or legal advisers.</w:t>
      </w:r>
    </w:p>
    <w:p w14:paraId="4883319F" w14:textId="77777777" w:rsidR="00001B34" w:rsidRPr="001F23CB" w:rsidRDefault="00001B34" w:rsidP="00580936">
      <w:pPr>
        <w:spacing w:before="120" w:after="120"/>
        <w:ind w:left="680"/>
        <w:rPr>
          <w:rFonts w:cs="Arial"/>
          <w:sz w:val="18"/>
          <w:szCs w:val="18"/>
        </w:rPr>
      </w:pPr>
      <w:r>
        <w:rPr>
          <w:rFonts w:cs="Arial"/>
          <w:b/>
          <w:sz w:val="18"/>
          <w:szCs w:val="18"/>
        </w:rPr>
        <w:t>Advisory Panel</w:t>
      </w:r>
      <w:r>
        <w:rPr>
          <w:rFonts w:cs="Arial"/>
          <w:sz w:val="18"/>
          <w:szCs w:val="18"/>
        </w:rPr>
        <w:t xml:space="preserve"> means </w:t>
      </w:r>
      <w:r w:rsidR="00EC7493">
        <w:rPr>
          <w:rFonts w:cs="Arial"/>
          <w:sz w:val="18"/>
          <w:szCs w:val="18"/>
        </w:rPr>
        <w:t>the Defence CRC</w:t>
      </w:r>
      <w:r w:rsidRPr="003D0F84">
        <w:rPr>
          <w:rFonts w:cs="Arial"/>
          <w:sz w:val="18"/>
          <w:szCs w:val="18"/>
        </w:rPr>
        <w:t xml:space="preserve"> Program</w:t>
      </w:r>
      <w:r>
        <w:rPr>
          <w:rFonts w:cs="Arial"/>
          <w:sz w:val="18"/>
          <w:szCs w:val="18"/>
        </w:rPr>
        <w:t xml:space="preserve"> Advisory Panel</w:t>
      </w:r>
      <w:r w:rsidRPr="003D0F84">
        <w:rPr>
          <w:rFonts w:cs="Arial"/>
          <w:sz w:val="18"/>
          <w:szCs w:val="18"/>
        </w:rPr>
        <w:t xml:space="preserve">, </w:t>
      </w:r>
      <w:r w:rsidR="00EC7493">
        <w:rPr>
          <w:rFonts w:cs="Arial"/>
          <w:sz w:val="18"/>
          <w:szCs w:val="18"/>
        </w:rPr>
        <w:t>the Defence CRC</w:t>
      </w:r>
      <w:r w:rsidRPr="003D0F84">
        <w:rPr>
          <w:rFonts w:cs="Arial"/>
          <w:sz w:val="18"/>
          <w:szCs w:val="18"/>
        </w:rPr>
        <w:t xml:space="preserve"> Scientific and Engineering Advisory Panel</w:t>
      </w:r>
      <w:r>
        <w:rPr>
          <w:rFonts w:cs="Arial"/>
          <w:sz w:val="18"/>
          <w:szCs w:val="18"/>
        </w:rPr>
        <w:t xml:space="preserve">, together with any other advisory panel established by Defence for the purposes of </w:t>
      </w:r>
      <w:r w:rsidR="00EC7493">
        <w:rPr>
          <w:rFonts w:cs="Arial"/>
          <w:sz w:val="18"/>
          <w:szCs w:val="18"/>
        </w:rPr>
        <w:t>the Defence CRC</w:t>
      </w:r>
      <w:r>
        <w:rPr>
          <w:rFonts w:cs="Arial"/>
          <w:sz w:val="18"/>
          <w:szCs w:val="18"/>
        </w:rPr>
        <w:t xml:space="preserve"> Program.</w:t>
      </w:r>
    </w:p>
    <w:p w14:paraId="488331A0" w14:textId="77777777" w:rsidR="00001B34" w:rsidRDefault="00001B34" w:rsidP="00580936">
      <w:pPr>
        <w:spacing w:before="120" w:after="120"/>
        <w:ind w:left="680"/>
        <w:rPr>
          <w:rFonts w:cs="Arial"/>
          <w:sz w:val="18"/>
          <w:szCs w:val="18"/>
        </w:rPr>
      </w:pPr>
      <w:r w:rsidRPr="00DC7776">
        <w:rPr>
          <w:rFonts w:cs="Arial"/>
          <w:b/>
          <w:sz w:val="18"/>
          <w:szCs w:val="18"/>
        </w:rPr>
        <w:t>Agreement</w:t>
      </w:r>
      <w:r w:rsidRPr="00DC7776">
        <w:rPr>
          <w:rFonts w:cs="Arial"/>
          <w:sz w:val="18"/>
          <w:szCs w:val="18"/>
        </w:rPr>
        <w:t xml:space="preserve"> means the agreement consisting of</w:t>
      </w:r>
      <w:r>
        <w:rPr>
          <w:rFonts w:cs="Arial"/>
          <w:sz w:val="18"/>
          <w:szCs w:val="18"/>
        </w:rPr>
        <w:t>:</w:t>
      </w:r>
    </w:p>
    <w:p w14:paraId="488331A1" w14:textId="77777777" w:rsidR="00001B34" w:rsidRPr="00FB6BB0" w:rsidRDefault="00001B34" w:rsidP="00580936">
      <w:pPr>
        <w:pStyle w:val="ListParagraph"/>
        <w:numPr>
          <w:ilvl w:val="2"/>
          <w:numId w:val="4"/>
        </w:numPr>
        <w:spacing w:before="120" w:after="120"/>
        <w:ind w:left="1418" w:hanging="709"/>
        <w:contextualSpacing w:val="0"/>
        <w:rPr>
          <w:rFonts w:cs="Arial"/>
          <w:sz w:val="18"/>
          <w:szCs w:val="18"/>
        </w:rPr>
      </w:pPr>
      <w:r w:rsidRPr="00FB6BB0">
        <w:rPr>
          <w:rFonts w:cs="Arial"/>
          <w:sz w:val="18"/>
          <w:szCs w:val="18"/>
        </w:rPr>
        <w:t>the ‘Party Details’ that detail the Parties and their execution of the Agreement;</w:t>
      </w:r>
    </w:p>
    <w:p w14:paraId="488331A2" w14:textId="77777777" w:rsidR="00001B34" w:rsidRPr="00FB6BB0" w:rsidRDefault="00001B34" w:rsidP="00580936">
      <w:pPr>
        <w:pStyle w:val="ListParagraph"/>
        <w:numPr>
          <w:ilvl w:val="2"/>
          <w:numId w:val="4"/>
        </w:numPr>
        <w:spacing w:before="120" w:after="120"/>
        <w:ind w:left="1418" w:hanging="709"/>
        <w:contextualSpacing w:val="0"/>
        <w:rPr>
          <w:rFonts w:cs="Arial"/>
          <w:sz w:val="18"/>
          <w:szCs w:val="18"/>
        </w:rPr>
      </w:pPr>
      <w:r w:rsidRPr="00FB6BB0">
        <w:rPr>
          <w:rFonts w:cs="Arial"/>
          <w:sz w:val="18"/>
          <w:szCs w:val="18"/>
        </w:rPr>
        <w:t xml:space="preserve">the </w:t>
      </w:r>
      <w:r w:rsidRPr="00FB6BB0">
        <w:rPr>
          <w:rFonts w:cs="Arial"/>
          <w:b/>
          <w:sz w:val="18"/>
          <w:szCs w:val="18"/>
        </w:rPr>
        <w:t>Project Plan</w:t>
      </w:r>
      <w:r w:rsidRPr="00FB6BB0">
        <w:rPr>
          <w:rFonts w:cs="Arial"/>
          <w:sz w:val="18"/>
          <w:szCs w:val="18"/>
        </w:rPr>
        <w:t>; and</w:t>
      </w:r>
    </w:p>
    <w:p w14:paraId="488331A3" w14:textId="77777777" w:rsidR="00001B34" w:rsidRPr="009B0420" w:rsidRDefault="00001B34" w:rsidP="00580936">
      <w:pPr>
        <w:pStyle w:val="ListParagraph"/>
        <w:numPr>
          <w:ilvl w:val="2"/>
          <w:numId w:val="4"/>
        </w:numPr>
        <w:spacing w:before="120" w:after="120"/>
        <w:ind w:left="1418" w:hanging="709"/>
        <w:contextualSpacing w:val="0"/>
        <w:rPr>
          <w:rFonts w:cs="Arial"/>
          <w:sz w:val="18"/>
          <w:szCs w:val="18"/>
        </w:rPr>
      </w:pPr>
      <w:r w:rsidRPr="00FB6BB0">
        <w:rPr>
          <w:rFonts w:cs="Arial"/>
          <w:sz w:val="18"/>
          <w:szCs w:val="18"/>
        </w:rPr>
        <w:t xml:space="preserve">these </w:t>
      </w:r>
      <w:r w:rsidRPr="00FB6BB0">
        <w:rPr>
          <w:rFonts w:cs="Arial"/>
          <w:b/>
          <w:sz w:val="18"/>
          <w:szCs w:val="18"/>
        </w:rPr>
        <w:t>Project Terms</w:t>
      </w:r>
      <w:r w:rsidRPr="009B0420">
        <w:rPr>
          <w:rFonts w:cs="Arial"/>
          <w:sz w:val="18"/>
          <w:szCs w:val="18"/>
        </w:rPr>
        <w:t>,</w:t>
      </w:r>
    </w:p>
    <w:p w14:paraId="488331A4" w14:textId="77777777" w:rsidR="00001B34" w:rsidRPr="00DC7776" w:rsidRDefault="00001B34" w:rsidP="00580936">
      <w:pPr>
        <w:spacing w:before="120" w:after="120"/>
        <w:ind w:left="680"/>
        <w:rPr>
          <w:rFonts w:cs="Arial"/>
          <w:sz w:val="18"/>
          <w:szCs w:val="18"/>
        </w:rPr>
      </w:pPr>
      <w:r>
        <w:rPr>
          <w:rFonts w:cs="Arial"/>
          <w:sz w:val="18"/>
          <w:szCs w:val="18"/>
        </w:rPr>
        <w:t>including</w:t>
      </w:r>
      <w:r w:rsidRPr="00DC7776">
        <w:rPr>
          <w:rFonts w:cs="Arial"/>
          <w:sz w:val="18"/>
          <w:szCs w:val="18"/>
        </w:rPr>
        <w:t xml:space="preserve"> the </w:t>
      </w:r>
      <w:r>
        <w:rPr>
          <w:rFonts w:cs="Arial"/>
          <w:sz w:val="18"/>
          <w:szCs w:val="18"/>
        </w:rPr>
        <w:t xml:space="preserve">Schedules and </w:t>
      </w:r>
      <w:r w:rsidRPr="00DC7776">
        <w:rPr>
          <w:rFonts w:cs="Arial"/>
          <w:sz w:val="18"/>
          <w:szCs w:val="18"/>
        </w:rPr>
        <w:t>Annexures</w:t>
      </w:r>
      <w:r>
        <w:rPr>
          <w:rFonts w:cs="Arial"/>
          <w:sz w:val="18"/>
          <w:szCs w:val="18"/>
        </w:rPr>
        <w:t xml:space="preserve"> to such documents</w:t>
      </w:r>
      <w:r w:rsidRPr="00DC7776">
        <w:rPr>
          <w:rFonts w:cs="Arial"/>
          <w:color w:val="000000"/>
          <w:sz w:val="18"/>
          <w:szCs w:val="18"/>
        </w:rPr>
        <w:t>, and any amendment agreed to in writing by the Parties.</w:t>
      </w:r>
    </w:p>
    <w:p w14:paraId="488331A5" w14:textId="77777777" w:rsidR="00001B34" w:rsidRPr="00DC7776" w:rsidRDefault="00001B34" w:rsidP="00580936">
      <w:pPr>
        <w:spacing w:before="120" w:after="120"/>
        <w:ind w:left="680"/>
        <w:rPr>
          <w:rFonts w:cs="Arial"/>
          <w:sz w:val="18"/>
          <w:szCs w:val="18"/>
        </w:rPr>
      </w:pPr>
      <w:r w:rsidRPr="00DC7776">
        <w:rPr>
          <w:rFonts w:cs="Arial"/>
          <w:b/>
          <w:sz w:val="18"/>
          <w:szCs w:val="18"/>
        </w:rPr>
        <w:t>Asset</w:t>
      </w:r>
      <w:r w:rsidRPr="00DC7776">
        <w:rPr>
          <w:rFonts w:cs="Arial"/>
          <w:sz w:val="18"/>
          <w:szCs w:val="18"/>
        </w:rPr>
        <w:t xml:space="preserve"> means an item of real or personal property, but does not include Intellectual Property</w:t>
      </w:r>
      <w:r>
        <w:rPr>
          <w:rFonts w:cs="Arial"/>
          <w:sz w:val="18"/>
          <w:szCs w:val="18"/>
        </w:rPr>
        <w:t xml:space="preserve"> Rights</w:t>
      </w:r>
      <w:r w:rsidRPr="00DC7776">
        <w:rPr>
          <w:rFonts w:cs="Arial"/>
          <w:sz w:val="18"/>
          <w:szCs w:val="18"/>
        </w:rPr>
        <w:t>.</w:t>
      </w:r>
    </w:p>
    <w:p w14:paraId="488331A6" w14:textId="77777777" w:rsidR="00001B34" w:rsidRPr="00DC7776" w:rsidRDefault="00001B34" w:rsidP="00580936">
      <w:pPr>
        <w:spacing w:before="120" w:after="120"/>
        <w:ind w:left="680"/>
        <w:rPr>
          <w:rFonts w:cs="Arial"/>
          <w:sz w:val="18"/>
          <w:szCs w:val="18"/>
        </w:rPr>
      </w:pPr>
      <w:r w:rsidRPr="00DC7776">
        <w:rPr>
          <w:rFonts w:cs="Arial"/>
          <w:b/>
          <w:sz w:val="18"/>
          <w:szCs w:val="18"/>
        </w:rPr>
        <w:t xml:space="preserve">Background IP </w:t>
      </w:r>
      <w:r w:rsidRPr="00DC7776">
        <w:rPr>
          <w:rFonts w:cs="Arial"/>
          <w:sz w:val="18"/>
          <w:szCs w:val="18"/>
        </w:rPr>
        <w:t>means:</w:t>
      </w:r>
    </w:p>
    <w:p w14:paraId="488331A7" w14:textId="77777777" w:rsidR="00001B34" w:rsidRDefault="00001B34" w:rsidP="00580936">
      <w:pPr>
        <w:pStyle w:val="BodyText1"/>
        <w:numPr>
          <w:ilvl w:val="2"/>
          <w:numId w:val="51"/>
        </w:numPr>
        <w:spacing w:before="120" w:after="120"/>
        <w:ind w:left="1418" w:hanging="709"/>
      </w:pPr>
      <w:r w:rsidRPr="00966A7D">
        <w:t>the IPR specified in Item 11 of the Project Plan that a Party has agreed to contribute as Background IP to the Project; and</w:t>
      </w:r>
    </w:p>
    <w:p w14:paraId="488331A8" w14:textId="77777777" w:rsidR="00001B34" w:rsidRPr="00966A7D" w:rsidRDefault="00001B34" w:rsidP="00580936">
      <w:pPr>
        <w:pStyle w:val="Style2"/>
        <w:numPr>
          <w:ilvl w:val="2"/>
          <w:numId w:val="51"/>
        </w:numPr>
        <w:spacing w:before="120" w:after="120"/>
        <w:ind w:left="1418" w:hanging="709"/>
        <w:rPr>
          <w:b/>
          <w:sz w:val="18"/>
          <w:szCs w:val="18"/>
        </w:rPr>
      </w:pPr>
      <w:r w:rsidRPr="00966A7D">
        <w:rPr>
          <w:sz w:val="18"/>
          <w:szCs w:val="18"/>
        </w:rPr>
        <w:t>any other IPR that a Party has offered to contribute as Background IP for the Project and has been agreed in writing by all Parties</w:t>
      </w:r>
      <w:r w:rsidRPr="00966A7D">
        <w:rPr>
          <w:b/>
          <w:sz w:val="18"/>
          <w:szCs w:val="18"/>
        </w:rPr>
        <w:t xml:space="preserve"> as being accepted as Background IP for the Project,</w:t>
      </w:r>
    </w:p>
    <w:p w14:paraId="488331A9" w14:textId="77777777" w:rsidR="00001B34" w:rsidRPr="00DC7776" w:rsidRDefault="00001B34" w:rsidP="00001B34">
      <w:pPr>
        <w:spacing w:after="120"/>
        <w:ind w:left="680"/>
        <w:rPr>
          <w:rFonts w:cs="Arial"/>
          <w:sz w:val="18"/>
          <w:szCs w:val="18"/>
        </w:rPr>
      </w:pPr>
      <w:r>
        <w:rPr>
          <w:rFonts w:cs="Arial"/>
          <w:sz w:val="18"/>
          <w:szCs w:val="18"/>
        </w:rPr>
        <w:t xml:space="preserve">but </w:t>
      </w:r>
      <w:r w:rsidRPr="00DC7776">
        <w:rPr>
          <w:rFonts w:cs="Arial"/>
          <w:sz w:val="18"/>
          <w:szCs w:val="18"/>
        </w:rPr>
        <w:t>does not include any Project IP.</w:t>
      </w:r>
    </w:p>
    <w:p w14:paraId="488331AA" w14:textId="77777777" w:rsidR="00001B34" w:rsidRPr="00DC7776" w:rsidRDefault="00001B34" w:rsidP="00001B34">
      <w:pPr>
        <w:spacing w:after="120"/>
        <w:ind w:left="709"/>
        <w:rPr>
          <w:rFonts w:cs="Arial"/>
          <w:sz w:val="18"/>
          <w:szCs w:val="18"/>
        </w:rPr>
      </w:pPr>
      <w:r w:rsidRPr="00DC7776">
        <w:rPr>
          <w:rFonts w:cs="Arial"/>
          <w:b/>
          <w:sz w:val="18"/>
          <w:szCs w:val="18"/>
        </w:rPr>
        <w:t>Board</w:t>
      </w:r>
      <w:r w:rsidRPr="00DC7776">
        <w:rPr>
          <w:rFonts w:cs="Arial"/>
          <w:sz w:val="18"/>
          <w:szCs w:val="18"/>
        </w:rPr>
        <w:t xml:space="preserve"> means the board of directors of the Company.</w:t>
      </w:r>
    </w:p>
    <w:p w14:paraId="488331AB" w14:textId="77777777" w:rsidR="00001B34" w:rsidRPr="00DC7776" w:rsidRDefault="00001B34" w:rsidP="00001B34">
      <w:pPr>
        <w:spacing w:after="120"/>
        <w:ind w:left="709"/>
        <w:rPr>
          <w:rFonts w:cs="Arial"/>
          <w:sz w:val="18"/>
          <w:szCs w:val="18"/>
        </w:rPr>
      </w:pPr>
      <w:r w:rsidRPr="00DC7776">
        <w:rPr>
          <w:rFonts w:cs="Arial"/>
          <w:b/>
          <w:sz w:val="18"/>
          <w:szCs w:val="18"/>
        </w:rPr>
        <w:t>Business Day</w:t>
      </w:r>
      <w:r w:rsidRPr="00DC7776">
        <w:rPr>
          <w:rFonts w:cs="Arial"/>
          <w:sz w:val="18"/>
          <w:szCs w:val="18"/>
        </w:rPr>
        <w:t xml:space="preserve"> means, in relation to the doing of any action or the receipt of any notice in a place, a weekday other than a public holiday or bank holiday in that place.</w:t>
      </w:r>
    </w:p>
    <w:p w14:paraId="488331AC" w14:textId="77777777" w:rsidR="00001B34" w:rsidRPr="00DC7776" w:rsidRDefault="00001B34" w:rsidP="00001B34">
      <w:pPr>
        <w:spacing w:after="120"/>
        <w:ind w:left="709"/>
        <w:rPr>
          <w:rFonts w:cs="Arial"/>
          <w:sz w:val="18"/>
          <w:szCs w:val="18"/>
        </w:rPr>
      </w:pPr>
      <w:r w:rsidRPr="00DC7776">
        <w:rPr>
          <w:rFonts w:cs="Arial"/>
          <w:b/>
          <w:sz w:val="18"/>
          <w:szCs w:val="18"/>
        </w:rPr>
        <w:t xml:space="preserve">Business Hours </w:t>
      </w:r>
      <w:r w:rsidRPr="00DC7776">
        <w:rPr>
          <w:rFonts w:cs="Arial"/>
          <w:sz w:val="18"/>
          <w:szCs w:val="18"/>
        </w:rPr>
        <w:t>means from 9.00am to 5.00pm on any Business Day.</w:t>
      </w:r>
    </w:p>
    <w:p w14:paraId="488331AD" w14:textId="77777777" w:rsidR="00001B34" w:rsidRPr="00DC7776" w:rsidRDefault="00001B34" w:rsidP="00001B34">
      <w:pPr>
        <w:spacing w:after="120"/>
        <w:ind w:left="709"/>
        <w:rPr>
          <w:rFonts w:cs="Arial"/>
          <w:sz w:val="18"/>
          <w:szCs w:val="18"/>
        </w:rPr>
      </w:pPr>
      <w:r w:rsidRPr="00DC7776">
        <w:rPr>
          <w:rFonts w:cs="Arial"/>
          <w:b/>
          <w:sz w:val="18"/>
          <w:szCs w:val="18"/>
        </w:rPr>
        <w:t xml:space="preserve">Commencement Date </w:t>
      </w:r>
      <w:r w:rsidRPr="00DC7776">
        <w:rPr>
          <w:rFonts w:cs="Arial"/>
          <w:sz w:val="18"/>
          <w:szCs w:val="18"/>
        </w:rPr>
        <w:t xml:space="preserve">means the </w:t>
      </w:r>
      <w:r>
        <w:rPr>
          <w:rFonts w:cs="Arial"/>
          <w:sz w:val="18"/>
          <w:szCs w:val="18"/>
        </w:rPr>
        <w:t xml:space="preserve">commencement </w:t>
      </w:r>
      <w:r w:rsidRPr="00DC7776">
        <w:rPr>
          <w:rFonts w:cs="Arial"/>
          <w:sz w:val="18"/>
          <w:szCs w:val="18"/>
        </w:rPr>
        <w:t xml:space="preserve">date </w:t>
      </w:r>
      <w:r>
        <w:rPr>
          <w:rFonts w:cs="Arial"/>
          <w:sz w:val="18"/>
          <w:szCs w:val="18"/>
        </w:rPr>
        <w:t xml:space="preserve">for the Project </w:t>
      </w:r>
      <w:r w:rsidRPr="00DC7776">
        <w:rPr>
          <w:rFonts w:cs="Arial"/>
          <w:sz w:val="18"/>
          <w:szCs w:val="18"/>
        </w:rPr>
        <w:t xml:space="preserve">specified </w:t>
      </w:r>
      <w:r>
        <w:rPr>
          <w:rFonts w:cs="Arial"/>
          <w:sz w:val="18"/>
          <w:szCs w:val="18"/>
        </w:rPr>
        <w:t xml:space="preserve">in Item 1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AE" w14:textId="77777777" w:rsidR="00001B34" w:rsidRPr="00DC7776" w:rsidRDefault="00001B34" w:rsidP="00001B34">
      <w:pPr>
        <w:spacing w:after="120"/>
        <w:ind w:left="709"/>
        <w:rPr>
          <w:rFonts w:cs="Arial"/>
          <w:sz w:val="18"/>
          <w:szCs w:val="18"/>
        </w:rPr>
      </w:pPr>
      <w:r w:rsidRPr="00DC7776">
        <w:rPr>
          <w:rFonts w:cs="Arial"/>
          <w:b/>
          <w:sz w:val="18"/>
          <w:szCs w:val="18"/>
        </w:rPr>
        <w:t xml:space="preserve">Commercialisation Plan </w:t>
      </w:r>
      <w:r w:rsidRPr="00DC7776">
        <w:rPr>
          <w:rFonts w:cs="Arial"/>
          <w:sz w:val="18"/>
          <w:szCs w:val="18"/>
        </w:rPr>
        <w:t>means the plan specifying the approach to be adopted with r</w:t>
      </w:r>
      <w:r>
        <w:rPr>
          <w:rFonts w:cs="Arial"/>
          <w:sz w:val="18"/>
          <w:szCs w:val="18"/>
        </w:rPr>
        <w:t>espect to the C</w:t>
      </w:r>
      <w:r w:rsidRPr="00DC7776">
        <w:rPr>
          <w:rFonts w:cs="Arial"/>
          <w:sz w:val="18"/>
          <w:szCs w:val="18"/>
        </w:rPr>
        <w:t xml:space="preserve">ommercialisation of Project IP as set out in </w:t>
      </w:r>
      <w:r>
        <w:rPr>
          <w:rFonts w:cs="Arial"/>
          <w:sz w:val="18"/>
          <w:szCs w:val="18"/>
        </w:rPr>
        <w:t xml:space="preserve">Item 12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AF" w14:textId="77777777" w:rsidR="00001B34" w:rsidRPr="0075037F" w:rsidRDefault="00001B34" w:rsidP="00001B34">
      <w:pPr>
        <w:spacing w:after="120"/>
        <w:ind w:left="709"/>
        <w:rPr>
          <w:rFonts w:cs="Arial"/>
          <w:sz w:val="18"/>
          <w:szCs w:val="18"/>
        </w:rPr>
      </w:pPr>
      <w:r w:rsidRPr="0075037F">
        <w:rPr>
          <w:rFonts w:cs="Arial"/>
          <w:b/>
          <w:sz w:val="18"/>
          <w:szCs w:val="18"/>
        </w:rPr>
        <w:t>Commercialise</w:t>
      </w:r>
      <w:r w:rsidRPr="0075037F">
        <w:rPr>
          <w:rFonts w:cs="Arial"/>
          <w:sz w:val="18"/>
          <w:szCs w:val="18"/>
        </w:rPr>
        <w:t xml:space="preserve"> in relation to IPR, means technology transfer and take-up and use of research outputs, </w:t>
      </w:r>
      <w:r w:rsidRPr="00F475D9">
        <w:rPr>
          <w:rFonts w:cs="Arial"/>
          <w:sz w:val="18"/>
          <w:szCs w:val="18"/>
        </w:rPr>
        <w:t>including for commercial purposes,</w:t>
      </w:r>
      <w:r w:rsidRPr="0075037F">
        <w:rPr>
          <w:rFonts w:cs="Arial"/>
          <w:sz w:val="18"/>
          <w:szCs w:val="18"/>
        </w:rPr>
        <w:t xml:space="preserve"> which includes the manufacture, sale, hire or other exploitation of a product or process, or the provision of a service, incorporating </w:t>
      </w:r>
      <w:r>
        <w:rPr>
          <w:rFonts w:cs="Arial"/>
          <w:sz w:val="18"/>
          <w:szCs w:val="18"/>
        </w:rPr>
        <w:t xml:space="preserve">the </w:t>
      </w:r>
      <w:r w:rsidRPr="0075037F">
        <w:rPr>
          <w:rFonts w:cs="Arial"/>
          <w:sz w:val="18"/>
          <w:szCs w:val="18"/>
        </w:rPr>
        <w:t xml:space="preserve">IPR, or licensing of any third party to do any of those things, or otherwise licensing or assigning </w:t>
      </w:r>
      <w:r>
        <w:rPr>
          <w:rFonts w:cs="Arial"/>
          <w:sz w:val="18"/>
          <w:szCs w:val="18"/>
        </w:rPr>
        <w:t xml:space="preserve">the </w:t>
      </w:r>
      <w:r w:rsidRPr="0075037F">
        <w:rPr>
          <w:rFonts w:cs="Arial"/>
          <w:sz w:val="18"/>
          <w:szCs w:val="18"/>
        </w:rPr>
        <w:t xml:space="preserve">IPR, regardless of whether any revenue is generated or intended to be generated. </w:t>
      </w:r>
      <w:r w:rsidRPr="0075037F">
        <w:rPr>
          <w:rFonts w:cs="Arial"/>
          <w:b/>
          <w:sz w:val="18"/>
          <w:szCs w:val="18"/>
        </w:rPr>
        <w:t>Commercialisation</w:t>
      </w:r>
      <w:r w:rsidRPr="0075037F">
        <w:rPr>
          <w:rFonts w:cs="Arial"/>
          <w:sz w:val="18"/>
          <w:szCs w:val="18"/>
        </w:rPr>
        <w:t xml:space="preserve"> has a corresponding meaning.</w:t>
      </w:r>
    </w:p>
    <w:p w14:paraId="488331B0" w14:textId="77777777" w:rsidR="00001B34" w:rsidRPr="00DC7776" w:rsidRDefault="00001B34" w:rsidP="00001B34">
      <w:pPr>
        <w:spacing w:after="120"/>
        <w:ind w:left="709"/>
        <w:rPr>
          <w:rFonts w:cs="Arial"/>
          <w:sz w:val="18"/>
          <w:szCs w:val="18"/>
        </w:rPr>
      </w:pPr>
      <w:r w:rsidRPr="00DC7776">
        <w:rPr>
          <w:rFonts w:cs="Arial"/>
          <w:b/>
          <w:sz w:val="18"/>
          <w:szCs w:val="18"/>
        </w:rPr>
        <w:t>Commonwealth</w:t>
      </w:r>
      <w:r w:rsidRPr="00DC7776">
        <w:rPr>
          <w:rFonts w:cs="Arial"/>
          <w:sz w:val="18"/>
          <w:szCs w:val="18"/>
        </w:rPr>
        <w:t xml:space="preserve"> means the Commonwealth of Australia.</w:t>
      </w:r>
    </w:p>
    <w:p w14:paraId="488331B1" w14:textId="77777777" w:rsidR="00001B34" w:rsidRPr="00150DE2" w:rsidRDefault="00001B34" w:rsidP="00001B34">
      <w:pPr>
        <w:spacing w:after="120"/>
        <w:ind w:left="709"/>
        <w:rPr>
          <w:rFonts w:cs="Arial"/>
          <w:sz w:val="18"/>
          <w:szCs w:val="18"/>
        </w:rPr>
      </w:pPr>
      <w:r>
        <w:rPr>
          <w:rFonts w:cs="Arial"/>
          <w:b/>
          <w:sz w:val="18"/>
          <w:szCs w:val="18"/>
        </w:rPr>
        <w:t>Company</w:t>
      </w:r>
      <w:r>
        <w:rPr>
          <w:rFonts w:cs="Arial"/>
          <w:sz w:val="18"/>
          <w:szCs w:val="18"/>
        </w:rPr>
        <w:t xml:space="preserve"> means </w:t>
      </w:r>
      <w:r w:rsidR="00EC7493">
        <w:rPr>
          <w:rFonts w:cs="Arial"/>
          <w:sz w:val="18"/>
          <w:szCs w:val="18"/>
        </w:rPr>
        <w:t>the Defence CRC</w:t>
      </w:r>
      <w:r w:rsidRPr="00A9215B">
        <w:rPr>
          <w:rFonts w:cs="Arial"/>
          <w:sz w:val="18"/>
          <w:szCs w:val="18"/>
        </w:rPr>
        <w:t xml:space="preserve"> </w:t>
      </w:r>
      <w:r w:rsidRPr="00A9215B">
        <w:rPr>
          <w:rFonts w:cs="Arial"/>
          <w:sz w:val="18"/>
          <w:szCs w:val="18"/>
          <w:highlight w:val="yellow"/>
        </w:rPr>
        <w:t xml:space="preserve">(Insert </w:t>
      </w:r>
      <w:r w:rsidR="00B22D61">
        <w:rPr>
          <w:rFonts w:cs="Arial"/>
          <w:sz w:val="18"/>
          <w:szCs w:val="18"/>
          <w:highlight w:val="yellow"/>
        </w:rPr>
        <w:t xml:space="preserve">Defence CRC </w:t>
      </w:r>
      <w:r w:rsidRPr="00A9215B">
        <w:rPr>
          <w:rFonts w:cs="Arial"/>
          <w:sz w:val="18"/>
          <w:szCs w:val="18"/>
          <w:highlight w:val="yellow"/>
        </w:rPr>
        <w:t>Company Name (Insert ABN).</w:t>
      </w:r>
    </w:p>
    <w:p w14:paraId="488331B2" w14:textId="77777777" w:rsidR="00001B34" w:rsidRPr="00DC7776" w:rsidRDefault="00001B34" w:rsidP="00001B34">
      <w:pPr>
        <w:spacing w:after="120"/>
        <w:ind w:left="709"/>
        <w:rPr>
          <w:rFonts w:cs="Arial"/>
          <w:sz w:val="18"/>
          <w:szCs w:val="18"/>
        </w:rPr>
      </w:pPr>
      <w:r w:rsidRPr="00DC7776">
        <w:rPr>
          <w:rFonts w:cs="Arial"/>
          <w:b/>
          <w:sz w:val="18"/>
          <w:szCs w:val="18"/>
        </w:rPr>
        <w:t>Completion Date</w:t>
      </w:r>
      <w:r w:rsidRPr="00DC7776">
        <w:rPr>
          <w:rFonts w:cs="Arial"/>
          <w:sz w:val="18"/>
          <w:szCs w:val="18"/>
        </w:rPr>
        <w:t xml:space="preserve"> means the </w:t>
      </w:r>
      <w:r>
        <w:rPr>
          <w:rFonts w:cs="Arial"/>
          <w:sz w:val="18"/>
          <w:szCs w:val="18"/>
        </w:rPr>
        <w:t xml:space="preserve">completion </w:t>
      </w:r>
      <w:r w:rsidRPr="00DC7776">
        <w:rPr>
          <w:rFonts w:cs="Arial"/>
          <w:sz w:val="18"/>
          <w:szCs w:val="18"/>
        </w:rPr>
        <w:t xml:space="preserve">date </w:t>
      </w:r>
      <w:r>
        <w:rPr>
          <w:rFonts w:cs="Arial"/>
          <w:sz w:val="18"/>
          <w:szCs w:val="18"/>
        </w:rPr>
        <w:t xml:space="preserve">for the Project </w:t>
      </w:r>
      <w:r w:rsidRPr="00DC7776">
        <w:rPr>
          <w:rFonts w:cs="Arial"/>
          <w:sz w:val="18"/>
          <w:szCs w:val="18"/>
        </w:rPr>
        <w:t>specified in</w:t>
      </w:r>
      <w:r>
        <w:rPr>
          <w:rFonts w:cs="Arial"/>
          <w:sz w:val="18"/>
          <w:szCs w:val="18"/>
        </w:rPr>
        <w:t xml:space="preserve"> Item 1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B3" w14:textId="77777777" w:rsidR="00001B34" w:rsidRPr="00DC7776" w:rsidRDefault="00001B34" w:rsidP="00001B34">
      <w:pPr>
        <w:spacing w:after="120"/>
        <w:ind w:left="709"/>
        <w:rPr>
          <w:rFonts w:cs="Arial"/>
          <w:sz w:val="18"/>
          <w:szCs w:val="18"/>
        </w:rPr>
      </w:pPr>
      <w:r w:rsidRPr="00DC7776">
        <w:rPr>
          <w:rFonts w:cs="Arial"/>
          <w:b/>
          <w:sz w:val="18"/>
          <w:szCs w:val="18"/>
        </w:rPr>
        <w:t>Confidential Information</w:t>
      </w:r>
      <w:r w:rsidRPr="00DC7776">
        <w:rPr>
          <w:rFonts w:cs="Arial"/>
          <w:sz w:val="18"/>
          <w:szCs w:val="18"/>
        </w:rPr>
        <w:t xml:space="preserve"> means all information disclosed pursuant to the terms of this Agreement that is not in the public domain, that is by its nature confidential, or that has been designated as confidential by the disclosing party, and includes all trade secrets, know-how, financial information and other commercially or scientifically valuable information of whatever description and in whatever form (whether written, or oral, visible or invisible).</w:t>
      </w:r>
    </w:p>
    <w:p w14:paraId="488331B4" w14:textId="77777777" w:rsidR="00001B34" w:rsidRPr="00F37800" w:rsidRDefault="00001B34" w:rsidP="00001B34">
      <w:pPr>
        <w:spacing w:after="120"/>
        <w:ind w:left="709"/>
        <w:rPr>
          <w:rFonts w:cs="Arial"/>
          <w:sz w:val="18"/>
          <w:szCs w:val="18"/>
        </w:rPr>
      </w:pPr>
      <w:r>
        <w:rPr>
          <w:rFonts w:cs="Arial"/>
          <w:b/>
          <w:sz w:val="18"/>
          <w:szCs w:val="18"/>
        </w:rPr>
        <w:t>Constitution</w:t>
      </w:r>
      <w:r>
        <w:rPr>
          <w:rFonts w:cs="Arial"/>
          <w:sz w:val="18"/>
          <w:szCs w:val="18"/>
        </w:rPr>
        <w:t xml:space="preserve"> means the constitution of the Company.</w:t>
      </w:r>
    </w:p>
    <w:p w14:paraId="488331B5" w14:textId="77777777" w:rsidR="00001B34" w:rsidRDefault="00001B34" w:rsidP="00001B34">
      <w:pPr>
        <w:spacing w:after="120"/>
        <w:ind w:left="709"/>
        <w:rPr>
          <w:rFonts w:cs="Arial"/>
          <w:sz w:val="18"/>
          <w:szCs w:val="18"/>
        </w:rPr>
      </w:pPr>
      <w:r w:rsidRPr="00DC7776">
        <w:rPr>
          <w:rFonts w:cs="Arial"/>
          <w:b/>
          <w:sz w:val="18"/>
          <w:szCs w:val="18"/>
        </w:rPr>
        <w:t>Defence</w:t>
      </w:r>
      <w:r w:rsidRPr="00DC7776">
        <w:rPr>
          <w:rFonts w:cs="Arial"/>
          <w:sz w:val="18"/>
          <w:szCs w:val="18"/>
        </w:rPr>
        <w:t xml:space="preserve"> means the Commonwealth of Australia as represented by the Department of Defence.</w:t>
      </w:r>
    </w:p>
    <w:p w14:paraId="488331B6" w14:textId="77777777" w:rsidR="00001B34" w:rsidRPr="00EF3976" w:rsidRDefault="00001B34" w:rsidP="00001B34">
      <w:pPr>
        <w:spacing w:after="120"/>
        <w:ind w:left="709"/>
        <w:rPr>
          <w:rFonts w:cs="Arial"/>
          <w:sz w:val="18"/>
          <w:szCs w:val="18"/>
        </w:rPr>
      </w:pPr>
      <w:r w:rsidRPr="00EF3976">
        <w:rPr>
          <w:rFonts w:cs="Arial"/>
          <w:b/>
          <w:sz w:val="18"/>
          <w:szCs w:val="18"/>
        </w:rPr>
        <w:t>Defence CRC Indicia</w:t>
      </w:r>
      <w:r w:rsidRPr="00EF3976">
        <w:rPr>
          <w:rFonts w:cs="Arial"/>
          <w:sz w:val="18"/>
          <w:szCs w:val="18"/>
        </w:rPr>
        <w:t xml:space="preserve"> means the terms "Defence CRC", "Defence CRC Projects", "Defence Cooperative Research Centre", </w:t>
      </w:r>
      <w:r w:rsidR="00EC7493">
        <w:rPr>
          <w:rFonts w:cs="Arial"/>
          <w:sz w:val="18"/>
          <w:szCs w:val="18"/>
        </w:rPr>
        <w:t>the Defence CRC</w:t>
      </w:r>
      <w:r w:rsidRPr="00EF3976">
        <w:rPr>
          <w:rFonts w:cs="Arial"/>
          <w:sz w:val="18"/>
          <w:szCs w:val="18"/>
        </w:rPr>
        <w:t xml:space="preserve"> logo and </w:t>
      </w:r>
      <w:r w:rsidR="00EC7493">
        <w:rPr>
          <w:rFonts w:cs="Arial"/>
          <w:sz w:val="18"/>
          <w:szCs w:val="18"/>
        </w:rPr>
        <w:t>the Defence CRC</w:t>
      </w:r>
      <w:r w:rsidRPr="00EF3976">
        <w:rPr>
          <w:rFonts w:cs="Arial"/>
          <w:sz w:val="18"/>
          <w:szCs w:val="18"/>
        </w:rPr>
        <w:t xml:space="preserve"> Program logo and any additional items specified by the Commonwealth from time to time.</w:t>
      </w:r>
    </w:p>
    <w:p w14:paraId="488331B7" w14:textId="77777777" w:rsidR="00001B34" w:rsidRDefault="00001B34" w:rsidP="00001B34">
      <w:pPr>
        <w:spacing w:after="120"/>
        <w:ind w:left="709"/>
        <w:rPr>
          <w:rFonts w:cs="Arial"/>
          <w:sz w:val="18"/>
          <w:szCs w:val="18"/>
        </w:rPr>
      </w:pPr>
      <w:r>
        <w:rPr>
          <w:rFonts w:cs="Arial"/>
          <w:b/>
          <w:sz w:val="18"/>
          <w:szCs w:val="18"/>
        </w:rPr>
        <w:lastRenderedPageBreak/>
        <w:t>Defence CRC Program</w:t>
      </w:r>
      <w:r>
        <w:rPr>
          <w:rFonts w:cs="Arial"/>
          <w:sz w:val="18"/>
          <w:szCs w:val="18"/>
        </w:rPr>
        <w:t xml:space="preserve"> has the meaning set out in paragraph </w:t>
      </w:r>
      <w:r>
        <w:rPr>
          <w:rFonts w:cs="Arial"/>
          <w:sz w:val="18"/>
          <w:szCs w:val="18"/>
        </w:rPr>
        <w:fldChar w:fldCharType="begin"/>
      </w:r>
      <w:r>
        <w:rPr>
          <w:rFonts w:cs="Arial"/>
          <w:sz w:val="18"/>
          <w:szCs w:val="18"/>
        </w:rPr>
        <w:instrText xml:space="preserve"> REF _Ref478493643 \n \h </w:instrText>
      </w:r>
      <w:r>
        <w:rPr>
          <w:rFonts w:cs="Arial"/>
          <w:sz w:val="18"/>
          <w:szCs w:val="18"/>
        </w:rPr>
      </w:r>
      <w:r>
        <w:rPr>
          <w:rFonts w:cs="Arial"/>
          <w:sz w:val="18"/>
          <w:szCs w:val="18"/>
        </w:rPr>
        <w:fldChar w:fldCharType="separate"/>
      </w:r>
      <w:r w:rsidR="00AE2A88">
        <w:rPr>
          <w:rFonts w:cs="Arial"/>
          <w:sz w:val="18"/>
          <w:szCs w:val="18"/>
        </w:rPr>
        <w:t>A</w:t>
      </w:r>
      <w:r>
        <w:rPr>
          <w:rFonts w:cs="Arial"/>
          <w:sz w:val="18"/>
          <w:szCs w:val="18"/>
        </w:rPr>
        <w:fldChar w:fldCharType="end"/>
      </w:r>
      <w:r>
        <w:rPr>
          <w:rFonts w:cs="Arial"/>
          <w:sz w:val="18"/>
          <w:szCs w:val="18"/>
        </w:rPr>
        <w:t xml:space="preserve"> of the Background.</w:t>
      </w:r>
    </w:p>
    <w:p w14:paraId="488331B8" w14:textId="77777777" w:rsidR="00001B34" w:rsidRDefault="00001B34" w:rsidP="00001B34">
      <w:pPr>
        <w:spacing w:after="120"/>
        <w:ind w:left="709"/>
        <w:rPr>
          <w:rFonts w:cs="Arial"/>
          <w:sz w:val="18"/>
          <w:szCs w:val="18"/>
        </w:rPr>
      </w:pPr>
      <w:r w:rsidRPr="003D0F84">
        <w:rPr>
          <w:rFonts w:cs="Arial"/>
          <w:b/>
          <w:sz w:val="18"/>
          <w:szCs w:val="18"/>
        </w:rPr>
        <w:t>Defence CRC Program Advisory Panel</w:t>
      </w:r>
      <w:r>
        <w:rPr>
          <w:rFonts w:cs="Arial"/>
          <w:sz w:val="18"/>
          <w:szCs w:val="18"/>
        </w:rPr>
        <w:t xml:space="preserve"> means the advisory panel of that name established by Defence for the purposes of </w:t>
      </w:r>
      <w:r w:rsidR="00EC7493">
        <w:rPr>
          <w:rFonts w:cs="Arial"/>
          <w:sz w:val="18"/>
          <w:szCs w:val="18"/>
        </w:rPr>
        <w:t>the Defence CRC</w:t>
      </w:r>
      <w:r>
        <w:rPr>
          <w:rFonts w:cs="Arial"/>
          <w:sz w:val="18"/>
          <w:szCs w:val="18"/>
        </w:rPr>
        <w:t xml:space="preserve"> Program.</w:t>
      </w:r>
    </w:p>
    <w:p w14:paraId="488331B9" w14:textId="77777777" w:rsidR="00001B34" w:rsidRPr="00F37800" w:rsidRDefault="00001B34" w:rsidP="00001B34">
      <w:pPr>
        <w:spacing w:after="120"/>
        <w:ind w:left="709"/>
        <w:rPr>
          <w:rFonts w:cs="Arial"/>
          <w:sz w:val="18"/>
          <w:szCs w:val="18"/>
        </w:rPr>
      </w:pPr>
      <w:r w:rsidRPr="003D0F84">
        <w:rPr>
          <w:rFonts w:cs="Arial"/>
          <w:b/>
          <w:sz w:val="18"/>
          <w:szCs w:val="18"/>
        </w:rPr>
        <w:t>Defence CRC Scientific and Engineering Advisory Panel</w:t>
      </w:r>
      <w:r>
        <w:rPr>
          <w:rFonts w:cs="Arial"/>
          <w:sz w:val="18"/>
          <w:szCs w:val="18"/>
        </w:rPr>
        <w:t xml:space="preserve"> means the advisory panel of that name established by Defence for the purposes of </w:t>
      </w:r>
      <w:r w:rsidR="00EC7493">
        <w:rPr>
          <w:rFonts w:cs="Arial"/>
          <w:sz w:val="18"/>
          <w:szCs w:val="18"/>
        </w:rPr>
        <w:t>the Defence CRC</w:t>
      </w:r>
      <w:r>
        <w:rPr>
          <w:rFonts w:cs="Arial"/>
          <w:sz w:val="18"/>
          <w:szCs w:val="18"/>
        </w:rPr>
        <w:t xml:space="preserve"> Program.</w:t>
      </w:r>
    </w:p>
    <w:p w14:paraId="488331BA" w14:textId="77777777" w:rsidR="00001B34" w:rsidRDefault="00001B34" w:rsidP="00001B34">
      <w:pPr>
        <w:spacing w:after="120"/>
        <w:ind w:left="709"/>
        <w:rPr>
          <w:rFonts w:cs="Arial"/>
          <w:sz w:val="18"/>
          <w:szCs w:val="18"/>
        </w:rPr>
      </w:pPr>
      <w:r>
        <w:rPr>
          <w:rFonts w:cs="Arial"/>
          <w:b/>
          <w:sz w:val="18"/>
          <w:szCs w:val="18"/>
        </w:rPr>
        <w:t xml:space="preserve">Defence CRC (Name) </w:t>
      </w:r>
      <w:r w:rsidRPr="00DC7776">
        <w:rPr>
          <w:rFonts w:cs="Arial"/>
          <w:sz w:val="18"/>
          <w:szCs w:val="18"/>
        </w:rPr>
        <w:t xml:space="preserve">means the research collaboration operated by the Company known as the </w:t>
      </w:r>
      <w:r w:rsidRPr="00A9215B">
        <w:rPr>
          <w:rFonts w:cs="Arial"/>
          <w:sz w:val="18"/>
          <w:szCs w:val="18"/>
          <w:highlight w:val="yellow"/>
        </w:rPr>
        <w:t>‘</w:t>
      </w:r>
      <w:r w:rsidRPr="00A9215B">
        <w:rPr>
          <w:rFonts w:cs="Arial"/>
          <w:b/>
          <w:i/>
          <w:sz w:val="18"/>
          <w:szCs w:val="18"/>
          <w:highlight w:val="yellow"/>
        </w:rPr>
        <w:t>Defence CRC</w:t>
      </w:r>
      <w:r w:rsidR="00B22D61">
        <w:rPr>
          <w:rFonts w:cs="Arial"/>
          <w:b/>
          <w:i/>
          <w:sz w:val="18"/>
          <w:szCs w:val="18"/>
          <w:highlight w:val="yellow"/>
        </w:rPr>
        <w:t xml:space="preserve"> Company Name</w:t>
      </w:r>
      <w:r w:rsidRPr="00A9215B">
        <w:rPr>
          <w:rFonts w:cs="Arial"/>
          <w:b/>
          <w:i/>
          <w:sz w:val="18"/>
          <w:szCs w:val="18"/>
          <w:highlight w:val="yellow"/>
        </w:rPr>
        <w:t>’</w:t>
      </w:r>
      <w:r w:rsidRPr="00DC7776">
        <w:rPr>
          <w:rFonts w:cs="Arial"/>
          <w:sz w:val="18"/>
          <w:szCs w:val="18"/>
        </w:rPr>
        <w:t>.</w:t>
      </w:r>
    </w:p>
    <w:p w14:paraId="488331BB" w14:textId="77777777" w:rsidR="00001B34" w:rsidRPr="00DC7776" w:rsidRDefault="00001B34" w:rsidP="00001B34">
      <w:pPr>
        <w:spacing w:after="120"/>
        <w:ind w:left="709"/>
        <w:rPr>
          <w:rFonts w:cs="Arial"/>
          <w:sz w:val="18"/>
          <w:szCs w:val="18"/>
        </w:rPr>
      </w:pPr>
      <w:r>
        <w:rPr>
          <w:rFonts w:cs="Arial"/>
          <w:b/>
          <w:sz w:val="18"/>
          <w:szCs w:val="18"/>
        </w:rPr>
        <w:t xml:space="preserve">Defence CRC </w:t>
      </w:r>
      <w:r w:rsidRPr="00DC7776">
        <w:rPr>
          <w:rFonts w:cs="Arial"/>
          <w:b/>
          <w:sz w:val="18"/>
          <w:szCs w:val="18"/>
        </w:rPr>
        <w:t xml:space="preserve">Confidential Information </w:t>
      </w:r>
      <w:r w:rsidRPr="00DC7776">
        <w:rPr>
          <w:rFonts w:cs="Arial"/>
          <w:sz w:val="18"/>
          <w:szCs w:val="18"/>
        </w:rPr>
        <w:t xml:space="preserve">means Confidential Information generated as a result of the activities of </w:t>
      </w:r>
      <w:r>
        <w:rPr>
          <w:rFonts w:cs="Arial"/>
          <w:sz w:val="18"/>
          <w:szCs w:val="18"/>
        </w:rPr>
        <w:t>Defence CRC</w:t>
      </w:r>
      <w:r w:rsidRPr="00DC7776">
        <w:rPr>
          <w:rFonts w:cs="Arial"/>
          <w:sz w:val="18"/>
          <w:szCs w:val="18"/>
        </w:rPr>
        <w:t>.</w:t>
      </w:r>
    </w:p>
    <w:p w14:paraId="488331BC" w14:textId="77777777" w:rsidR="00001B34" w:rsidRDefault="00001B34" w:rsidP="00001B34">
      <w:pPr>
        <w:spacing w:after="120"/>
        <w:ind w:left="709"/>
        <w:rPr>
          <w:rFonts w:cs="Arial"/>
          <w:sz w:val="18"/>
          <w:szCs w:val="18"/>
        </w:rPr>
      </w:pPr>
      <w:r>
        <w:rPr>
          <w:rFonts w:cs="Arial"/>
          <w:b/>
          <w:sz w:val="18"/>
          <w:szCs w:val="18"/>
        </w:rPr>
        <w:t xml:space="preserve">Defence CRC </w:t>
      </w:r>
      <w:r w:rsidRPr="00DC7776">
        <w:rPr>
          <w:rFonts w:cs="Arial"/>
          <w:b/>
          <w:sz w:val="18"/>
          <w:szCs w:val="18"/>
        </w:rPr>
        <w:t xml:space="preserve">Funds </w:t>
      </w:r>
      <w:r w:rsidRPr="00DC7776">
        <w:rPr>
          <w:rFonts w:cs="Arial"/>
          <w:sz w:val="18"/>
          <w:szCs w:val="18"/>
        </w:rPr>
        <w:t xml:space="preserve">means the money comprised in the Account including the </w:t>
      </w:r>
      <w:r>
        <w:rPr>
          <w:rFonts w:cs="Arial"/>
          <w:sz w:val="18"/>
          <w:szCs w:val="18"/>
        </w:rPr>
        <w:t>Program Funds</w:t>
      </w:r>
      <w:r w:rsidRPr="00DC7776">
        <w:rPr>
          <w:rFonts w:cs="Arial"/>
          <w:sz w:val="18"/>
          <w:szCs w:val="18"/>
        </w:rPr>
        <w:t xml:space="preserve">, </w:t>
      </w:r>
      <w:r>
        <w:rPr>
          <w:rFonts w:cs="Arial"/>
          <w:sz w:val="18"/>
          <w:szCs w:val="18"/>
        </w:rPr>
        <w:t xml:space="preserve">any </w:t>
      </w:r>
      <w:r w:rsidRPr="00DC7776">
        <w:rPr>
          <w:rFonts w:cs="Arial"/>
          <w:sz w:val="18"/>
          <w:szCs w:val="18"/>
        </w:rPr>
        <w:t xml:space="preserve">cash contributions to </w:t>
      </w:r>
      <w:r w:rsidR="00EC7493">
        <w:rPr>
          <w:rFonts w:cs="Arial"/>
          <w:sz w:val="18"/>
          <w:szCs w:val="18"/>
        </w:rPr>
        <w:t>the Defence CRC</w:t>
      </w:r>
      <w:r>
        <w:rPr>
          <w:rFonts w:cs="Arial"/>
          <w:sz w:val="18"/>
          <w:szCs w:val="18"/>
        </w:rPr>
        <w:t xml:space="preserve"> </w:t>
      </w:r>
      <w:r w:rsidRPr="00DC7776">
        <w:rPr>
          <w:rFonts w:cs="Arial"/>
          <w:sz w:val="18"/>
          <w:szCs w:val="18"/>
        </w:rPr>
        <w:t>received from Participants and third parties, and interest on the Account.</w:t>
      </w:r>
    </w:p>
    <w:p w14:paraId="488331BD" w14:textId="77777777" w:rsidR="00001B34" w:rsidRDefault="00001B34" w:rsidP="00001B34">
      <w:pPr>
        <w:spacing w:after="120"/>
        <w:ind w:left="709"/>
        <w:rPr>
          <w:rFonts w:cs="Arial"/>
          <w:sz w:val="18"/>
          <w:szCs w:val="18"/>
        </w:rPr>
      </w:pPr>
      <w:r>
        <w:rPr>
          <w:rFonts w:cs="Arial"/>
          <w:b/>
          <w:sz w:val="18"/>
          <w:szCs w:val="18"/>
        </w:rPr>
        <w:t xml:space="preserve">Defence CRC </w:t>
      </w:r>
      <w:r w:rsidRPr="00DC7776">
        <w:rPr>
          <w:rFonts w:cs="Arial"/>
          <w:b/>
          <w:sz w:val="18"/>
          <w:szCs w:val="18"/>
        </w:rPr>
        <w:t>Objectives</w:t>
      </w:r>
      <w:r>
        <w:rPr>
          <w:rFonts w:cs="Arial"/>
          <w:sz w:val="18"/>
          <w:szCs w:val="18"/>
        </w:rPr>
        <w:t xml:space="preserve"> means the objects</w:t>
      </w:r>
      <w:r w:rsidRPr="00DC7776">
        <w:rPr>
          <w:rFonts w:cs="Arial"/>
          <w:sz w:val="18"/>
          <w:szCs w:val="18"/>
        </w:rPr>
        <w:t xml:space="preserve"> of </w:t>
      </w:r>
      <w:r w:rsidR="00EC7493">
        <w:rPr>
          <w:rFonts w:cs="Arial"/>
          <w:sz w:val="18"/>
          <w:szCs w:val="18"/>
        </w:rPr>
        <w:t>the Defence CRC</w:t>
      </w:r>
      <w:r>
        <w:rPr>
          <w:rFonts w:cs="Arial"/>
          <w:sz w:val="18"/>
          <w:szCs w:val="18"/>
        </w:rPr>
        <w:t xml:space="preserve"> </w:t>
      </w:r>
      <w:r w:rsidRPr="00DC7776">
        <w:rPr>
          <w:rFonts w:cs="Arial"/>
          <w:sz w:val="18"/>
          <w:szCs w:val="18"/>
        </w:rPr>
        <w:t xml:space="preserve">as set out in </w:t>
      </w:r>
      <w:r>
        <w:rPr>
          <w:rFonts w:cs="Arial"/>
          <w:sz w:val="18"/>
          <w:szCs w:val="18"/>
        </w:rPr>
        <w:t>the Constitution</w:t>
      </w:r>
      <w:r w:rsidRPr="00DC7776">
        <w:rPr>
          <w:rFonts w:cs="Arial"/>
          <w:sz w:val="18"/>
          <w:szCs w:val="18"/>
        </w:rPr>
        <w:t>.</w:t>
      </w:r>
    </w:p>
    <w:p w14:paraId="488331BE" w14:textId="77777777" w:rsidR="00001B34" w:rsidRPr="00DB2611" w:rsidRDefault="00001B34" w:rsidP="00001B34">
      <w:pPr>
        <w:spacing w:after="120"/>
        <w:ind w:left="680"/>
        <w:rPr>
          <w:rFonts w:cs="Arial"/>
          <w:sz w:val="18"/>
          <w:szCs w:val="18"/>
        </w:rPr>
      </w:pPr>
      <w:r w:rsidRPr="00DB2611">
        <w:rPr>
          <w:rFonts w:cs="Arial"/>
          <w:b/>
          <w:sz w:val="18"/>
          <w:szCs w:val="18"/>
        </w:rPr>
        <w:t xml:space="preserve">Defence Purposes </w:t>
      </w:r>
      <w:r w:rsidRPr="00DB2611">
        <w:rPr>
          <w:rFonts w:cs="Arial"/>
          <w:sz w:val="18"/>
          <w:szCs w:val="18"/>
        </w:rPr>
        <w:t>means any purpose within the power of the Commonwealth with respect to the defence of the Commonwealth, and includes activities for the purposes of peacekeeping and emergency aid to the civil community</w:t>
      </w:r>
      <w:r>
        <w:rPr>
          <w:rFonts w:cs="Arial"/>
          <w:sz w:val="18"/>
          <w:szCs w:val="18"/>
        </w:rPr>
        <w:t xml:space="preserve"> (including involving, or for the benefit of, a foreign government (or foreign government agency) with whom the Commonwealth collaborates)</w:t>
      </w:r>
      <w:r w:rsidRPr="00DB2611">
        <w:rPr>
          <w:rFonts w:cs="Arial"/>
          <w:sz w:val="18"/>
          <w:szCs w:val="18"/>
        </w:rPr>
        <w:t>, and purposes that are necessary or incidental to any of those purposes.</w:t>
      </w:r>
      <w:r>
        <w:rPr>
          <w:rFonts w:cs="Arial"/>
          <w:sz w:val="18"/>
          <w:szCs w:val="18"/>
        </w:rPr>
        <w:t xml:space="preserve"> </w:t>
      </w:r>
      <w:r w:rsidRPr="00DB2611">
        <w:rPr>
          <w:rFonts w:cs="Arial"/>
          <w:sz w:val="18"/>
          <w:szCs w:val="18"/>
        </w:rPr>
        <w:t>Without limiting this definition, Defence Purposes includes:</w:t>
      </w:r>
    </w:p>
    <w:p w14:paraId="488331BF" w14:textId="77777777" w:rsidR="00001B34" w:rsidRPr="00DB2611" w:rsidRDefault="00001B34" w:rsidP="00B67690">
      <w:pPr>
        <w:pStyle w:val="ListParagraph"/>
        <w:numPr>
          <w:ilvl w:val="0"/>
          <w:numId w:val="39"/>
        </w:numPr>
        <w:spacing w:before="0" w:after="120"/>
        <w:ind w:left="1418" w:hanging="709"/>
        <w:contextualSpacing w:val="0"/>
        <w:rPr>
          <w:rFonts w:cs="Arial"/>
          <w:sz w:val="18"/>
          <w:szCs w:val="18"/>
        </w:rPr>
      </w:pPr>
      <w:r w:rsidRPr="00F475D9">
        <w:rPr>
          <w:rFonts w:cs="Arial"/>
          <w:sz w:val="18"/>
          <w:szCs w:val="18"/>
        </w:rPr>
        <w:t>scientific, technical or applied research and development activities</w:t>
      </w:r>
      <w:r>
        <w:rPr>
          <w:rFonts w:cs="Arial"/>
          <w:sz w:val="18"/>
          <w:szCs w:val="18"/>
        </w:rPr>
        <w:t>;</w:t>
      </w:r>
    </w:p>
    <w:p w14:paraId="488331C0" w14:textId="77777777" w:rsidR="00001B34" w:rsidRPr="00DB2611" w:rsidRDefault="00001B34" w:rsidP="00B67690">
      <w:pPr>
        <w:pStyle w:val="ListParagraph"/>
        <w:numPr>
          <w:ilvl w:val="0"/>
          <w:numId w:val="39"/>
        </w:numPr>
        <w:spacing w:before="0" w:after="120"/>
        <w:ind w:left="1418" w:hanging="709"/>
        <w:contextualSpacing w:val="0"/>
        <w:rPr>
          <w:rFonts w:cs="Arial"/>
          <w:sz w:val="18"/>
          <w:szCs w:val="18"/>
        </w:rPr>
      </w:pPr>
      <w:r w:rsidRPr="00DB2611">
        <w:rPr>
          <w:rFonts w:cs="Arial"/>
          <w:sz w:val="18"/>
          <w:szCs w:val="18"/>
        </w:rPr>
        <w:t>studies, analysis and investigation in relation to current and future technology and capability (including the technology developed under project agreements)</w:t>
      </w:r>
      <w:r>
        <w:rPr>
          <w:rFonts w:cs="Arial"/>
          <w:sz w:val="18"/>
          <w:szCs w:val="18"/>
        </w:rPr>
        <w:t>;</w:t>
      </w:r>
    </w:p>
    <w:p w14:paraId="488331C1" w14:textId="77777777" w:rsidR="00001B34" w:rsidRPr="00DB2611" w:rsidRDefault="00001B34" w:rsidP="00B67690">
      <w:pPr>
        <w:pStyle w:val="ListParagraph"/>
        <w:numPr>
          <w:ilvl w:val="0"/>
          <w:numId w:val="39"/>
        </w:numPr>
        <w:spacing w:before="0" w:after="120"/>
        <w:ind w:left="1418" w:hanging="709"/>
        <w:contextualSpacing w:val="0"/>
        <w:rPr>
          <w:rFonts w:cs="Arial"/>
          <w:sz w:val="18"/>
          <w:szCs w:val="18"/>
        </w:rPr>
      </w:pPr>
      <w:r w:rsidRPr="00DB2611">
        <w:rPr>
          <w:rFonts w:cs="Arial"/>
          <w:sz w:val="18"/>
          <w:szCs w:val="18"/>
        </w:rPr>
        <w:t>assessment, investigation and development of options to meet Defence's capability needs and operational requirements</w:t>
      </w:r>
      <w:r>
        <w:rPr>
          <w:rFonts w:cs="Arial"/>
          <w:sz w:val="18"/>
          <w:szCs w:val="18"/>
        </w:rPr>
        <w:t>;</w:t>
      </w:r>
    </w:p>
    <w:p w14:paraId="488331C2" w14:textId="77777777" w:rsidR="00001B34" w:rsidRPr="00DB2611" w:rsidRDefault="00001B34" w:rsidP="00B67690">
      <w:pPr>
        <w:pStyle w:val="ListParagraph"/>
        <w:numPr>
          <w:ilvl w:val="0"/>
          <w:numId w:val="39"/>
        </w:numPr>
        <w:spacing w:before="0" w:after="120"/>
        <w:ind w:left="1418" w:hanging="709"/>
        <w:contextualSpacing w:val="0"/>
        <w:rPr>
          <w:rFonts w:cs="Arial"/>
          <w:sz w:val="18"/>
          <w:szCs w:val="18"/>
        </w:rPr>
      </w:pPr>
      <w:r w:rsidRPr="00DB2611">
        <w:rPr>
          <w:rFonts w:cs="Arial"/>
          <w:sz w:val="18"/>
          <w:szCs w:val="18"/>
        </w:rPr>
        <w:t>development and definition of functional and performance requirements to support the procurement of technology or capability</w:t>
      </w:r>
      <w:r>
        <w:rPr>
          <w:rFonts w:cs="Arial"/>
          <w:sz w:val="18"/>
          <w:szCs w:val="18"/>
        </w:rPr>
        <w:t>;</w:t>
      </w:r>
      <w:r w:rsidRPr="00DB2611">
        <w:rPr>
          <w:rFonts w:cs="Arial"/>
          <w:sz w:val="18"/>
          <w:szCs w:val="18"/>
        </w:rPr>
        <w:t xml:space="preserve"> and</w:t>
      </w:r>
    </w:p>
    <w:p w14:paraId="488331C3" w14:textId="77777777" w:rsidR="00001B34" w:rsidRPr="00DB2611" w:rsidRDefault="00001B34" w:rsidP="00B67690">
      <w:pPr>
        <w:pStyle w:val="ListParagraph"/>
        <w:numPr>
          <w:ilvl w:val="0"/>
          <w:numId w:val="39"/>
        </w:numPr>
        <w:spacing w:before="0" w:after="120"/>
        <w:ind w:left="1418" w:hanging="709"/>
        <w:contextualSpacing w:val="0"/>
        <w:rPr>
          <w:rFonts w:cs="Arial"/>
          <w:sz w:val="18"/>
          <w:szCs w:val="18"/>
        </w:rPr>
      </w:pPr>
      <w:r w:rsidRPr="00DB2611">
        <w:rPr>
          <w:rFonts w:cs="Arial"/>
          <w:sz w:val="18"/>
          <w:szCs w:val="18"/>
        </w:rPr>
        <w:t>the provision by third party contractors of goods or services to or for Defence</w:t>
      </w:r>
      <w:r>
        <w:rPr>
          <w:rFonts w:cs="Arial"/>
          <w:sz w:val="18"/>
          <w:szCs w:val="18"/>
        </w:rPr>
        <w:t>.</w:t>
      </w:r>
    </w:p>
    <w:p w14:paraId="488331C4" w14:textId="77777777" w:rsidR="00001B34" w:rsidRPr="00DB2611" w:rsidRDefault="00001B34" w:rsidP="00001B34">
      <w:pPr>
        <w:pStyle w:val="Style2"/>
        <w:numPr>
          <w:ilvl w:val="0"/>
          <w:numId w:val="0"/>
        </w:numPr>
        <w:spacing w:after="120"/>
        <w:ind w:left="709"/>
        <w:jc w:val="both"/>
        <w:rPr>
          <w:color w:val="000000" w:themeColor="text1"/>
          <w:sz w:val="18"/>
          <w:szCs w:val="18"/>
        </w:rPr>
      </w:pPr>
      <w:r w:rsidRPr="00DB2611">
        <w:rPr>
          <w:color w:val="000000" w:themeColor="text1"/>
          <w:sz w:val="18"/>
          <w:szCs w:val="18"/>
        </w:rPr>
        <w:t>Defence Purposes does not include Commercialisation of IP</w:t>
      </w:r>
      <w:r>
        <w:rPr>
          <w:color w:val="000000" w:themeColor="text1"/>
          <w:sz w:val="18"/>
          <w:szCs w:val="18"/>
        </w:rPr>
        <w:t>R</w:t>
      </w:r>
      <w:r w:rsidRPr="00DB2611">
        <w:rPr>
          <w:color w:val="000000" w:themeColor="text1"/>
          <w:sz w:val="18"/>
          <w:szCs w:val="18"/>
        </w:rPr>
        <w:t xml:space="preserve"> by Defence in return for a royalty or other commercial return</w:t>
      </w:r>
      <w:r>
        <w:rPr>
          <w:color w:val="000000" w:themeColor="text1"/>
          <w:sz w:val="18"/>
          <w:szCs w:val="18"/>
        </w:rPr>
        <w:t xml:space="preserve"> (subject to clause </w:t>
      </w:r>
      <w:r>
        <w:rPr>
          <w:color w:val="000000" w:themeColor="text1"/>
          <w:sz w:val="18"/>
          <w:szCs w:val="18"/>
        </w:rPr>
        <w:fldChar w:fldCharType="begin"/>
      </w:r>
      <w:r>
        <w:rPr>
          <w:color w:val="000000" w:themeColor="text1"/>
          <w:sz w:val="18"/>
          <w:szCs w:val="18"/>
        </w:rPr>
        <w:instrText xml:space="preserve"> REF _Ref478493474 \n \h </w:instrText>
      </w:r>
      <w:r>
        <w:rPr>
          <w:color w:val="000000" w:themeColor="text1"/>
          <w:sz w:val="18"/>
          <w:szCs w:val="18"/>
        </w:rPr>
      </w:r>
      <w:r>
        <w:rPr>
          <w:color w:val="000000" w:themeColor="text1"/>
          <w:sz w:val="18"/>
          <w:szCs w:val="18"/>
        </w:rPr>
        <w:fldChar w:fldCharType="separate"/>
      </w:r>
      <w:r w:rsidR="00AE2A88">
        <w:rPr>
          <w:color w:val="000000" w:themeColor="text1"/>
          <w:sz w:val="18"/>
          <w:szCs w:val="18"/>
        </w:rPr>
        <w:t>1.67</w:t>
      </w:r>
      <w:r>
        <w:rPr>
          <w:color w:val="000000" w:themeColor="text1"/>
          <w:sz w:val="18"/>
          <w:szCs w:val="18"/>
        </w:rPr>
        <w:fldChar w:fldCharType="end"/>
      </w:r>
      <w:r>
        <w:rPr>
          <w:color w:val="000000" w:themeColor="text1"/>
          <w:sz w:val="18"/>
          <w:szCs w:val="18"/>
        </w:rPr>
        <w:t>)</w:t>
      </w:r>
      <w:r w:rsidRPr="00DB2611">
        <w:rPr>
          <w:color w:val="000000" w:themeColor="text1"/>
          <w:sz w:val="18"/>
          <w:szCs w:val="18"/>
        </w:rPr>
        <w:t>.</w:t>
      </w:r>
    </w:p>
    <w:p w14:paraId="488331C5" w14:textId="77777777" w:rsidR="00001B34" w:rsidRPr="00DC7776" w:rsidRDefault="00001B34" w:rsidP="00001B34">
      <w:pPr>
        <w:ind w:left="709"/>
        <w:rPr>
          <w:rFonts w:cs="Arial"/>
          <w:sz w:val="18"/>
          <w:szCs w:val="18"/>
        </w:rPr>
      </w:pPr>
      <w:r w:rsidRPr="00DC7776">
        <w:rPr>
          <w:rFonts w:cs="Arial"/>
          <w:b/>
          <w:sz w:val="18"/>
          <w:szCs w:val="18"/>
        </w:rPr>
        <w:t xml:space="preserve">Deliverables </w:t>
      </w:r>
      <w:r w:rsidRPr="00DC7776">
        <w:rPr>
          <w:rFonts w:cs="Arial"/>
          <w:sz w:val="18"/>
          <w:szCs w:val="18"/>
        </w:rPr>
        <w:t xml:space="preserve">means the required deliverables for the Project as described in </w:t>
      </w:r>
      <w:r>
        <w:rPr>
          <w:rFonts w:cs="Arial"/>
          <w:sz w:val="18"/>
          <w:szCs w:val="18"/>
        </w:rPr>
        <w:t xml:space="preserve">Item 14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C6" w14:textId="77777777" w:rsidR="00001B34" w:rsidRPr="007B1117" w:rsidRDefault="00001B34" w:rsidP="00001B34">
      <w:pPr>
        <w:spacing w:after="120"/>
        <w:ind w:left="680"/>
        <w:rPr>
          <w:rFonts w:cs="Arial"/>
          <w:sz w:val="18"/>
          <w:szCs w:val="18"/>
        </w:rPr>
      </w:pPr>
      <w:r>
        <w:rPr>
          <w:rFonts w:cs="Arial"/>
          <w:b/>
          <w:sz w:val="18"/>
          <w:szCs w:val="18"/>
        </w:rPr>
        <w:t>Department</w:t>
      </w:r>
      <w:r w:rsidRPr="007B1117">
        <w:rPr>
          <w:rFonts w:cs="Arial"/>
          <w:sz w:val="18"/>
          <w:szCs w:val="18"/>
        </w:rPr>
        <w:t xml:space="preserve"> means the </w:t>
      </w:r>
      <w:r>
        <w:rPr>
          <w:rFonts w:cs="Arial"/>
          <w:sz w:val="18"/>
          <w:szCs w:val="18"/>
        </w:rPr>
        <w:t xml:space="preserve">Commonwealth as represented by the </w:t>
      </w:r>
      <w:r w:rsidRPr="007B1117">
        <w:rPr>
          <w:rFonts w:cs="Arial"/>
          <w:sz w:val="18"/>
          <w:szCs w:val="18"/>
        </w:rPr>
        <w:t>Department of Industry, Innovation and Science</w:t>
      </w:r>
      <w:r>
        <w:rPr>
          <w:rFonts w:cs="Arial"/>
          <w:sz w:val="18"/>
          <w:szCs w:val="18"/>
        </w:rPr>
        <w:t xml:space="preserve"> (and includes its successors that administer </w:t>
      </w:r>
      <w:r w:rsidR="00EC7493">
        <w:rPr>
          <w:rFonts w:cs="Arial"/>
          <w:sz w:val="18"/>
          <w:szCs w:val="18"/>
        </w:rPr>
        <w:t>the Defence CRC</w:t>
      </w:r>
      <w:r>
        <w:rPr>
          <w:rFonts w:cs="Arial"/>
          <w:sz w:val="18"/>
          <w:szCs w:val="18"/>
        </w:rPr>
        <w:t xml:space="preserve"> Program)</w:t>
      </w:r>
      <w:r w:rsidRPr="007B1117">
        <w:rPr>
          <w:rFonts w:cs="Arial"/>
          <w:sz w:val="18"/>
          <w:szCs w:val="18"/>
        </w:rPr>
        <w:t>.</w:t>
      </w:r>
    </w:p>
    <w:p w14:paraId="488331C7" w14:textId="77777777" w:rsidR="00001B34" w:rsidRDefault="00001B34" w:rsidP="00001B34">
      <w:pPr>
        <w:spacing w:after="120"/>
        <w:ind w:left="680"/>
        <w:rPr>
          <w:rFonts w:cs="Arial"/>
          <w:sz w:val="18"/>
          <w:szCs w:val="18"/>
        </w:rPr>
      </w:pPr>
      <w:r>
        <w:rPr>
          <w:rFonts w:cs="Arial"/>
          <w:b/>
          <w:sz w:val="18"/>
          <w:szCs w:val="18"/>
        </w:rPr>
        <w:t>Funding Agreement</w:t>
      </w:r>
      <w:r>
        <w:rPr>
          <w:rFonts w:cs="Arial"/>
          <w:sz w:val="18"/>
          <w:szCs w:val="18"/>
        </w:rPr>
        <w:t xml:space="preserve"> means the agreement dated 26 March 2018 between the Department and the Company as further described in paragraph </w:t>
      </w:r>
      <w:r>
        <w:rPr>
          <w:rFonts w:cs="Arial"/>
          <w:sz w:val="18"/>
          <w:szCs w:val="18"/>
        </w:rPr>
        <w:fldChar w:fldCharType="begin"/>
      </w:r>
      <w:r>
        <w:rPr>
          <w:rFonts w:cs="Arial"/>
          <w:sz w:val="18"/>
          <w:szCs w:val="18"/>
        </w:rPr>
        <w:instrText xml:space="preserve"> REF _Ref506986498 \n \h </w:instrText>
      </w:r>
      <w:r>
        <w:rPr>
          <w:rFonts w:cs="Arial"/>
          <w:sz w:val="18"/>
          <w:szCs w:val="18"/>
        </w:rPr>
      </w:r>
      <w:r>
        <w:rPr>
          <w:rFonts w:cs="Arial"/>
          <w:sz w:val="18"/>
          <w:szCs w:val="18"/>
        </w:rPr>
        <w:fldChar w:fldCharType="separate"/>
      </w:r>
      <w:r w:rsidR="00AE2A88">
        <w:rPr>
          <w:rFonts w:cs="Arial"/>
          <w:sz w:val="18"/>
          <w:szCs w:val="18"/>
        </w:rPr>
        <w:t>D</w:t>
      </w:r>
      <w:r>
        <w:rPr>
          <w:rFonts w:cs="Arial"/>
          <w:sz w:val="18"/>
          <w:szCs w:val="18"/>
        </w:rPr>
        <w:fldChar w:fldCharType="end"/>
      </w:r>
      <w:r>
        <w:rPr>
          <w:rFonts w:cs="Arial"/>
          <w:sz w:val="18"/>
          <w:szCs w:val="18"/>
        </w:rPr>
        <w:t xml:space="preserve"> of the Background.</w:t>
      </w:r>
    </w:p>
    <w:p w14:paraId="488331C8" w14:textId="77777777" w:rsidR="00001B34" w:rsidRPr="00F4704C" w:rsidRDefault="00001B34" w:rsidP="00001B34">
      <w:pPr>
        <w:spacing w:after="120"/>
        <w:ind w:left="680"/>
        <w:rPr>
          <w:rFonts w:cs="Arial"/>
          <w:sz w:val="18"/>
          <w:szCs w:val="18"/>
        </w:rPr>
      </w:pPr>
      <w:r>
        <w:rPr>
          <w:rFonts w:cs="Arial"/>
          <w:b/>
          <w:sz w:val="18"/>
          <w:szCs w:val="18"/>
        </w:rPr>
        <w:t xml:space="preserve">Guidelines </w:t>
      </w:r>
      <w:r w:rsidRPr="00F4704C">
        <w:rPr>
          <w:rFonts w:cs="Arial"/>
          <w:sz w:val="18"/>
          <w:szCs w:val="18"/>
        </w:rPr>
        <w:t xml:space="preserve">means the Guidelines for </w:t>
      </w:r>
      <w:r w:rsidR="00EC7493">
        <w:rPr>
          <w:rFonts w:cs="Arial"/>
          <w:sz w:val="18"/>
          <w:szCs w:val="18"/>
        </w:rPr>
        <w:t>the Defence CRC</w:t>
      </w:r>
      <w:r w:rsidRPr="00F4704C">
        <w:rPr>
          <w:rFonts w:cs="Arial"/>
          <w:sz w:val="18"/>
          <w:szCs w:val="18"/>
        </w:rPr>
        <w:t xml:space="preserve"> Program issued by Defence</w:t>
      </w:r>
      <w:r>
        <w:rPr>
          <w:rFonts w:cs="Arial"/>
          <w:sz w:val="18"/>
          <w:szCs w:val="18"/>
        </w:rPr>
        <w:t xml:space="preserve">, together with </w:t>
      </w:r>
      <w:r w:rsidRPr="00F4704C">
        <w:rPr>
          <w:rFonts w:cs="Arial"/>
          <w:sz w:val="18"/>
          <w:szCs w:val="18"/>
        </w:rPr>
        <w:t xml:space="preserve">any other guidelines issued by Defence from time to time in relation to </w:t>
      </w:r>
      <w:r w:rsidR="00EC7493">
        <w:rPr>
          <w:rFonts w:cs="Arial"/>
          <w:sz w:val="18"/>
          <w:szCs w:val="18"/>
        </w:rPr>
        <w:t>the Defence CRC</w:t>
      </w:r>
      <w:r w:rsidRPr="00F4704C">
        <w:rPr>
          <w:rFonts w:cs="Arial"/>
          <w:sz w:val="18"/>
          <w:szCs w:val="18"/>
        </w:rPr>
        <w:t xml:space="preserve"> Program and its administration.</w:t>
      </w:r>
    </w:p>
    <w:p w14:paraId="488331C9" w14:textId="77777777" w:rsidR="00001B34" w:rsidRDefault="00001B34" w:rsidP="00001B34">
      <w:pPr>
        <w:spacing w:after="120"/>
        <w:ind w:left="680"/>
        <w:rPr>
          <w:rFonts w:cs="Arial"/>
          <w:sz w:val="18"/>
          <w:szCs w:val="18"/>
        </w:rPr>
      </w:pPr>
      <w:r w:rsidRPr="00DC7776">
        <w:rPr>
          <w:rFonts w:cs="Arial"/>
          <w:b/>
          <w:sz w:val="18"/>
          <w:szCs w:val="18"/>
        </w:rPr>
        <w:t>Improvements</w:t>
      </w:r>
      <w:r w:rsidRPr="00DC7776">
        <w:rPr>
          <w:rFonts w:cs="Arial"/>
          <w:sz w:val="18"/>
          <w:szCs w:val="18"/>
        </w:rPr>
        <w:t xml:space="preserve"> means a modification, enhancement or improvement of Project IP such that the improved Project IP cannot be used without infringing the Intellectual Property </w:t>
      </w:r>
      <w:r>
        <w:rPr>
          <w:rFonts w:cs="Arial"/>
          <w:sz w:val="18"/>
          <w:szCs w:val="18"/>
        </w:rPr>
        <w:t>R</w:t>
      </w:r>
      <w:r w:rsidRPr="00DC7776">
        <w:rPr>
          <w:rFonts w:cs="Arial"/>
          <w:sz w:val="18"/>
          <w:szCs w:val="18"/>
        </w:rPr>
        <w:t>ights in the underlying Project IP.</w:t>
      </w:r>
    </w:p>
    <w:p w14:paraId="488331CA" w14:textId="77777777" w:rsidR="00001B34" w:rsidRDefault="00001B34" w:rsidP="00001B34">
      <w:pPr>
        <w:spacing w:after="120"/>
        <w:ind w:left="680"/>
        <w:rPr>
          <w:rFonts w:cs="Arial"/>
          <w:sz w:val="18"/>
          <w:szCs w:val="18"/>
        </w:rPr>
      </w:pPr>
      <w:r>
        <w:rPr>
          <w:rFonts w:cs="Arial"/>
          <w:b/>
          <w:sz w:val="18"/>
          <w:szCs w:val="18"/>
        </w:rPr>
        <w:t xml:space="preserve">Industry Participant </w:t>
      </w:r>
      <w:r>
        <w:rPr>
          <w:rFonts w:cs="Arial"/>
          <w:sz w:val="18"/>
          <w:szCs w:val="18"/>
        </w:rPr>
        <w:t xml:space="preserve">means an industry entity that has been admitted as a Participant in </w:t>
      </w:r>
      <w:r w:rsidR="00EC7493">
        <w:rPr>
          <w:rFonts w:cs="Arial"/>
          <w:sz w:val="18"/>
          <w:szCs w:val="18"/>
        </w:rPr>
        <w:t>the Defence CRC</w:t>
      </w:r>
      <w:r>
        <w:rPr>
          <w:rFonts w:cs="Arial"/>
          <w:sz w:val="18"/>
          <w:szCs w:val="18"/>
        </w:rPr>
        <w:t xml:space="preserve"> and entered into a Participant Agreement. The Industry Participants participating in the Project are identified in Item 2 of the Project Plan.</w:t>
      </w:r>
    </w:p>
    <w:p w14:paraId="488331CB" w14:textId="77777777" w:rsidR="00001B34" w:rsidRPr="00B812BC" w:rsidRDefault="00001B34" w:rsidP="00001B34">
      <w:pPr>
        <w:spacing w:after="120"/>
        <w:ind w:left="680"/>
        <w:rPr>
          <w:rFonts w:cs="Arial"/>
          <w:sz w:val="18"/>
          <w:szCs w:val="18"/>
        </w:rPr>
      </w:pPr>
      <w:r w:rsidRPr="00DC7776">
        <w:rPr>
          <w:rFonts w:cs="Arial"/>
          <w:b/>
          <w:sz w:val="18"/>
          <w:szCs w:val="18"/>
        </w:rPr>
        <w:t xml:space="preserve">Intellectual Property </w:t>
      </w:r>
      <w:r>
        <w:rPr>
          <w:rFonts w:cs="Arial"/>
          <w:b/>
          <w:sz w:val="18"/>
          <w:szCs w:val="18"/>
        </w:rPr>
        <w:t xml:space="preserve">Rights </w:t>
      </w:r>
      <w:r w:rsidRPr="00DC7776">
        <w:rPr>
          <w:rFonts w:cs="Arial"/>
          <w:sz w:val="18"/>
          <w:szCs w:val="18"/>
        </w:rPr>
        <w:t>or</w:t>
      </w:r>
      <w:r w:rsidRPr="00DC7776">
        <w:rPr>
          <w:rFonts w:cs="Arial"/>
          <w:b/>
          <w:sz w:val="18"/>
          <w:szCs w:val="18"/>
        </w:rPr>
        <w:t xml:space="preserve"> IP</w:t>
      </w:r>
      <w:r>
        <w:rPr>
          <w:rFonts w:cs="Arial"/>
          <w:b/>
          <w:sz w:val="18"/>
          <w:szCs w:val="18"/>
        </w:rPr>
        <w:t>R</w:t>
      </w:r>
      <w:r w:rsidRPr="00DC7776">
        <w:rPr>
          <w:rFonts w:cs="Arial"/>
          <w:b/>
          <w:sz w:val="18"/>
          <w:szCs w:val="18"/>
        </w:rPr>
        <w:t xml:space="preserve"> </w:t>
      </w:r>
      <w:r w:rsidRPr="00B812BC">
        <w:rPr>
          <w:rFonts w:cs="Arial"/>
          <w:sz w:val="18"/>
          <w:szCs w:val="18"/>
        </w:rPr>
        <w:t>means all intellectual property rights, including:</w:t>
      </w:r>
    </w:p>
    <w:p w14:paraId="488331CC" w14:textId="77777777" w:rsidR="00001B34" w:rsidRPr="00272372" w:rsidRDefault="00001B34" w:rsidP="00B67690">
      <w:pPr>
        <w:pStyle w:val="BodyText1"/>
        <w:numPr>
          <w:ilvl w:val="2"/>
          <w:numId w:val="52"/>
        </w:numPr>
        <w:spacing w:before="0" w:after="120"/>
        <w:ind w:left="1276" w:hanging="567"/>
      </w:pPr>
      <w:r w:rsidRPr="00272372">
        <w:t>copyright, all rights in relation to inventions (including patents), trade marks (including service marks and goodwill in those marks), designs, trade secrets, know how, rights in circuit layouts, domain names and any right to have confidential information kept confidential;</w:t>
      </w:r>
    </w:p>
    <w:p w14:paraId="488331CD" w14:textId="77777777" w:rsidR="00001B34" w:rsidRPr="00272372" w:rsidRDefault="00001B34" w:rsidP="00B67690">
      <w:pPr>
        <w:pStyle w:val="BodyText1"/>
        <w:numPr>
          <w:ilvl w:val="2"/>
          <w:numId w:val="52"/>
        </w:numPr>
        <w:spacing w:before="0" w:after="120"/>
        <w:ind w:left="1276" w:hanging="567"/>
      </w:pPr>
      <w:r w:rsidRPr="00272372">
        <w:t>any application or right to apply for registration of any of the rights referred to in paragraph (a); and</w:t>
      </w:r>
    </w:p>
    <w:p w14:paraId="488331CE" w14:textId="77777777" w:rsidR="00001B34" w:rsidRPr="00272372" w:rsidRDefault="00001B34" w:rsidP="00B67690">
      <w:pPr>
        <w:pStyle w:val="BodyText1"/>
        <w:numPr>
          <w:ilvl w:val="2"/>
          <w:numId w:val="52"/>
        </w:numPr>
        <w:spacing w:before="0" w:after="120"/>
        <w:ind w:left="1276" w:hanging="567"/>
      </w:pPr>
      <w:r w:rsidRPr="00272372">
        <w:t>all rights of a similar nature to any of the rights in paragraphs (a) and (b) which may subsist in Australia or elsewhere,</w:t>
      </w:r>
    </w:p>
    <w:p w14:paraId="488331CF" w14:textId="77777777" w:rsidR="00001B34" w:rsidRPr="00B812BC" w:rsidRDefault="00001B34" w:rsidP="00001B34">
      <w:pPr>
        <w:spacing w:after="120"/>
        <w:ind w:left="680"/>
        <w:rPr>
          <w:rFonts w:cs="Arial"/>
          <w:sz w:val="18"/>
          <w:szCs w:val="18"/>
        </w:rPr>
      </w:pPr>
      <w:r w:rsidRPr="00B812BC">
        <w:rPr>
          <w:rFonts w:cs="Arial"/>
          <w:sz w:val="18"/>
          <w:szCs w:val="18"/>
        </w:rPr>
        <w:t>whether or not such rights are registered or capable of being registered.</w:t>
      </w:r>
    </w:p>
    <w:p w14:paraId="488331D0" w14:textId="77777777" w:rsidR="00001B34" w:rsidRPr="00150DE2" w:rsidRDefault="00001B34" w:rsidP="00001B34">
      <w:pPr>
        <w:spacing w:after="120"/>
        <w:ind w:left="680"/>
        <w:rPr>
          <w:rFonts w:cs="Arial"/>
          <w:sz w:val="18"/>
          <w:szCs w:val="18"/>
        </w:rPr>
      </w:pPr>
      <w:r w:rsidRPr="00150DE2">
        <w:rPr>
          <w:rFonts w:cs="Arial"/>
          <w:b/>
          <w:sz w:val="18"/>
          <w:szCs w:val="18"/>
        </w:rPr>
        <w:t xml:space="preserve">Milestone Payment </w:t>
      </w:r>
      <w:r w:rsidRPr="00150DE2">
        <w:rPr>
          <w:rFonts w:cs="Arial"/>
          <w:sz w:val="18"/>
          <w:szCs w:val="18"/>
        </w:rPr>
        <w:t>means</w:t>
      </w:r>
      <w:r>
        <w:rPr>
          <w:rFonts w:cs="Arial"/>
          <w:sz w:val="18"/>
          <w:szCs w:val="18"/>
        </w:rPr>
        <w:t xml:space="preserve"> a payment of Project Funds due on completion of a particular Milestone, as detailed in Item 14 of the Project Plan.</w:t>
      </w:r>
    </w:p>
    <w:p w14:paraId="488331D1" w14:textId="77777777" w:rsidR="00001B34" w:rsidRPr="00DC7776" w:rsidRDefault="00001B34" w:rsidP="00001B34">
      <w:pPr>
        <w:spacing w:after="120"/>
        <w:ind w:left="680"/>
        <w:rPr>
          <w:rFonts w:cs="Arial"/>
          <w:sz w:val="18"/>
          <w:szCs w:val="18"/>
        </w:rPr>
      </w:pPr>
      <w:r w:rsidRPr="00DC7776">
        <w:rPr>
          <w:rFonts w:cs="Arial"/>
          <w:b/>
          <w:sz w:val="18"/>
          <w:szCs w:val="18"/>
        </w:rPr>
        <w:t xml:space="preserve">Milestones </w:t>
      </w:r>
      <w:r w:rsidRPr="00DC7776">
        <w:rPr>
          <w:rFonts w:cs="Arial"/>
          <w:sz w:val="18"/>
          <w:szCs w:val="18"/>
        </w:rPr>
        <w:t xml:space="preserve">means the milestones for the Project as set out in </w:t>
      </w:r>
      <w:r>
        <w:rPr>
          <w:rFonts w:cs="Arial"/>
          <w:sz w:val="18"/>
          <w:szCs w:val="18"/>
        </w:rPr>
        <w:t xml:space="preserve">Item 14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D2" w14:textId="77777777" w:rsidR="00001B34" w:rsidRDefault="00001B34" w:rsidP="00001B34">
      <w:pPr>
        <w:spacing w:after="120"/>
        <w:ind w:left="680"/>
        <w:rPr>
          <w:rFonts w:cs="Arial"/>
          <w:color w:val="000000"/>
          <w:sz w:val="18"/>
          <w:szCs w:val="18"/>
        </w:rPr>
      </w:pPr>
      <w:r w:rsidRPr="00DC7776">
        <w:rPr>
          <w:rFonts w:cs="Arial"/>
          <w:b/>
          <w:sz w:val="18"/>
          <w:szCs w:val="18"/>
        </w:rPr>
        <w:t xml:space="preserve">Moral Rights </w:t>
      </w:r>
      <w:r w:rsidRPr="00DC7776">
        <w:rPr>
          <w:rFonts w:cs="Arial"/>
          <w:sz w:val="18"/>
          <w:szCs w:val="18"/>
        </w:rPr>
        <w:t xml:space="preserve">has the same meaning as in the </w:t>
      </w:r>
      <w:r w:rsidRPr="00DC7776">
        <w:rPr>
          <w:rFonts w:cs="Arial"/>
          <w:i/>
          <w:color w:val="000000"/>
          <w:sz w:val="18"/>
          <w:szCs w:val="18"/>
        </w:rPr>
        <w:t xml:space="preserve">Copyright Act 1968 </w:t>
      </w:r>
      <w:r w:rsidRPr="00DC7776">
        <w:rPr>
          <w:rFonts w:cs="Arial"/>
          <w:color w:val="000000"/>
          <w:sz w:val="18"/>
          <w:szCs w:val="18"/>
        </w:rPr>
        <w:t>(Cth).</w:t>
      </w:r>
    </w:p>
    <w:p w14:paraId="488331D3" w14:textId="77777777" w:rsidR="00001B34" w:rsidRPr="002901D9" w:rsidRDefault="00001B34" w:rsidP="00001B34">
      <w:pPr>
        <w:spacing w:after="120"/>
        <w:ind w:left="680"/>
        <w:rPr>
          <w:rFonts w:cs="Arial"/>
          <w:sz w:val="18"/>
          <w:szCs w:val="18"/>
        </w:rPr>
      </w:pPr>
      <w:r>
        <w:rPr>
          <w:rFonts w:cs="Arial"/>
          <w:b/>
          <w:sz w:val="18"/>
          <w:szCs w:val="18"/>
        </w:rPr>
        <w:t>National Security Requirements</w:t>
      </w:r>
      <w:r>
        <w:rPr>
          <w:rFonts w:cs="Arial"/>
          <w:sz w:val="18"/>
          <w:szCs w:val="18"/>
        </w:rPr>
        <w:t xml:space="preserve"> means the national security requirements that apply to the conduct of the Project and its outputs as set out in Item 16 of the Project Plan.</w:t>
      </w:r>
    </w:p>
    <w:p w14:paraId="488331D4" w14:textId="77777777" w:rsidR="00001B34" w:rsidRDefault="00001B34" w:rsidP="00001B34">
      <w:pPr>
        <w:spacing w:after="120"/>
        <w:ind w:left="680"/>
        <w:rPr>
          <w:rFonts w:cs="Arial"/>
          <w:sz w:val="18"/>
          <w:szCs w:val="18"/>
        </w:rPr>
      </w:pPr>
      <w:r>
        <w:rPr>
          <w:rFonts w:cs="Arial"/>
          <w:b/>
          <w:sz w:val="18"/>
          <w:szCs w:val="18"/>
        </w:rPr>
        <w:t>Non-Defence Purposes</w:t>
      </w:r>
      <w:r>
        <w:rPr>
          <w:rFonts w:cs="Arial"/>
          <w:sz w:val="18"/>
          <w:szCs w:val="18"/>
        </w:rPr>
        <w:t xml:space="preserve"> means any purposes other than Defence Purposes.</w:t>
      </w:r>
    </w:p>
    <w:p w14:paraId="488331D5" w14:textId="77777777" w:rsidR="00001B34" w:rsidRDefault="00001B34" w:rsidP="00001B34">
      <w:pPr>
        <w:spacing w:after="120"/>
        <w:ind w:left="680"/>
        <w:rPr>
          <w:rFonts w:cs="Arial"/>
          <w:sz w:val="18"/>
          <w:szCs w:val="18"/>
        </w:rPr>
      </w:pPr>
      <w:r>
        <w:rPr>
          <w:rFonts w:cs="Arial"/>
          <w:b/>
          <w:sz w:val="18"/>
          <w:szCs w:val="18"/>
        </w:rPr>
        <w:t>Non-Participant</w:t>
      </w:r>
      <w:r>
        <w:rPr>
          <w:rFonts w:cs="Arial"/>
          <w:sz w:val="18"/>
          <w:szCs w:val="18"/>
        </w:rPr>
        <w:t xml:space="preserve"> means a Project Participant that is not a Participant in </w:t>
      </w:r>
      <w:r w:rsidR="00EC7493">
        <w:rPr>
          <w:rFonts w:cs="Arial"/>
          <w:sz w:val="18"/>
          <w:szCs w:val="18"/>
        </w:rPr>
        <w:t>the Defence CRC</w:t>
      </w:r>
      <w:r>
        <w:rPr>
          <w:rFonts w:cs="Arial"/>
          <w:sz w:val="18"/>
          <w:szCs w:val="18"/>
        </w:rPr>
        <w:t>. The Non-Participants participating in the Project (if any) are identified in Item 2 of the Project Plan.</w:t>
      </w:r>
    </w:p>
    <w:p w14:paraId="488331D6" w14:textId="77777777" w:rsidR="00EC7493" w:rsidRDefault="00EC7493" w:rsidP="00001B34">
      <w:pPr>
        <w:spacing w:after="120"/>
        <w:ind w:left="680"/>
        <w:rPr>
          <w:rFonts w:cs="Arial"/>
          <w:b/>
          <w:sz w:val="18"/>
          <w:szCs w:val="18"/>
        </w:rPr>
      </w:pPr>
    </w:p>
    <w:p w14:paraId="488331D7" w14:textId="77777777" w:rsidR="00EC7493" w:rsidRDefault="00EC7493" w:rsidP="00001B34">
      <w:pPr>
        <w:spacing w:after="120"/>
        <w:ind w:left="680"/>
        <w:rPr>
          <w:rFonts w:cs="Arial"/>
          <w:b/>
          <w:sz w:val="18"/>
          <w:szCs w:val="18"/>
        </w:rPr>
      </w:pPr>
    </w:p>
    <w:p w14:paraId="488331D8" w14:textId="77777777" w:rsidR="00001B34" w:rsidRPr="00F4704C" w:rsidRDefault="00001B34" w:rsidP="00001B34">
      <w:pPr>
        <w:spacing w:after="120"/>
        <w:ind w:left="680"/>
        <w:rPr>
          <w:rFonts w:cs="Arial"/>
          <w:sz w:val="18"/>
          <w:szCs w:val="18"/>
        </w:rPr>
      </w:pPr>
      <w:r>
        <w:rPr>
          <w:rFonts w:cs="Arial"/>
          <w:b/>
          <w:sz w:val="18"/>
          <w:szCs w:val="18"/>
        </w:rPr>
        <w:t>Participant Agreement</w:t>
      </w:r>
      <w:r>
        <w:rPr>
          <w:rFonts w:cs="Arial"/>
          <w:sz w:val="18"/>
          <w:szCs w:val="18"/>
        </w:rPr>
        <w:t xml:space="preserve"> means an agreement with the Company under which a party becomes a Participant in </w:t>
      </w:r>
      <w:r w:rsidR="00EC7493">
        <w:rPr>
          <w:rFonts w:cs="Arial"/>
          <w:sz w:val="18"/>
          <w:szCs w:val="18"/>
        </w:rPr>
        <w:t>the Defence CRC</w:t>
      </w:r>
      <w:r>
        <w:rPr>
          <w:rFonts w:cs="Arial"/>
          <w:sz w:val="18"/>
          <w:szCs w:val="18"/>
        </w:rPr>
        <w:t>.</w:t>
      </w:r>
    </w:p>
    <w:p w14:paraId="488331D9" w14:textId="77777777" w:rsidR="00001B34" w:rsidRDefault="00001B34" w:rsidP="00001B34">
      <w:pPr>
        <w:spacing w:after="120"/>
        <w:ind w:left="680"/>
        <w:rPr>
          <w:rFonts w:cs="Arial"/>
          <w:sz w:val="18"/>
          <w:szCs w:val="18"/>
        </w:rPr>
      </w:pPr>
      <w:r w:rsidRPr="00DC7776">
        <w:rPr>
          <w:rFonts w:cs="Arial"/>
          <w:b/>
          <w:sz w:val="18"/>
          <w:szCs w:val="18"/>
        </w:rPr>
        <w:t xml:space="preserve">Participants </w:t>
      </w:r>
      <w:r w:rsidRPr="00943EA5">
        <w:rPr>
          <w:rFonts w:cs="Arial"/>
          <w:sz w:val="18"/>
          <w:szCs w:val="18"/>
        </w:rPr>
        <w:t>means Industry Participants and Research Participants.</w:t>
      </w:r>
    </w:p>
    <w:p w14:paraId="488331DA" w14:textId="77777777" w:rsidR="00001B34" w:rsidRPr="00DC7776" w:rsidRDefault="00001B34" w:rsidP="00001B34">
      <w:pPr>
        <w:spacing w:after="120"/>
        <w:ind w:left="680"/>
        <w:rPr>
          <w:rFonts w:cs="Arial"/>
          <w:sz w:val="18"/>
          <w:szCs w:val="18"/>
        </w:rPr>
      </w:pPr>
      <w:r>
        <w:rPr>
          <w:rFonts w:cs="Arial"/>
          <w:b/>
          <w:sz w:val="18"/>
          <w:szCs w:val="18"/>
        </w:rPr>
        <w:lastRenderedPageBreak/>
        <w:t>Parties</w:t>
      </w:r>
      <w:r w:rsidRPr="00DC7776">
        <w:rPr>
          <w:rFonts w:cs="Arial"/>
          <w:b/>
          <w:sz w:val="18"/>
          <w:szCs w:val="18"/>
        </w:rPr>
        <w:t xml:space="preserve"> </w:t>
      </w:r>
      <w:r w:rsidRPr="00DC7776">
        <w:rPr>
          <w:rFonts w:cs="Arial"/>
          <w:sz w:val="18"/>
          <w:szCs w:val="18"/>
        </w:rPr>
        <w:t xml:space="preserve">means </w:t>
      </w:r>
      <w:r>
        <w:rPr>
          <w:rFonts w:cs="Arial"/>
          <w:sz w:val="18"/>
          <w:szCs w:val="18"/>
        </w:rPr>
        <w:t xml:space="preserve">the parties </w:t>
      </w:r>
      <w:r w:rsidRPr="00DC7776">
        <w:rPr>
          <w:rFonts w:cs="Arial"/>
          <w:sz w:val="18"/>
          <w:szCs w:val="18"/>
        </w:rPr>
        <w:t>to this Agreement</w:t>
      </w:r>
      <w:r>
        <w:rPr>
          <w:rFonts w:cs="Arial"/>
          <w:sz w:val="18"/>
          <w:szCs w:val="18"/>
        </w:rPr>
        <w:t xml:space="preserve">, being the persons detailed in the ‘Party Details’ to which these Project Terms are attached, and </w:t>
      </w:r>
      <w:r w:rsidRPr="00150DE2">
        <w:rPr>
          <w:rFonts w:cs="Arial"/>
          <w:b/>
          <w:sz w:val="18"/>
          <w:szCs w:val="18"/>
        </w:rPr>
        <w:t>Party</w:t>
      </w:r>
      <w:r>
        <w:rPr>
          <w:rFonts w:cs="Arial"/>
          <w:sz w:val="18"/>
          <w:szCs w:val="18"/>
        </w:rPr>
        <w:t xml:space="preserve"> means one of them</w:t>
      </w:r>
      <w:r w:rsidRPr="00DC7776">
        <w:rPr>
          <w:rFonts w:cs="Arial"/>
          <w:sz w:val="18"/>
          <w:szCs w:val="18"/>
        </w:rPr>
        <w:t>.</w:t>
      </w:r>
    </w:p>
    <w:p w14:paraId="488331DB" w14:textId="77777777" w:rsidR="00001B34" w:rsidRPr="00DC7776" w:rsidRDefault="00001B34" w:rsidP="00001B34">
      <w:pPr>
        <w:spacing w:after="120"/>
        <w:ind w:left="680"/>
        <w:rPr>
          <w:rFonts w:cs="Arial"/>
          <w:sz w:val="18"/>
          <w:szCs w:val="18"/>
        </w:rPr>
      </w:pPr>
      <w:r w:rsidRPr="00DC7776">
        <w:rPr>
          <w:rFonts w:cs="Arial"/>
          <w:b/>
          <w:sz w:val="18"/>
          <w:szCs w:val="18"/>
        </w:rPr>
        <w:t>Party Confidential Information</w:t>
      </w:r>
      <w:r w:rsidRPr="00DC7776">
        <w:rPr>
          <w:rFonts w:cs="Arial"/>
          <w:sz w:val="18"/>
          <w:szCs w:val="18"/>
        </w:rPr>
        <w:t xml:space="preserve"> means any information of a Party, not including </w:t>
      </w:r>
      <w:r>
        <w:rPr>
          <w:rFonts w:cs="Arial"/>
          <w:sz w:val="18"/>
          <w:szCs w:val="18"/>
        </w:rPr>
        <w:t xml:space="preserve">Defence CRC </w:t>
      </w:r>
      <w:r w:rsidRPr="00DC7776">
        <w:rPr>
          <w:rFonts w:cs="Arial"/>
          <w:sz w:val="18"/>
          <w:szCs w:val="18"/>
        </w:rPr>
        <w:t>Confidential Information:</w:t>
      </w:r>
    </w:p>
    <w:p w14:paraId="488331DC" w14:textId="77777777" w:rsidR="00001B34" w:rsidRPr="00272372" w:rsidRDefault="00001B34" w:rsidP="00B67690">
      <w:pPr>
        <w:pStyle w:val="BodyText1"/>
        <w:numPr>
          <w:ilvl w:val="2"/>
          <w:numId w:val="53"/>
        </w:numPr>
        <w:spacing w:before="0" w:after="120"/>
        <w:ind w:left="1276" w:hanging="567"/>
      </w:pPr>
      <w:r w:rsidRPr="00272372">
        <w:t>treated by that Party as confidential; and</w:t>
      </w:r>
    </w:p>
    <w:p w14:paraId="488331DD" w14:textId="77777777" w:rsidR="00001B34" w:rsidRPr="00272372" w:rsidRDefault="00001B34" w:rsidP="00B67690">
      <w:pPr>
        <w:pStyle w:val="BodyText1"/>
        <w:numPr>
          <w:ilvl w:val="2"/>
          <w:numId w:val="53"/>
        </w:numPr>
        <w:spacing w:before="0" w:after="120"/>
        <w:ind w:left="1276" w:hanging="567"/>
      </w:pPr>
      <w:r w:rsidRPr="00272372">
        <w:t>disclosed by that Party to another Party, or of which another Party becomes aware, whether before or after the date of this Agreement; and</w:t>
      </w:r>
    </w:p>
    <w:p w14:paraId="488331DE" w14:textId="77777777" w:rsidR="00001B34" w:rsidRPr="00272372" w:rsidRDefault="00001B34" w:rsidP="00B67690">
      <w:pPr>
        <w:pStyle w:val="BodyText1"/>
        <w:numPr>
          <w:ilvl w:val="2"/>
          <w:numId w:val="53"/>
        </w:numPr>
        <w:spacing w:before="0" w:after="120"/>
        <w:ind w:left="1276" w:hanging="567"/>
      </w:pPr>
      <w:r w:rsidRPr="00272372">
        <w:t>in the case of the Company for the purposes of this Agreement, includes any Confidential Information disclosed to the Company by the Department, Defence or a third party, which in turn has been disclosed to a Project Participant by the Company.</w:t>
      </w:r>
    </w:p>
    <w:p w14:paraId="488331DF" w14:textId="77777777" w:rsidR="00001B34" w:rsidRPr="002901D9" w:rsidRDefault="00001B34" w:rsidP="00001B34">
      <w:pPr>
        <w:spacing w:after="120"/>
        <w:ind w:left="680"/>
        <w:rPr>
          <w:rFonts w:cs="Arial"/>
          <w:sz w:val="18"/>
          <w:szCs w:val="18"/>
        </w:rPr>
      </w:pPr>
      <w:r>
        <w:rPr>
          <w:rFonts w:cs="Arial"/>
          <w:b/>
          <w:sz w:val="18"/>
          <w:szCs w:val="18"/>
        </w:rPr>
        <w:t>Performance Indicators</w:t>
      </w:r>
      <w:r>
        <w:rPr>
          <w:rFonts w:cs="Arial"/>
          <w:sz w:val="18"/>
          <w:szCs w:val="18"/>
        </w:rPr>
        <w:t xml:space="preserve"> means the performance indicators set out in Item 14 of the Project Plan.</w:t>
      </w:r>
    </w:p>
    <w:p w14:paraId="488331E0" w14:textId="77777777" w:rsidR="00001B34" w:rsidRPr="00DC7776" w:rsidRDefault="00001B34" w:rsidP="00001B34">
      <w:pPr>
        <w:spacing w:after="120"/>
        <w:ind w:left="680"/>
        <w:rPr>
          <w:rFonts w:cs="Arial"/>
          <w:sz w:val="18"/>
          <w:szCs w:val="18"/>
        </w:rPr>
      </w:pPr>
      <w:r w:rsidRPr="007B7067">
        <w:rPr>
          <w:rFonts w:cs="Arial"/>
          <w:b/>
          <w:sz w:val="18"/>
          <w:szCs w:val="18"/>
        </w:rPr>
        <w:t>Personnel</w:t>
      </w:r>
      <w:r w:rsidRPr="007B7067">
        <w:rPr>
          <w:rFonts w:cs="Arial"/>
          <w:sz w:val="18"/>
          <w:szCs w:val="18"/>
        </w:rPr>
        <w:t xml:space="preserve"> means the personnel, including employees, officers, agents, contractors, consultants and professional advisers of a Party allocated to or otherwise involved in the Project, and includes Specified Personnel</w:t>
      </w:r>
      <w:r w:rsidRPr="00DC7776">
        <w:rPr>
          <w:rFonts w:cs="Arial"/>
          <w:sz w:val="18"/>
          <w:szCs w:val="18"/>
        </w:rPr>
        <w:t>.</w:t>
      </w:r>
    </w:p>
    <w:p w14:paraId="488331E1" w14:textId="77777777" w:rsidR="00001B34" w:rsidRPr="00DC7776" w:rsidRDefault="00001B34" w:rsidP="00001B34">
      <w:pPr>
        <w:spacing w:after="120"/>
        <w:ind w:left="680"/>
        <w:rPr>
          <w:rFonts w:cs="Arial"/>
          <w:sz w:val="18"/>
          <w:szCs w:val="18"/>
        </w:rPr>
      </w:pPr>
      <w:r>
        <w:rPr>
          <w:rFonts w:cs="Arial"/>
          <w:b/>
          <w:sz w:val="18"/>
          <w:szCs w:val="18"/>
        </w:rPr>
        <w:t>Program Funds</w:t>
      </w:r>
      <w:r w:rsidRPr="00DC7776">
        <w:rPr>
          <w:rFonts w:cs="Arial"/>
          <w:sz w:val="18"/>
          <w:szCs w:val="18"/>
        </w:rPr>
        <w:t xml:space="preserve"> means </w:t>
      </w:r>
      <w:r>
        <w:rPr>
          <w:rFonts w:cs="Arial"/>
          <w:sz w:val="18"/>
          <w:szCs w:val="18"/>
        </w:rPr>
        <w:t xml:space="preserve">funding under </w:t>
      </w:r>
      <w:r w:rsidR="00EC7493">
        <w:rPr>
          <w:rFonts w:cs="Arial"/>
          <w:sz w:val="18"/>
          <w:szCs w:val="18"/>
        </w:rPr>
        <w:t>the Defence CRC</w:t>
      </w:r>
      <w:r>
        <w:rPr>
          <w:rFonts w:cs="Arial"/>
          <w:sz w:val="18"/>
          <w:szCs w:val="18"/>
        </w:rPr>
        <w:t xml:space="preserve"> Program made available to </w:t>
      </w:r>
      <w:r w:rsidRPr="00DC7776">
        <w:rPr>
          <w:rFonts w:cs="Arial"/>
          <w:sz w:val="18"/>
          <w:szCs w:val="18"/>
        </w:rPr>
        <w:t xml:space="preserve">the Company under the </w:t>
      </w:r>
      <w:r>
        <w:rPr>
          <w:rFonts w:cs="Arial"/>
          <w:sz w:val="18"/>
          <w:szCs w:val="18"/>
        </w:rPr>
        <w:t>Funding</w:t>
      </w:r>
      <w:r w:rsidRPr="00DC7776">
        <w:rPr>
          <w:rFonts w:cs="Arial"/>
          <w:sz w:val="18"/>
          <w:szCs w:val="18"/>
        </w:rPr>
        <w:t xml:space="preserve"> Agreement.</w:t>
      </w:r>
    </w:p>
    <w:p w14:paraId="488331E2" w14:textId="77777777" w:rsidR="00001B34" w:rsidRPr="00DC7776" w:rsidRDefault="00001B34" w:rsidP="00001B34">
      <w:pPr>
        <w:spacing w:after="120"/>
        <w:ind w:left="680"/>
        <w:rPr>
          <w:rFonts w:cs="Arial"/>
          <w:sz w:val="18"/>
          <w:szCs w:val="18"/>
        </w:rPr>
      </w:pPr>
      <w:r w:rsidRPr="00DC7776">
        <w:rPr>
          <w:rFonts w:cs="Arial"/>
          <w:b/>
          <w:sz w:val="18"/>
          <w:szCs w:val="18"/>
        </w:rPr>
        <w:t xml:space="preserve">Project </w:t>
      </w:r>
      <w:r w:rsidRPr="00DC7776">
        <w:rPr>
          <w:rFonts w:cs="Arial"/>
          <w:sz w:val="18"/>
          <w:szCs w:val="18"/>
        </w:rPr>
        <w:t xml:space="preserve">means the project described in the </w:t>
      </w:r>
      <w:r>
        <w:rPr>
          <w:rFonts w:cs="Arial"/>
          <w:sz w:val="18"/>
          <w:szCs w:val="18"/>
        </w:rPr>
        <w:t>Project Plan</w:t>
      </w:r>
      <w:r w:rsidRPr="00DC7776">
        <w:rPr>
          <w:rFonts w:cs="Arial"/>
          <w:sz w:val="18"/>
          <w:szCs w:val="18"/>
        </w:rPr>
        <w:t>.</w:t>
      </w:r>
    </w:p>
    <w:p w14:paraId="488331E3" w14:textId="77777777" w:rsidR="00001B34" w:rsidRPr="00DC7776" w:rsidRDefault="00001B34" w:rsidP="00001B34">
      <w:pPr>
        <w:spacing w:after="120"/>
        <w:ind w:left="680"/>
        <w:rPr>
          <w:rFonts w:cs="Arial"/>
          <w:b/>
          <w:sz w:val="18"/>
          <w:szCs w:val="18"/>
        </w:rPr>
      </w:pPr>
      <w:r w:rsidRPr="00DC7776">
        <w:rPr>
          <w:rFonts w:cs="Arial"/>
          <w:b/>
          <w:sz w:val="18"/>
          <w:szCs w:val="18"/>
        </w:rPr>
        <w:t xml:space="preserve">Project Budget </w:t>
      </w:r>
      <w:r w:rsidRPr="00DC7776">
        <w:rPr>
          <w:rFonts w:cs="Arial"/>
          <w:sz w:val="18"/>
          <w:szCs w:val="18"/>
        </w:rPr>
        <w:t xml:space="preserve">means the budget for the Project as set out in </w:t>
      </w:r>
      <w:r>
        <w:rPr>
          <w:rFonts w:cs="Arial"/>
          <w:sz w:val="18"/>
          <w:szCs w:val="18"/>
        </w:rPr>
        <w:t xml:space="preserve">Item 6 of </w:t>
      </w:r>
      <w:r w:rsidRPr="00DC7776">
        <w:rPr>
          <w:rFonts w:cs="Arial"/>
          <w:sz w:val="18"/>
          <w:szCs w:val="18"/>
        </w:rPr>
        <w:t xml:space="preserve">the </w:t>
      </w:r>
      <w:r>
        <w:rPr>
          <w:rFonts w:cs="Arial"/>
          <w:sz w:val="18"/>
          <w:szCs w:val="18"/>
        </w:rPr>
        <w:t>Project Plan</w:t>
      </w:r>
      <w:r w:rsidRPr="00DC7776">
        <w:rPr>
          <w:rFonts w:cs="Arial"/>
          <w:sz w:val="18"/>
          <w:szCs w:val="18"/>
        </w:rPr>
        <w:t xml:space="preserve"> including any variations to that budget as agreed by the Parties in writing.</w:t>
      </w:r>
    </w:p>
    <w:p w14:paraId="488331E4" w14:textId="77777777" w:rsidR="00001B34" w:rsidRDefault="00001B34" w:rsidP="00001B34">
      <w:pPr>
        <w:spacing w:after="120"/>
        <w:ind w:left="680"/>
        <w:rPr>
          <w:rFonts w:cs="Arial"/>
          <w:sz w:val="18"/>
          <w:szCs w:val="18"/>
        </w:rPr>
      </w:pPr>
      <w:r w:rsidRPr="00DC7776">
        <w:rPr>
          <w:rFonts w:cs="Arial"/>
          <w:b/>
          <w:sz w:val="18"/>
          <w:szCs w:val="18"/>
        </w:rPr>
        <w:t xml:space="preserve">Project Contribution </w:t>
      </w:r>
      <w:r>
        <w:rPr>
          <w:rFonts w:cs="Arial"/>
          <w:sz w:val="18"/>
          <w:szCs w:val="18"/>
        </w:rPr>
        <w:t>means a c</w:t>
      </w:r>
      <w:r w:rsidRPr="00DC7776">
        <w:rPr>
          <w:rFonts w:cs="Arial"/>
          <w:sz w:val="18"/>
          <w:szCs w:val="18"/>
        </w:rPr>
        <w:t xml:space="preserve">ontribution to the Project </w:t>
      </w:r>
      <w:r>
        <w:rPr>
          <w:rFonts w:cs="Arial"/>
          <w:sz w:val="18"/>
          <w:szCs w:val="18"/>
        </w:rPr>
        <w:t xml:space="preserve">(whether </w:t>
      </w:r>
      <w:r w:rsidRPr="00DC7776">
        <w:rPr>
          <w:rFonts w:cs="Arial"/>
          <w:sz w:val="18"/>
          <w:szCs w:val="18"/>
        </w:rPr>
        <w:t xml:space="preserve">money, Assets, Personnel, facilities </w:t>
      </w:r>
      <w:r>
        <w:rPr>
          <w:rFonts w:cs="Arial"/>
          <w:sz w:val="18"/>
          <w:szCs w:val="18"/>
        </w:rPr>
        <w:t>or</w:t>
      </w:r>
      <w:r w:rsidRPr="00DC7776">
        <w:rPr>
          <w:rFonts w:cs="Arial"/>
          <w:sz w:val="18"/>
          <w:szCs w:val="18"/>
        </w:rPr>
        <w:t xml:space="preserve"> services</w:t>
      </w:r>
      <w:r>
        <w:rPr>
          <w:rFonts w:cs="Arial"/>
          <w:sz w:val="18"/>
          <w:szCs w:val="18"/>
        </w:rPr>
        <w:t xml:space="preserve"> but not including</w:t>
      </w:r>
      <w:r w:rsidRPr="00DC7776">
        <w:rPr>
          <w:rFonts w:cs="Arial"/>
          <w:sz w:val="18"/>
          <w:szCs w:val="18"/>
        </w:rPr>
        <w:t xml:space="preserve"> </w:t>
      </w:r>
      <w:r>
        <w:rPr>
          <w:rFonts w:cs="Arial"/>
          <w:sz w:val="18"/>
          <w:szCs w:val="18"/>
        </w:rPr>
        <w:t>IPR)</w:t>
      </w:r>
      <w:r w:rsidRPr="00DC7776">
        <w:rPr>
          <w:rFonts w:cs="Arial"/>
          <w:sz w:val="18"/>
          <w:szCs w:val="18"/>
        </w:rPr>
        <w:t xml:space="preserve"> to be contributed by </w:t>
      </w:r>
      <w:r>
        <w:rPr>
          <w:rFonts w:cs="Arial"/>
          <w:sz w:val="18"/>
          <w:szCs w:val="18"/>
        </w:rPr>
        <w:t xml:space="preserve">a </w:t>
      </w:r>
      <w:r w:rsidRPr="00DC7776">
        <w:rPr>
          <w:rFonts w:cs="Arial"/>
          <w:sz w:val="18"/>
          <w:szCs w:val="18"/>
        </w:rPr>
        <w:t>P</w:t>
      </w:r>
      <w:r>
        <w:rPr>
          <w:rFonts w:cs="Arial"/>
          <w:sz w:val="18"/>
          <w:szCs w:val="18"/>
        </w:rPr>
        <w:t>arty to the Project as set out in Item 2 of the Project Plan and detailed in the Project Budget</w:t>
      </w:r>
      <w:r w:rsidRPr="00DC7776">
        <w:rPr>
          <w:rFonts w:cs="Arial"/>
          <w:sz w:val="18"/>
          <w:szCs w:val="18"/>
        </w:rPr>
        <w:t>.</w:t>
      </w:r>
    </w:p>
    <w:p w14:paraId="488331E5" w14:textId="77777777" w:rsidR="00001B34" w:rsidRPr="00DC7776" w:rsidRDefault="00001B34" w:rsidP="00001B34">
      <w:pPr>
        <w:spacing w:after="120"/>
        <w:ind w:left="709"/>
        <w:rPr>
          <w:rFonts w:cs="Arial"/>
          <w:sz w:val="18"/>
          <w:szCs w:val="18"/>
        </w:rPr>
      </w:pPr>
      <w:r w:rsidRPr="00DC7776">
        <w:rPr>
          <w:rFonts w:cs="Arial"/>
          <w:b/>
          <w:sz w:val="18"/>
          <w:szCs w:val="18"/>
        </w:rPr>
        <w:t>Project Funds</w:t>
      </w:r>
      <w:r w:rsidRPr="00DC7776">
        <w:rPr>
          <w:rFonts w:cs="Arial"/>
          <w:sz w:val="18"/>
          <w:szCs w:val="18"/>
        </w:rPr>
        <w:t xml:space="preserve"> means </w:t>
      </w:r>
      <w:r>
        <w:rPr>
          <w:rFonts w:cs="Arial"/>
          <w:sz w:val="18"/>
          <w:szCs w:val="18"/>
        </w:rPr>
        <w:t xml:space="preserve">the Program Funds and </w:t>
      </w:r>
      <w:r w:rsidRPr="00DC7776">
        <w:rPr>
          <w:rFonts w:cs="Arial"/>
          <w:sz w:val="18"/>
          <w:szCs w:val="18"/>
        </w:rPr>
        <w:t xml:space="preserve">any </w:t>
      </w:r>
      <w:r>
        <w:rPr>
          <w:rFonts w:cs="Arial"/>
          <w:sz w:val="18"/>
          <w:szCs w:val="18"/>
        </w:rPr>
        <w:t xml:space="preserve">other </w:t>
      </w:r>
      <w:r w:rsidRPr="00DC7776">
        <w:rPr>
          <w:rFonts w:cs="Arial"/>
          <w:sz w:val="18"/>
          <w:szCs w:val="18"/>
        </w:rPr>
        <w:t xml:space="preserve">money to be paid to the Responsible Participants for conducting the Project </w:t>
      </w:r>
      <w:r>
        <w:rPr>
          <w:rFonts w:cs="Arial"/>
          <w:sz w:val="18"/>
          <w:szCs w:val="18"/>
        </w:rPr>
        <w:t>as set out in the Project Budget</w:t>
      </w:r>
      <w:r w:rsidRPr="00DC7776">
        <w:rPr>
          <w:rFonts w:cs="Arial"/>
          <w:sz w:val="18"/>
          <w:szCs w:val="18"/>
        </w:rPr>
        <w:t>.</w:t>
      </w:r>
    </w:p>
    <w:p w14:paraId="488331E6" w14:textId="77777777" w:rsidR="00001B34" w:rsidRDefault="00001B34" w:rsidP="00001B34">
      <w:pPr>
        <w:spacing w:after="120"/>
        <w:ind w:left="709"/>
        <w:rPr>
          <w:rFonts w:cs="Arial"/>
          <w:sz w:val="18"/>
          <w:szCs w:val="18"/>
        </w:rPr>
      </w:pPr>
      <w:r w:rsidRPr="00DC7776">
        <w:rPr>
          <w:rFonts w:cs="Arial"/>
          <w:b/>
          <w:sz w:val="18"/>
          <w:szCs w:val="18"/>
        </w:rPr>
        <w:t>Project IP</w:t>
      </w:r>
      <w:r w:rsidRPr="00DC7776">
        <w:rPr>
          <w:rFonts w:cs="Arial"/>
          <w:sz w:val="18"/>
          <w:szCs w:val="18"/>
        </w:rPr>
        <w:t xml:space="preserve"> means Intellectual Property </w:t>
      </w:r>
      <w:r>
        <w:rPr>
          <w:rFonts w:cs="Arial"/>
          <w:sz w:val="18"/>
          <w:szCs w:val="18"/>
        </w:rPr>
        <w:t xml:space="preserve">Rights </w:t>
      </w:r>
      <w:r w:rsidRPr="00DC7776">
        <w:rPr>
          <w:rFonts w:cs="Arial"/>
          <w:sz w:val="18"/>
          <w:szCs w:val="18"/>
        </w:rPr>
        <w:t>developed in the course of carrying out the Project.</w:t>
      </w:r>
    </w:p>
    <w:p w14:paraId="488331E7" w14:textId="77777777" w:rsidR="00001B34" w:rsidRPr="00584587" w:rsidRDefault="00001B34" w:rsidP="00001B34">
      <w:pPr>
        <w:spacing w:after="120"/>
        <w:ind w:left="709"/>
        <w:rPr>
          <w:rFonts w:cs="Arial"/>
          <w:sz w:val="18"/>
          <w:szCs w:val="18"/>
        </w:rPr>
      </w:pPr>
      <w:r w:rsidRPr="00584587">
        <w:rPr>
          <w:rFonts w:cs="Arial"/>
          <w:b/>
          <w:sz w:val="18"/>
          <w:szCs w:val="18"/>
        </w:rPr>
        <w:t>Project IP Owner</w:t>
      </w:r>
      <w:r w:rsidRPr="00584587">
        <w:rPr>
          <w:rFonts w:cs="Arial"/>
          <w:sz w:val="18"/>
          <w:szCs w:val="18"/>
        </w:rPr>
        <w:t xml:space="preserve"> means the party</w:t>
      </w:r>
      <w:r>
        <w:rPr>
          <w:rFonts w:cs="Arial"/>
          <w:sz w:val="18"/>
          <w:szCs w:val="18"/>
        </w:rPr>
        <w:t xml:space="preserve"> or parties detailed in Item 12</w:t>
      </w:r>
      <w:r w:rsidRPr="00584587">
        <w:rPr>
          <w:rFonts w:cs="Arial"/>
          <w:sz w:val="18"/>
          <w:szCs w:val="18"/>
        </w:rPr>
        <w:t xml:space="preserve"> of the </w:t>
      </w:r>
      <w:r>
        <w:rPr>
          <w:rFonts w:cs="Arial"/>
          <w:sz w:val="18"/>
          <w:szCs w:val="18"/>
        </w:rPr>
        <w:t>Project Plan</w:t>
      </w:r>
      <w:r w:rsidRPr="00584587">
        <w:rPr>
          <w:rFonts w:cs="Arial"/>
          <w:sz w:val="18"/>
          <w:szCs w:val="18"/>
        </w:rPr>
        <w:t>.</w:t>
      </w:r>
    </w:p>
    <w:p w14:paraId="488331E8" w14:textId="77777777" w:rsidR="00001B34" w:rsidRPr="00DC7776" w:rsidRDefault="00001B34" w:rsidP="00001B34">
      <w:pPr>
        <w:spacing w:after="120"/>
        <w:ind w:left="709"/>
        <w:rPr>
          <w:rFonts w:cs="Arial"/>
          <w:b/>
          <w:color w:val="000000"/>
          <w:sz w:val="18"/>
          <w:szCs w:val="18"/>
        </w:rPr>
      </w:pPr>
      <w:r w:rsidRPr="00DC7776">
        <w:rPr>
          <w:rFonts w:cs="Arial"/>
          <w:b/>
          <w:color w:val="000000"/>
          <w:sz w:val="18"/>
          <w:szCs w:val="18"/>
        </w:rPr>
        <w:t xml:space="preserve">Project Leader </w:t>
      </w:r>
      <w:r w:rsidRPr="00DC7776">
        <w:rPr>
          <w:rFonts w:cs="Arial"/>
          <w:color w:val="000000"/>
          <w:sz w:val="18"/>
          <w:szCs w:val="18"/>
        </w:rPr>
        <w:t xml:space="preserve">means the person appointed to act as a leader of the Project, as detailed in </w:t>
      </w:r>
      <w:r>
        <w:rPr>
          <w:rFonts w:cs="Arial"/>
          <w:color w:val="000000"/>
          <w:sz w:val="18"/>
          <w:szCs w:val="18"/>
        </w:rPr>
        <w:t xml:space="preserve">Item 1 of </w:t>
      </w:r>
      <w:r w:rsidRPr="00DC7776">
        <w:rPr>
          <w:rFonts w:cs="Arial"/>
          <w:color w:val="000000"/>
          <w:sz w:val="18"/>
          <w:szCs w:val="18"/>
        </w:rPr>
        <w:t xml:space="preserve">the </w:t>
      </w:r>
      <w:r>
        <w:rPr>
          <w:rFonts w:cs="Arial"/>
          <w:color w:val="000000"/>
          <w:sz w:val="18"/>
          <w:szCs w:val="18"/>
        </w:rPr>
        <w:t>Project Plan</w:t>
      </w:r>
      <w:r w:rsidRPr="00DC7776">
        <w:rPr>
          <w:rFonts w:cs="Arial"/>
          <w:color w:val="000000"/>
          <w:sz w:val="18"/>
          <w:szCs w:val="18"/>
        </w:rPr>
        <w:t>.</w:t>
      </w:r>
    </w:p>
    <w:p w14:paraId="488331E9" w14:textId="77777777" w:rsidR="00001B34" w:rsidRPr="00DC7776" w:rsidRDefault="00001B34" w:rsidP="00001B34">
      <w:pPr>
        <w:spacing w:after="120"/>
        <w:ind w:left="709"/>
        <w:rPr>
          <w:rFonts w:cs="Arial"/>
          <w:sz w:val="18"/>
          <w:szCs w:val="18"/>
        </w:rPr>
      </w:pPr>
      <w:r w:rsidRPr="00DC7776">
        <w:rPr>
          <w:rFonts w:cs="Arial"/>
          <w:b/>
          <w:sz w:val="18"/>
          <w:szCs w:val="18"/>
        </w:rPr>
        <w:t>Project Objectives</w:t>
      </w:r>
      <w:r w:rsidRPr="00DC7776">
        <w:rPr>
          <w:rFonts w:cs="Arial"/>
          <w:sz w:val="18"/>
          <w:szCs w:val="18"/>
        </w:rPr>
        <w:t xml:space="preserve"> means the objectives for the Project</w:t>
      </w:r>
      <w:r>
        <w:rPr>
          <w:rFonts w:cs="Arial"/>
          <w:sz w:val="18"/>
          <w:szCs w:val="18"/>
        </w:rPr>
        <w:t xml:space="preserve"> </w:t>
      </w:r>
      <w:r w:rsidRPr="00DC7776">
        <w:rPr>
          <w:rFonts w:cs="Arial"/>
          <w:sz w:val="18"/>
          <w:szCs w:val="18"/>
        </w:rPr>
        <w:t xml:space="preserve">as set out in </w:t>
      </w:r>
      <w:r>
        <w:rPr>
          <w:rFonts w:cs="Arial"/>
          <w:sz w:val="18"/>
          <w:szCs w:val="18"/>
        </w:rPr>
        <w:t xml:space="preserve">Item 3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EA" w14:textId="77777777" w:rsidR="00001B34" w:rsidRDefault="00001B34" w:rsidP="00001B34">
      <w:pPr>
        <w:spacing w:after="120"/>
        <w:ind w:left="709"/>
        <w:rPr>
          <w:rFonts w:cs="Arial"/>
          <w:color w:val="000000"/>
          <w:sz w:val="18"/>
          <w:szCs w:val="18"/>
        </w:rPr>
      </w:pPr>
      <w:r w:rsidRPr="00DC7776">
        <w:rPr>
          <w:rFonts w:cs="Arial"/>
          <w:b/>
          <w:color w:val="000000"/>
          <w:sz w:val="18"/>
          <w:szCs w:val="18"/>
        </w:rPr>
        <w:t xml:space="preserve">Project Participants </w:t>
      </w:r>
      <w:r w:rsidRPr="00DC7776">
        <w:rPr>
          <w:rFonts w:cs="Arial"/>
          <w:color w:val="000000"/>
          <w:sz w:val="18"/>
          <w:szCs w:val="18"/>
        </w:rPr>
        <w:t>means</w:t>
      </w:r>
      <w:r w:rsidRPr="00DC7776">
        <w:rPr>
          <w:rFonts w:cs="Arial"/>
          <w:sz w:val="18"/>
          <w:szCs w:val="18"/>
        </w:rPr>
        <w:t xml:space="preserve"> </w:t>
      </w:r>
      <w:r w:rsidRPr="00DC7776">
        <w:rPr>
          <w:rFonts w:cs="Arial"/>
          <w:color w:val="000000"/>
          <w:sz w:val="18"/>
          <w:szCs w:val="18"/>
        </w:rPr>
        <w:t>the Parties other than the Company.</w:t>
      </w:r>
    </w:p>
    <w:p w14:paraId="488331EB" w14:textId="77777777" w:rsidR="00001B34" w:rsidRPr="003D1C38" w:rsidRDefault="00001B34" w:rsidP="00001B34">
      <w:pPr>
        <w:spacing w:after="120"/>
        <w:ind w:left="709"/>
        <w:rPr>
          <w:rFonts w:cs="Arial"/>
          <w:color w:val="000000"/>
          <w:sz w:val="18"/>
          <w:szCs w:val="18"/>
        </w:rPr>
      </w:pPr>
      <w:r>
        <w:rPr>
          <w:rFonts w:cs="Arial"/>
          <w:b/>
          <w:color w:val="000000"/>
          <w:sz w:val="18"/>
          <w:szCs w:val="18"/>
        </w:rPr>
        <w:t>Project Plan</w:t>
      </w:r>
      <w:r>
        <w:rPr>
          <w:rFonts w:cs="Arial"/>
          <w:color w:val="000000"/>
          <w:sz w:val="18"/>
          <w:szCs w:val="18"/>
        </w:rPr>
        <w:t xml:space="preserve"> </w:t>
      </w:r>
      <w:r w:rsidRPr="00DC7776">
        <w:rPr>
          <w:rFonts w:cs="Arial"/>
          <w:color w:val="000000"/>
          <w:sz w:val="18"/>
          <w:szCs w:val="18"/>
        </w:rPr>
        <w:t xml:space="preserve">means the </w:t>
      </w:r>
      <w:r>
        <w:rPr>
          <w:rFonts w:cs="Arial"/>
          <w:color w:val="000000"/>
          <w:sz w:val="18"/>
          <w:szCs w:val="18"/>
        </w:rPr>
        <w:t xml:space="preserve">plan for </w:t>
      </w:r>
      <w:r w:rsidRPr="00DC7776">
        <w:rPr>
          <w:rFonts w:cs="Arial"/>
          <w:color w:val="000000"/>
          <w:sz w:val="18"/>
          <w:szCs w:val="18"/>
        </w:rPr>
        <w:t xml:space="preserve">the </w:t>
      </w:r>
      <w:r>
        <w:rPr>
          <w:rFonts w:cs="Arial"/>
          <w:color w:val="000000"/>
          <w:sz w:val="18"/>
          <w:szCs w:val="18"/>
        </w:rPr>
        <w:t xml:space="preserve">conduct of the </w:t>
      </w:r>
      <w:r w:rsidRPr="00DC7776">
        <w:rPr>
          <w:rFonts w:cs="Arial"/>
          <w:color w:val="000000"/>
          <w:sz w:val="18"/>
          <w:szCs w:val="18"/>
        </w:rPr>
        <w:t>Project</w:t>
      </w:r>
      <w:r>
        <w:rPr>
          <w:rFonts w:cs="Arial"/>
          <w:color w:val="000000"/>
          <w:sz w:val="18"/>
          <w:szCs w:val="18"/>
        </w:rPr>
        <w:t xml:space="preserve"> </w:t>
      </w:r>
      <w:r w:rsidRPr="00DC7776">
        <w:rPr>
          <w:rFonts w:cs="Arial"/>
          <w:color w:val="000000"/>
          <w:sz w:val="18"/>
          <w:szCs w:val="18"/>
        </w:rPr>
        <w:t xml:space="preserve">attached to these </w:t>
      </w:r>
      <w:r>
        <w:rPr>
          <w:rFonts w:cs="Arial"/>
          <w:color w:val="000000"/>
          <w:sz w:val="18"/>
          <w:szCs w:val="18"/>
        </w:rPr>
        <w:t>Project Terms.</w:t>
      </w:r>
    </w:p>
    <w:p w14:paraId="488331EC" w14:textId="77777777" w:rsidR="00001B34" w:rsidRPr="00123AAC" w:rsidRDefault="00001B34" w:rsidP="00001B34">
      <w:pPr>
        <w:spacing w:after="120"/>
        <w:ind w:left="680"/>
        <w:rPr>
          <w:rFonts w:cs="Arial"/>
          <w:sz w:val="18"/>
          <w:szCs w:val="18"/>
        </w:rPr>
      </w:pPr>
      <w:r>
        <w:rPr>
          <w:rFonts w:cs="Arial"/>
          <w:b/>
          <w:sz w:val="18"/>
          <w:szCs w:val="18"/>
        </w:rPr>
        <w:t>Project Terms</w:t>
      </w:r>
      <w:r>
        <w:rPr>
          <w:rFonts w:cs="Arial"/>
          <w:sz w:val="18"/>
          <w:szCs w:val="18"/>
        </w:rPr>
        <w:t xml:space="preserve"> means these clauses </w:t>
      </w:r>
      <w:r>
        <w:rPr>
          <w:rFonts w:cs="Arial"/>
          <w:sz w:val="18"/>
          <w:szCs w:val="18"/>
        </w:rPr>
        <w:fldChar w:fldCharType="begin"/>
      </w:r>
      <w:r>
        <w:rPr>
          <w:rFonts w:cs="Arial"/>
          <w:sz w:val="18"/>
          <w:szCs w:val="18"/>
        </w:rPr>
        <w:instrText xml:space="preserve"> REF _Ref467502339 \r \h </w:instrText>
      </w:r>
      <w:r>
        <w:rPr>
          <w:rFonts w:cs="Arial"/>
          <w:sz w:val="18"/>
          <w:szCs w:val="18"/>
        </w:rPr>
      </w:r>
      <w:r>
        <w:rPr>
          <w:rFonts w:cs="Arial"/>
          <w:sz w:val="18"/>
          <w:szCs w:val="18"/>
        </w:rPr>
        <w:fldChar w:fldCharType="separate"/>
      </w:r>
      <w:r w:rsidR="00AE2A88">
        <w:rPr>
          <w:rFonts w:cs="Arial"/>
          <w:sz w:val="18"/>
          <w:szCs w:val="18"/>
        </w:rPr>
        <w:t>1</w:t>
      </w:r>
      <w:r>
        <w:rPr>
          <w:rFonts w:cs="Arial"/>
          <w:sz w:val="18"/>
          <w:szCs w:val="18"/>
        </w:rPr>
        <w:fldChar w:fldCharType="end"/>
      </w:r>
      <w:r>
        <w:rPr>
          <w:rFonts w:cs="Arial"/>
          <w:sz w:val="18"/>
          <w:szCs w:val="18"/>
        </w:rPr>
        <w:t xml:space="preserve"> to </w:t>
      </w:r>
      <w:r>
        <w:rPr>
          <w:rFonts w:cs="Arial"/>
          <w:sz w:val="18"/>
          <w:szCs w:val="18"/>
        </w:rPr>
        <w:fldChar w:fldCharType="begin"/>
      </w:r>
      <w:r>
        <w:rPr>
          <w:rFonts w:cs="Arial"/>
          <w:sz w:val="18"/>
          <w:szCs w:val="18"/>
        </w:rPr>
        <w:instrText xml:space="preserve"> REF _Ref467502346 \r \h </w:instrText>
      </w:r>
      <w:r>
        <w:rPr>
          <w:rFonts w:cs="Arial"/>
          <w:sz w:val="18"/>
          <w:szCs w:val="18"/>
        </w:rPr>
      </w:r>
      <w:r>
        <w:rPr>
          <w:rFonts w:cs="Arial"/>
          <w:sz w:val="18"/>
          <w:szCs w:val="18"/>
        </w:rPr>
        <w:fldChar w:fldCharType="separate"/>
      </w:r>
      <w:r w:rsidR="00AE2A88">
        <w:rPr>
          <w:rFonts w:cs="Arial"/>
          <w:sz w:val="18"/>
          <w:szCs w:val="18"/>
        </w:rPr>
        <w:t>28</w:t>
      </w:r>
      <w:r>
        <w:rPr>
          <w:rFonts w:cs="Arial"/>
          <w:sz w:val="18"/>
          <w:szCs w:val="18"/>
        </w:rPr>
        <w:fldChar w:fldCharType="end"/>
      </w:r>
      <w:r>
        <w:rPr>
          <w:rFonts w:cs="Arial"/>
          <w:sz w:val="18"/>
          <w:szCs w:val="18"/>
        </w:rPr>
        <w:t xml:space="preserve"> (inclusive).</w:t>
      </w:r>
    </w:p>
    <w:p w14:paraId="488331ED" w14:textId="77777777" w:rsidR="00001B34" w:rsidRDefault="00001B34" w:rsidP="00001B34">
      <w:pPr>
        <w:spacing w:after="120"/>
        <w:ind w:left="709"/>
        <w:rPr>
          <w:rFonts w:cs="Arial"/>
          <w:sz w:val="18"/>
          <w:szCs w:val="18"/>
        </w:rPr>
      </w:pPr>
      <w:r w:rsidRPr="00DC7776">
        <w:rPr>
          <w:rFonts w:cs="Arial"/>
          <w:b/>
          <w:sz w:val="18"/>
          <w:szCs w:val="18"/>
        </w:rPr>
        <w:t>R&amp;D Tax Incentive</w:t>
      </w:r>
      <w:r w:rsidRPr="00DC7776">
        <w:rPr>
          <w:rFonts w:cs="Arial"/>
          <w:sz w:val="18"/>
          <w:szCs w:val="18"/>
        </w:rPr>
        <w:t xml:space="preserve"> is established by Division 355 of the </w:t>
      </w:r>
      <w:r w:rsidRPr="00DC7776">
        <w:rPr>
          <w:rFonts w:cs="Arial"/>
          <w:i/>
          <w:iCs/>
          <w:sz w:val="18"/>
          <w:szCs w:val="18"/>
        </w:rPr>
        <w:t>Income Tax Assessment Act 1997</w:t>
      </w:r>
      <w:r w:rsidRPr="00DC7776">
        <w:rPr>
          <w:rFonts w:cs="Arial"/>
          <w:sz w:val="18"/>
          <w:szCs w:val="18"/>
        </w:rPr>
        <w:t xml:space="preserve"> with functions relating to its administration included in the </w:t>
      </w:r>
      <w:r w:rsidRPr="00DC7776">
        <w:rPr>
          <w:rFonts w:cs="Arial"/>
          <w:i/>
          <w:sz w:val="18"/>
          <w:szCs w:val="18"/>
        </w:rPr>
        <w:t>Industry Research and Development Act 1986</w:t>
      </w:r>
      <w:r w:rsidRPr="00DC7776">
        <w:rPr>
          <w:rFonts w:cs="Arial"/>
          <w:sz w:val="18"/>
          <w:szCs w:val="18"/>
        </w:rPr>
        <w:t xml:space="preserve"> (Cth).</w:t>
      </w:r>
    </w:p>
    <w:p w14:paraId="488331EE" w14:textId="77777777" w:rsidR="00001B34" w:rsidRPr="00886F43" w:rsidRDefault="00001B34" w:rsidP="00001B34">
      <w:pPr>
        <w:spacing w:after="120"/>
        <w:ind w:left="680"/>
        <w:rPr>
          <w:rFonts w:cs="Arial"/>
          <w:sz w:val="18"/>
          <w:szCs w:val="18"/>
        </w:rPr>
      </w:pPr>
      <w:r>
        <w:rPr>
          <w:rFonts w:cs="Arial"/>
          <w:b/>
          <w:sz w:val="18"/>
          <w:szCs w:val="18"/>
        </w:rPr>
        <w:t xml:space="preserve">Research Participant </w:t>
      </w:r>
      <w:r>
        <w:rPr>
          <w:rFonts w:cs="Arial"/>
          <w:sz w:val="18"/>
          <w:szCs w:val="18"/>
        </w:rPr>
        <w:t xml:space="preserve">means a research entity that has been admitted as a Participant in </w:t>
      </w:r>
      <w:r w:rsidR="00EC7493">
        <w:rPr>
          <w:rFonts w:cs="Arial"/>
          <w:sz w:val="18"/>
          <w:szCs w:val="18"/>
        </w:rPr>
        <w:t>the Defence CRC</w:t>
      </w:r>
      <w:r>
        <w:rPr>
          <w:rFonts w:cs="Arial"/>
          <w:sz w:val="18"/>
          <w:szCs w:val="18"/>
        </w:rPr>
        <w:t xml:space="preserve"> and entered into a Participant Agreement. The Research Participants participating in the Project are set out in Item 2 of the Project Plan.</w:t>
      </w:r>
    </w:p>
    <w:p w14:paraId="488331EF" w14:textId="77777777" w:rsidR="00001B34" w:rsidRPr="00DC7776" w:rsidRDefault="00001B34" w:rsidP="00001B34">
      <w:pPr>
        <w:spacing w:after="120"/>
        <w:ind w:left="680"/>
        <w:rPr>
          <w:rFonts w:cs="Arial"/>
          <w:sz w:val="18"/>
          <w:szCs w:val="18"/>
        </w:rPr>
      </w:pPr>
      <w:r w:rsidRPr="00DC7776">
        <w:rPr>
          <w:rFonts w:cs="Arial"/>
          <w:b/>
          <w:sz w:val="18"/>
          <w:szCs w:val="18"/>
        </w:rPr>
        <w:t>Responsible Participants</w:t>
      </w:r>
      <w:r w:rsidRPr="00DC7776">
        <w:rPr>
          <w:rFonts w:cs="Arial"/>
          <w:sz w:val="18"/>
          <w:szCs w:val="18"/>
        </w:rPr>
        <w:t xml:space="preserve"> mean</w:t>
      </w:r>
      <w:r>
        <w:rPr>
          <w:rFonts w:cs="Arial"/>
          <w:sz w:val="18"/>
          <w:szCs w:val="18"/>
        </w:rPr>
        <w:t xml:space="preserve">s </w:t>
      </w:r>
      <w:r w:rsidRPr="00DC7776">
        <w:rPr>
          <w:rFonts w:cs="Arial"/>
          <w:sz w:val="18"/>
          <w:szCs w:val="18"/>
        </w:rPr>
        <w:t xml:space="preserve">the Project Participants specified in </w:t>
      </w:r>
      <w:r>
        <w:rPr>
          <w:rFonts w:cs="Arial"/>
          <w:sz w:val="18"/>
          <w:szCs w:val="18"/>
        </w:rPr>
        <w:t xml:space="preserve">Item 2 of </w:t>
      </w:r>
      <w:r w:rsidRPr="00DC7776">
        <w:rPr>
          <w:rFonts w:cs="Arial"/>
          <w:sz w:val="18"/>
          <w:szCs w:val="18"/>
        </w:rPr>
        <w:t xml:space="preserve">the </w:t>
      </w:r>
      <w:r>
        <w:rPr>
          <w:rFonts w:cs="Arial"/>
          <w:sz w:val="18"/>
          <w:szCs w:val="18"/>
        </w:rPr>
        <w:t>Project Plan</w:t>
      </w:r>
      <w:r w:rsidRPr="00DC7776">
        <w:rPr>
          <w:rFonts w:cs="Arial"/>
          <w:sz w:val="18"/>
          <w:szCs w:val="18"/>
        </w:rPr>
        <w:t xml:space="preserve"> who are responsible for carrying out specified research, education, training or Commercialisation </w:t>
      </w:r>
      <w:r>
        <w:rPr>
          <w:rFonts w:cs="Arial"/>
          <w:sz w:val="18"/>
          <w:szCs w:val="18"/>
        </w:rPr>
        <w:t xml:space="preserve">activities </w:t>
      </w:r>
      <w:r w:rsidRPr="00DC7776">
        <w:rPr>
          <w:rFonts w:cs="Arial"/>
          <w:sz w:val="18"/>
          <w:szCs w:val="18"/>
        </w:rPr>
        <w:t>under the Project.</w:t>
      </w:r>
    </w:p>
    <w:p w14:paraId="488331F0" w14:textId="77777777" w:rsidR="00001B34" w:rsidRPr="00DC7776" w:rsidRDefault="00001B34" w:rsidP="00001B34">
      <w:pPr>
        <w:spacing w:after="120"/>
        <w:ind w:left="680"/>
        <w:rPr>
          <w:rFonts w:cs="Arial"/>
          <w:sz w:val="18"/>
          <w:szCs w:val="18"/>
        </w:rPr>
      </w:pPr>
      <w:r w:rsidRPr="00DC7776">
        <w:rPr>
          <w:rFonts w:cs="Arial"/>
          <w:b/>
          <w:sz w:val="18"/>
          <w:szCs w:val="18"/>
        </w:rPr>
        <w:t>Rules</w:t>
      </w:r>
      <w:r w:rsidRPr="00DC7776">
        <w:rPr>
          <w:rFonts w:cs="Arial"/>
          <w:sz w:val="18"/>
          <w:szCs w:val="18"/>
        </w:rPr>
        <w:t xml:space="preserve"> means the constitution, enacting legislation and its provisions, or any other form of provisions or policy statements governing the organisation and operation of a Party.</w:t>
      </w:r>
    </w:p>
    <w:p w14:paraId="488331F1" w14:textId="77777777" w:rsidR="00001B34" w:rsidRPr="00DC7776" w:rsidRDefault="00001B34" w:rsidP="00001B34">
      <w:pPr>
        <w:spacing w:after="120"/>
        <w:ind w:left="680"/>
        <w:rPr>
          <w:rFonts w:cs="Arial"/>
          <w:sz w:val="18"/>
          <w:szCs w:val="18"/>
        </w:rPr>
      </w:pPr>
      <w:r w:rsidRPr="00DC7776">
        <w:rPr>
          <w:rFonts w:cs="Arial"/>
          <w:b/>
          <w:sz w:val="18"/>
          <w:szCs w:val="18"/>
        </w:rPr>
        <w:t>Special Conditions</w:t>
      </w:r>
      <w:r w:rsidRPr="00DC7776">
        <w:rPr>
          <w:rFonts w:cs="Arial"/>
          <w:sz w:val="18"/>
          <w:szCs w:val="18"/>
        </w:rPr>
        <w:t xml:space="preserve"> means the special conditions set out in </w:t>
      </w:r>
      <w:r>
        <w:rPr>
          <w:rFonts w:cs="Arial"/>
          <w:sz w:val="18"/>
          <w:szCs w:val="18"/>
        </w:rPr>
        <w:t xml:space="preserve">Item 18 of </w:t>
      </w:r>
      <w:r w:rsidRPr="00DC7776">
        <w:rPr>
          <w:rFonts w:cs="Arial"/>
          <w:sz w:val="18"/>
          <w:szCs w:val="18"/>
        </w:rPr>
        <w:t xml:space="preserve">the </w:t>
      </w:r>
      <w:r>
        <w:rPr>
          <w:rFonts w:cs="Arial"/>
          <w:sz w:val="18"/>
          <w:szCs w:val="18"/>
        </w:rPr>
        <w:t>Project Plan</w:t>
      </w:r>
      <w:r w:rsidRPr="00DC7776">
        <w:rPr>
          <w:rFonts w:cs="Arial"/>
          <w:sz w:val="18"/>
          <w:szCs w:val="18"/>
        </w:rPr>
        <w:t xml:space="preserve"> which are to prevail over every other term of this Agreement in accordance with clause </w:t>
      </w:r>
      <w:r w:rsidRPr="00DC7776">
        <w:rPr>
          <w:rFonts w:cs="Arial"/>
          <w:sz w:val="18"/>
          <w:szCs w:val="18"/>
        </w:rPr>
        <w:fldChar w:fldCharType="begin"/>
      </w:r>
      <w:r w:rsidRPr="00DC7776">
        <w:rPr>
          <w:rFonts w:cs="Arial"/>
          <w:sz w:val="18"/>
          <w:szCs w:val="18"/>
        </w:rPr>
        <w:instrText xml:space="preserve"> REF _Ref467076823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1.3</w:t>
      </w:r>
      <w:r w:rsidRPr="00DC7776">
        <w:rPr>
          <w:rFonts w:cs="Arial"/>
          <w:sz w:val="18"/>
          <w:szCs w:val="18"/>
        </w:rPr>
        <w:fldChar w:fldCharType="end"/>
      </w:r>
      <w:r w:rsidRPr="00DC7776">
        <w:rPr>
          <w:rFonts w:cs="Arial"/>
          <w:sz w:val="18"/>
          <w:szCs w:val="18"/>
        </w:rPr>
        <w:t>.</w:t>
      </w:r>
    </w:p>
    <w:p w14:paraId="488331F2" w14:textId="77777777" w:rsidR="00001B34" w:rsidRPr="006B2732" w:rsidRDefault="00001B34" w:rsidP="00001B34">
      <w:pPr>
        <w:spacing w:after="120"/>
        <w:ind w:left="680"/>
        <w:rPr>
          <w:rFonts w:cs="Arial"/>
          <w:sz w:val="18"/>
          <w:szCs w:val="18"/>
        </w:rPr>
      </w:pPr>
      <w:r>
        <w:rPr>
          <w:rFonts w:cs="Arial"/>
          <w:b/>
          <w:sz w:val="18"/>
          <w:szCs w:val="18"/>
        </w:rPr>
        <w:t>Specified Commercial Competitors</w:t>
      </w:r>
      <w:r>
        <w:rPr>
          <w:rFonts w:cs="Arial"/>
          <w:sz w:val="18"/>
          <w:szCs w:val="18"/>
        </w:rPr>
        <w:t xml:space="preserve"> means the commercial competitors of an Industry Participant specified in Item 11 and/or Item 12 of the Project Plan.</w:t>
      </w:r>
    </w:p>
    <w:p w14:paraId="488331F3" w14:textId="77777777" w:rsidR="00001B34" w:rsidRDefault="00001B34" w:rsidP="00001B34">
      <w:pPr>
        <w:spacing w:after="120"/>
        <w:ind w:left="680"/>
        <w:rPr>
          <w:rFonts w:cs="Arial"/>
          <w:sz w:val="18"/>
          <w:szCs w:val="18"/>
        </w:rPr>
      </w:pPr>
      <w:r w:rsidRPr="00DC7776">
        <w:rPr>
          <w:rFonts w:cs="Arial"/>
          <w:b/>
          <w:sz w:val="18"/>
          <w:szCs w:val="18"/>
        </w:rPr>
        <w:t>Specified Division</w:t>
      </w:r>
      <w:r w:rsidRPr="00DC7776">
        <w:rPr>
          <w:rFonts w:cs="Arial"/>
          <w:sz w:val="18"/>
          <w:szCs w:val="18"/>
        </w:rPr>
        <w:t xml:space="preserve"> means, in relation to a Responsible Participant, the division, department or faculty of that Responsible Participant specified in </w:t>
      </w:r>
      <w:r>
        <w:rPr>
          <w:rFonts w:cs="Arial"/>
          <w:sz w:val="18"/>
          <w:szCs w:val="18"/>
        </w:rPr>
        <w:t xml:space="preserve">Item 2 of </w:t>
      </w:r>
      <w:r w:rsidRPr="00DC7776">
        <w:rPr>
          <w:rFonts w:cs="Arial"/>
          <w:sz w:val="18"/>
          <w:szCs w:val="18"/>
        </w:rPr>
        <w:t xml:space="preserve">the </w:t>
      </w:r>
      <w:r>
        <w:rPr>
          <w:rFonts w:cs="Arial"/>
          <w:sz w:val="18"/>
          <w:szCs w:val="18"/>
        </w:rPr>
        <w:t>Project Plan</w:t>
      </w:r>
      <w:r w:rsidRPr="00DC7776">
        <w:rPr>
          <w:rFonts w:cs="Arial"/>
          <w:sz w:val="18"/>
          <w:szCs w:val="18"/>
        </w:rPr>
        <w:t>.</w:t>
      </w:r>
    </w:p>
    <w:p w14:paraId="488331F4" w14:textId="77777777" w:rsidR="00001B34" w:rsidRPr="00DC7776" w:rsidRDefault="00001B34" w:rsidP="00001B34">
      <w:pPr>
        <w:spacing w:after="120"/>
        <w:ind w:left="680"/>
        <w:rPr>
          <w:rFonts w:cs="Arial"/>
          <w:b/>
          <w:sz w:val="18"/>
          <w:szCs w:val="18"/>
        </w:rPr>
      </w:pPr>
      <w:r w:rsidRPr="007B7067">
        <w:rPr>
          <w:rFonts w:cs="Arial"/>
          <w:b/>
          <w:sz w:val="18"/>
          <w:szCs w:val="18"/>
        </w:rPr>
        <w:t>Specified Personnel</w:t>
      </w:r>
      <w:r w:rsidRPr="007B7067">
        <w:rPr>
          <w:rFonts w:cs="Arial"/>
          <w:sz w:val="18"/>
          <w:szCs w:val="18"/>
        </w:rPr>
        <w:t xml:space="preserve"> means the Personnel of the Company or a P</w:t>
      </w:r>
      <w:r>
        <w:rPr>
          <w:rFonts w:cs="Arial"/>
          <w:sz w:val="18"/>
          <w:szCs w:val="18"/>
        </w:rPr>
        <w:t>roject Participant</w:t>
      </w:r>
      <w:r w:rsidRPr="007B7067">
        <w:rPr>
          <w:rFonts w:cs="Arial"/>
          <w:sz w:val="18"/>
          <w:szCs w:val="18"/>
        </w:rPr>
        <w:t xml:space="preserve"> that are identified as Specified Personnel in Item </w:t>
      </w:r>
      <w:r>
        <w:rPr>
          <w:rFonts w:cs="Arial"/>
          <w:sz w:val="18"/>
          <w:szCs w:val="18"/>
        </w:rPr>
        <w:t>7</w:t>
      </w:r>
      <w:r w:rsidRPr="007B7067">
        <w:rPr>
          <w:rFonts w:cs="Arial"/>
          <w:sz w:val="18"/>
          <w:szCs w:val="18"/>
        </w:rPr>
        <w:t xml:space="preserve"> of the Project </w:t>
      </w:r>
      <w:r>
        <w:rPr>
          <w:rFonts w:cs="Arial"/>
          <w:sz w:val="18"/>
          <w:szCs w:val="18"/>
        </w:rPr>
        <w:t>Plan.</w:t>
      </w:r>
    </w:p>
    <w:p w14:paraId="488331F5" w14:textId="77777777" w:rsidR="00001B34" w:rsidRPr="00DC7776" w:rsidRDefault="00001B34" w:rsidP="00001B34">
      <w:pPr>
        <w:spacing w:after="120"/>
        <w:ind w:left="680"/>
        <w:rPr>
          <w:rFonts w:cs="Arial"/>
          <w:b/>
          <w:sz w:val="18"/>
          <w:szCs w:val="18"/>
        </w:rPr>
      </w:pPr>
      <w:r w:rsidRPr="00DC7776">
        <w:rPr>
          <w:rFonts w:cs="Arial"/>
          <w:b/>
          <w:sz w:val="18"/>
          <w:szCs w:val="18"/>
        </w:rPr>
        <w:t xml:space="preserve">Term </w:t>
      </w:r>
      <w:r w:rsidRPr="00DC7776">
        <w:rPr>
          <w:rFonts w:cs="Arial"/>
          <w:sz w:val="18"/>
          <w:szCs w:val="18"/>
        </w:rPr>
        <w:t xml:space="preserve">means the term of this Agreement as further detailed in clause </w:t>
      </w:r>
      <w:r w:rsidRPr="00DC7776">
        <w:rPr>
          <w:rFonts w:cs="Arial"/>
          <w:sz w:val="18"/>
          <w:szCs w:val="18"/>
        </w:rPr>
        <w:fldChar w:fldCharType="begin"/>
      </w:r>
      <w:r w:rsidRPr="00DC7776">
        <w:rPr>
          <w:rFonts w:cs="Arial"/>
          <w:sz w:val="18"/>
          <w:szCs w:val="18"/>
        </w:rPr>
        <w:instrText xml:space="preserve"> REF _Ref411346458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2</w:t>
      </w:r>
      <w:r w:rsidRPr="00DC7776">
        <w:rPr>
          <w:rFonts w:cs="Arial"/>
          <w:sz w:val="18"/>
          <w:szCs w:val="18"/>
        </w:rPr>
        <w:fldChar w:fldCharType="end"/>
      </w:r>
      <w:r w:rsidRPr="00DC7776">
        <w:rPr>
          <w:rFonts w:cs="Arial"/>
          <w:sz w:val="18"/>
          <w:szCs w:val="18"/>
        </w:rPr>
        <w:t>.</w:t>
      </w:r>
    </w:p>
    <w:p w14:paraId="488331F6" w14:textId="77777777" w:rsidR="00001B34" w:rsidRPr="00DC7776" w:rsidRDefault="00001B34" w:rsidP="00001B34">
      <w:pPr>
        <w:pStyle w:val="Style2"/>
        <w:spacing w:after="120"/>
        <w:ind w:left="709" w:hanging="709"/>
        <w:rPr>
          <w:b/>
          <w:sz w:val="18"/>
          <w:szCs w:val="18"/>
        </w:rPr>
      </w:pPr>
      <w:r w:rsidRPr="00DC7776">
        <w:rPr>
          <w:b/>
          <w:sz w:val="18"/>
          <w:szCs w:val="18"/>
        </w:rPr>
        <w:t>Interpretation</w:t>
      </w:r>
    </w:p>
    <w:p w14:paraId="488331F7" w14:textId="77777777" w:rsidR="00001B34" w:rsidRPr="00DC7776" w:rsidRDefault="00001B34" w:rsidP="00001B34">
      <w:pPr>
        <w:pStyle w:val="Style2"/>
        <w:numPr>
          <w:ilvl w:val="0"/>
          <w:numId w:val="0"/>
        </w:numPr>
        <w:spacing w:after="120"/>
        <w:ind w:left="709"/>
        <w:jc w:val="both"/>
        <w:rPr>
          <w:color w:val="000000" w:themeColor="text1"/>
          <w:sz w:val="18"/>
          <w:szCs w:val="18"/>
        </w:rPr>
      </w:pPr>
      <w:r w:rsidRPr="00DC7776">
        <w:rPr>
          <w:color w:val="000000" w:themeColor="text1"/>
          <w:sz w:val="18"/>
          <w:szCs w:val="18"/>
        </w:rPr>
        <w:t>In this Agreement, except where the context otherwise requires:</w:t>
      </w:r>
    </w:p>
    <w:p w14:paraId="488331F8" w14:textId="77777777" w:rsidR="00001B34" w:rsidRPr="00272372" w:rsidRDefault="00001B34" w:rsidP="00B67690">
      <w:pPr>
        <w:pStyle w:val="BodyText1"/>
        <w:numPr>
          <w:ilvl w:val="2"/>
          <w:numId w:val="53"/>
        </w:numPr>
        <w:spacing w:before="0" w:after="120"/>
        <w:ind w:left="1276" w:hanging="567"/>
      </w:pPr>
      <w:r w:rsidRPr="00272372">
        <w:t>the singular includes the plural and vice versa, and a gender includes other genders;</w:t>
      </w:r>
    </w:p>
    <w:p w14:paraId="488331F9" w14:textId="77777777" w:rsidR="00001B34" w:rsidRPr="00272372" w:rsidRDefault="00001B34" w:rsidP="00B67690">
      <w:pPr>
        <w:pStyle w:val="BodyText1"/>
        <w:numPr>
          <w:ilvl w:val="2"/>
          <w:numId w:val="53"/>
        </w:numPr>
        <w:spacing w:before="0" w:after="120"/>
        <w:ind w:left="1276" w:hanging="567"/>
      </w:pPr>
      <w:r w:rsidRPr="00272372">
        <w:t>another grammatical form of a defined word or expression has a corresponding meaning;</w:t>
      </w:r>
    </w:p>
    <w:p w14:paraId="488331FA" w14:textId="77777777" w:rsidR="00001B34" w:rsidRPr="00272372" w:rsidRDefault="00001B34" w:rsidP="00B67690">
      <w:pPr>
        <w:pStyle w:val="BodyText1"/>
        <w:numPr>
          <w:ilvl w:val="2"/>
          <w:numId w:val="53"/>
        </w:numPr>
        <w:spacing w:before="0" w:after="120"/>
        <w:ind w:left="1276" w:hanging="567"/>
      </w:pPr>
      <w:r w:rsidRPr="00272372">
        <w:t xml:space="preserve">a reference to a clause, paragraph, Schedule or Annexure is to a clause or paragraph of, or schedule or annexure to, this Agreement, and a reference to this Agreement includes any schedule or annexure; </w:t>
      </w:r>
    </w:p>
    <w:p w14:paraId="488331FB" w14:textId="77777777" w:rsidR="00001B34" w:rsidRPr="00272372" w:rsidRDefault="00001B34" w:rsidP="00B67690">
      <w:pPr>
        <w:pStyle w:val="BodyText1"/>
        <w:numPr>
          <w:ilvl w:val="2"/>
          <w:numId w:val="53"/>
        </w:numPr>
        <w:spacing w:before="0" w:after="120"/>
        <w:ind w:left="1276" w:hanging="567"/>
      </w:pPr>
      <w:r w:rsidRPr="00272372">
        <w:t>a reference to a document or instrument includes the document or instrument as novated, altered, supplemented or replaced from time to time;</w:t>
      </w:r>
    </w:p>
    <w:p w14:paraId="488331FC" w14:textId="77777777" w:rsidR="00001B34" w:rsidRPr="00272372" w:rsidRDefault="00001B34" w:rsidP="00B67690">
      <w:pPr>
        <w:pStyle w:val="BodyText1"/>
        <w:numPr>
          <w:ilvl w:val="2"/>
          <w:numId w:val="53"/>
        </w:numPr>
        <w:spacing w:before="0" w:after="120"/>
        <w:ind w:left="1276" w:hanging="567"/>
      </w:pPr>
      <w:r w:rsidRPr="00272372">
        <w:t>a reference to 'A$', '$A', 'dollar' or '$' is to Australian currency;</w:t>
      </w:r>
    </w:p>
    <w:p w14:paraId="488331FD" w14:textId="77777777" w:rsidR="00001B34" w:rsidRPr="00272372" w:rsidRDefault="00001B34" w:rsidP="00B67690">
      <w:pPr>
        <w:pStyle w:val="BodyText1"/>
        <w:numPr>
          <w:ilvl w:val="2"/>
          <w:numId w:val="53"/>
        </w:numPr>
        <w:spacing w:before="0" w:after="120"/>
        <w:ind w:left="1276" w:hanging="567"/>
      </w:pPr>
      <w:r w:rsidRPr="00272372">
        <w:t>a reference to a party to a document (including this Agreement) includes the party's executors</w:t>
      </w:r>
      <w:r w:rsidRPr="00DC7776">
        <w:rPr>
          <w:rFonts w:cs="Arial"/>
          <w:szCs w:val="18"/>
        </w:rPr>
        <w:t xml:space="preserve">, </w:t>
      </w:r>
      <w:r w:rsidRPr="00272372">
        <w:t>administrators, successors and permitted assigns and substitutes;</w:t>
      </w:r>
    </w:p>
    <w:p w14:paraId="488331FE" w14:textId="77777777" w:rsidR="00001B34" w:rsidRPr="00272372" w:rsidRDefault="00001B34" w:rsidP="00B67690">
      <w:pPr>
        <w:pStyle w:val="BodyText1"/>
        <w:numPr>
          <w:ilvl w:val="2"/>
          <w:numId w:val="53"/>
        </w:numPr>
        <w:spacing w:before="0" w:after="120"/>
        <w:ind w:left="1276" w:hanging="567"/>
      </w:pPr>
      <w:r w:rsidRPr="00272372">
        <w:lastRenderedPageBreak/>
        <w:t xml:space="preserve">a reference to a person includes a natural person, partnership, body corporate, association, governmental or local authority or agency or other entity; </w:t>
      </w:r>
    </w:p>
    <w:p w14:paraId="488331FF" w14:textId="77777777" w:rsidR="00001B34" w:rsidRPr="00272372" w:rsidRDefault="00001B34" w:rsidP="00B67690">
      <w:pPr>
        <w:pStyle w:val="BodyText1"/>
        <w:numPr>
          <w:ilvl w:val="2"/>
          <w:numId w:val="53"/>
        </w:numPr>
        <w:spacing w:before="0" w:after="120"/>
        <w:ind w:left="1276" w:hanging="567"/>
      </w:pPr>
      <w:r w:rsidRPr="00272372">
        <w:t>a reference to a statute, ordinance, code or other law includes regulations and other instruments under it and consolidations, amendments, re</w:t>
      </w:r>
      <w:r w:rsidRPr="00272372">
        <w:noBreakHyphen/>
        <w:t>enactments or replacements of any of them;</w:t>
      </w:r>
    </w:p>
    <w:p w14:paraId="48833200" w14:textId="77777777" w:rsidR="00001B34" w:rsidRPr="00272372" w:rsidRDefault="00001B34" w:rsidP="00B67690">
      <w:pPr>
        <w:pStyle w:val="BodyText1"/>
        <w:numPr>
          <w:ilvl w:val="2"/>
          <w:numId w:val="53"/>
        </w:numPr>
        <w:spacing w:before="0" w:after="120"/>
        <w:ind w:left="1276" w:hanging="567"/>
      </w:pPr>
      <w:r w:rsidRPr="00272372">
        <w:t>the meaning of general words is not limited by specific examples introduced by 'including', 'for example' or similar expressions;</w:t>
      </w:r>
    </w:p>
    <w:p w14:paraId="48833201" w14:textId="77777777" w:rsidR="00001B34" w:rsidRPr="00272372" w:rsidRDefault="00001B34" w:rsidP="00B67690">
      <w:pPr>
        <w:pStyle w:val="BodyText1"/>
        <w:numPr>
          <w:ilvl w:val="2"/>
          <w:numId w:val="53"/>
        </w:numPr>
        <w:spacing w:before="0" w:after="120"/>
        <w:ind w:left="1276" w:hanging="567"/>
      </w:pPr>
      <w:r w:rsidRPr="00272372">
        <w:t xml:space="preserve">a rule of construction does not apply to the disadvantage of a Party because the Party was responsible for the preparation of this Agreement or any part of it; </w:t>
      </w:r>
    </w:p>
    <w:p w14:paraId="48833202" w14:textId="77777777" w:rsidR="00001B34" w:rsidRPr="00272372" w:rsidRDefault="00001B34" w:rsidP="00B67690">
      <w:pPr>
        <w:pStyle w:val="BodyText1"/>
        <w:numPr>
          <w:ilvl w:val="2"/>
          <w:numId w:val="53"/>
        </w:numPr>
        <w:spacing w:before="0" w:after="120"/>
        <w:ind w:left="1276" w:hanging="567"/>
      </w:pPr>
      <w:r w:rsidRPr="00272372">
        <w:t>the liabilities of the Parties are not joint nor joint and several, but are several liabilities and obligations;</w:t>
      </w:r>
    </w:p>
    <w:p w14:paraId="48833203" w14:textId="77777777" w:rsidR="00001B34" w:rsidRPr="00272372" w:rsidRDefault="00001B34" w:rsidP="00B67690">
      <w:pPr>
        <w:pStyle w:val="BodyText1"/>
        <w:numPr>
          <w:ilvl w:val="2"/>
          <w:numId w:val="53"/>
        </w:numPr>
        <w:spacing w:before="0" w:after="120"/>
        <w:ind w:left="1276" w:hanging="567"/>
      </w:pPr>
      <w:r w:rsidRPr="00272372">
        <w:t>if a day on or by which an obligation must be performed or an event must occur is not a Business Day, the obligation must be performed or the event must occur on or by the next Business Day; and</w:t>
      </w:r>
    </w:p>
    <w:p w14:paraId="48833204" w14:textId="77777777" w:rsidR="00001B34" w:rsidRPr="00272372" w:rsidRDefault="00001B34" w:rsidP="00B67690">
      <w:pPr>
        <w:pStyle w:val="BodyText1"/>
        <w:numPr>
          <w:ilvl w:val="2"/>
          <w:numId w:val="53"/>
        </w:numPr>
        <w:spacing w:before="0" w:after="120"/>
        <w:ind w:left="1276" w:hanging="567"/>
      </w:pPr>
      <w:r w:rsidRPr="00272372">
        <w:t xml:space="preserve">headings are for ease of reference only and do not affect interpretation. </w:t>
      </w:r>
    </w:p>
    <w:p w14:paraId="48833205" w14:textId="77777777" w:rsidR="00001B34" w:rsidRPr="00DC7776" w:rsidRDefault="00001B34" w:rsidP="00001B34">
      <w:pPr>
        <w:pStyle w:val="Style2"/>
        <w:spacing w:after="120"/>
        <w:ind w:left="709" w:hanging="709"/>
        <w:rPr>
          <w:b/>
          <w:color w:val="000000" w:themeColor="text1"/>
          <w:sz w:val="18"/>
          <w:szCs w:val="18"/>
        </w:rPr>
      </w:pPr>
      <w:bookmarkStart w:id="8" w:name="_Ref467076823"/>
      <w:r w:rsidRPr="00DC7776">
        <w:rPr>
          <w:b/>
          <w:color w:val="000000" w:themeColor="text1"/>
          <w:sz w:val="18"/>
          <w:szCs w:val="18"/>
        </w:rPr>
        <w:t>Priority</w:t>
      </w:r>
      <w:bookmarkEnd w:id="8"/>
    </w:p>
    <w:p w14:paraId="48833206" w14:textId="77777777" w:rsidR="00001B34" w:rsidRPr="00DC7776" w:rsidRDefault="00001B34" w:rsidP="00001B34">
      <w:pPr>
        <w:pStyle w:val="Style2"/>
        <w:numPr>
          <w:ilvl w:val="0"/>
          <w:numId w:val="0"/>
        </w:numPr>
        <w:spacing w:after="120"/>
        <w:ind w:left="709"/>
        <w:rPr>
          <w:sz w:val="18"/>
          <w:szCs w:val="18"/>
        </w:rPr>
      </w:pPr>
      <w:bookmarkStart w:id="9" w:name="_Ref411338771"/>
      <w:bookmarkStart w:id="10" w:name="_Ref332897996"/>
      <w:r w:rsidRPr="00DC7776">
        <w:rPr>
          <w:sz w:val="18"/>
          <w:szCs w:val="18"/>
        </w:rPr>
        <w:t xml:space="preserve">If there is any inconsistency between the </w:t>
      </w:r>
      <w:r>
        <w:rPr>
          <w:sz w:val="18"/>
          <w:szCs w:val="18"/>
        </w:rPr>
        <w:t xml:space="preserve">documents and provisions that make up </w:t>
      </w:r>
      <w:r w:rsidRPr="00DC7776">
        <w:rPr>
          <w:sz w:val="18"/>
          <w:szCs w:val="18"/>
        </w:rPr>
        <w:t>this Agreement</w:t>
      </w:r>
      <w:r>
        <w:rPr>
          <w:sz w:val="18"/>
          <w:szCs w:val="18"/>
        </w:rPr>
        <w:t xml:space="preserve"> (including the Schedules and</w:t>
      </w:r>
      <w:r w:rsidRPr="00DC7776">
        <w:rPr>
          <w:sz w:val="18"/>
          <w:szCs w:val="18"/>
        </w:rPr>
        <w:t xml:space="preserve"> Annexures</w:t>
      </w:r>
      <w:r>
        <w:rPr>
          <w:sz w:val="18"/>
          <w:szCs w:val="18"/>
        </w:rPr>
        <w:t>)</w:t>
      </w:r>
      <w:r w:rsidRPr="00DC7776">
        <w:rPr>
          <w:sz w:val="18"/>
          <w:szCs w:val="18"/>
        </w:rPr>
        <w:t>, then the item appearing first in the list below will prevail over the lower placed items to the extent of the inconsistency</w:t>
      </w:r>
      <w:bookmarkEnd w:id="9"/>
      <w:r w:rsidRPr="00DC7776">
        <w:rPr>
          <w:sz w:val="18"/>
          <w:szCs w:val="18"/>
        </w:rPr>
        <w:t>:</w:t>
      </w:r>
    </w:p>
    <w:p w14:paraId="48833207" w14:textId="77777777" w:rsidR="00001B34" w:rsidRPr="00DC7776" w:rsidRDefault="00001B34" w:rsidP="004D1523">
      <w:pPr>
        <w:pStyle w:val="MELegal3"/>
        <w:numPr>
          <w:ilvl w:val="2"/>
          <w:numId w:val="56"/>
        </w:numPr>
        <w:spacing w:after="120" w:line="240" w:lineRule="auto"/>
        <w:ind w:hanging="12"/>
        <w:rPr>
          <w:rFonts w:ascii="Arial" w:hAnsi="Arial" w:cs="Arial"/>
          <w:sz w:val="18"/>
          <w:szCs w:val="18"/>
        </w:rPr>
      </w:pPr>
      <w:r w:rsidRPr="00DC7776">
        <w:rPr>
          <w:rFonts w:ascii="Arial" w:hAnsi="Arial" w:cs="Arial"/>
          <w:sz w:val="18"/>
          <w:szCs w:val="18"/>
        </w:rPr>
        <w:t>the Special Conditions;</w:t>
      </w:r>
    </w:p>
    <w:p w14:paraId="48833208" w14:textId="77777777" w:rsidR="00001B34" w:rsidRPr="007E6187" w:rsidRDefault="00001B34" w:rsidP="004D1523">
      <w:pPr>
        <w:pStyle w:val="MELegal3"/>
        <w:numPr>
          <w:ilvl w:val="2"/>
          <w:numId w:val="56"/>
        </w:numPr>
        <w:spacing w:after="120" w:line="240" w:lineRule="auto"/>
        <w:ind w:hanging="12"/>
        <w:rPr>
          <w:rFonts w:ascii="Arial" w:hAnsi="Arial" w:cs="Arial"/>
          <w:sz w:val="18"/>
          <w:szCs w:val="18"/>
        </w:rPr>
      </w:pPr>
      <w:r w:rsidRPr="00DC7776">
        <w:rPr>
          <w:rFonts w:ascii="Arial" w:hAnsi="Arial" w:cs="Arial"/>
          <w:sz w:val="18"/>
          <w:szCs w:val="18"/>
        </w:rPr>
        <w:t>the clauses of th</w:t>
      </w:r>
      <w:r>
        <w:rPr>
          <w:rFonts w:ascii="Arial" w:hAnsi="Arial" w:cs="Arial"/>
          <w:sz w:val="18"/>
          <w:szCs w:val="18"/>
        </w:rPr>
        <w:t>ese Project Terms</w:t>
      </w:r>
      <w:r w:rsidRPr="00DC7776">
        <w:rPr>
          <w:rFonts w:ascii="Arial" w:hAnsi="Arial" w:cs="Arial"/>
          <w:sz w:val="18"/>
          <w:szCs w:val="18"/>
        </w:rPr>
        <w:t>;</w:t>
      </w:r>
    </w:p>
    <w:p w14:paraId="48833209" w14:textId="20172188" w:rsidR="00001B34" w:rsidRPr="00DC7776" w:rsidRDefault="00001B34" w:rsidP="004D1523">
      <w:pPr>
        <w:pStyle w:val="MELegal3"/>
        <w:numPr>
          <w:ilvl w:val="2"/>
          <w:numId w:val="56"/>
        </w:numPr>
        <w:spacing w:after="120" w:line="240" w:lineRule="auto"/>
        <w:ind w:left="1418" w:hanging="709"/>
        <w:rPr>
          <w:rFonts w:ascii="Arial" w:hAnsi="Arial" w:cs="Arial"/>
          <w:sz w:val="18"/>
          <w:szCs w:val="18"/>
        </w:rPr>
      </w:pPr>
      <w:r w:rsidRPr="00DC7776">
        <w:rPr>
          <w:rFonts w:ascii="Arial" w:hAnsi="Arial" w:cs="Arial"/>
          <w:sz w:val="18"/>
          <w:szCs w:val="18"/>
        </w:rPr>
        <w:t xml:space="preserve">the </w:t>
      </w:r>
      <w:r>
        <w:rPr>
          <w:rFonts w:ascii="Arial" w:hAnsi="Arial" w:cs="Arial"/>
          <w:sz w:val="18"/>
          <w:szCs w:val="18"/>
        </w:rPr>
        <w:t xml:space="preserve">Project Plan (excluding the Special </w:t>
      </w:r>
      <w:r w:rsidR="004D1523">
        <w:rPr>
          <w:rFonts w:ascii="Arial" w:hAnsi="Arial" w:cs="Arial"/>
          <w:sz w:val="18"/>
          <w:szCs w:val="18"/>
        </w:rPr>
        <w:t xml:space="preserve"> </w:t>
      </w:r>
      <w:r>
        <w:rPr>
          <w:rFonts w:ascii="Arial" w:hAnsi="Arial" w:cs="Arial"/>
          <w:sz w:val="18"/>
          <w:szCs w:val="18"/>
        </w:rPr>
        <w:t>Conditions)</w:t>
      </w:r>
      <w:r w:rsidRPr="00DC7776">
        <w:rPr>
          <w:rFonts w:ascii="Arial" w:hAnsi="Arial" w:cs="Arial"/>
          <w:sz w:val="18"/>
          <w:szCs w:val="18"/>
        </w:rPr>
        <w:t>;</w:t>
      </w:r>
      <w:r>
        <w:rPr>
          <w:rFonts w:ascii="Arial" w:hAnsi="Arial" w:cs="Arial"/>
          <w:sz w:val="18"/>
          <w:szCs w:val="18"/>
        </w:rPr>
        <w:t xml:space="preserve"> and</w:t>
      </w:r>
    </w:p>
    <w:p w14:paraId="4883320A" w14:textId="77777777" w:rsidR="00001B34" w:rsidRDefault="00001B34" w:rsidP="004D1523">
      <w:pPr>
        <w:pStyle w:val="MELegal3"/>
        <w:numPr>
          <w:ilvl w:val="2"/>
          <w:numId w:val="56"/>
        </w:numPr>
        <w:spacing w:after="120" w:line="240" w:lineRule="auto"/>
        <w:ind w:hanging="12"/>
        <w:rPr>
          <w:rFonts w:ascii="Arial" w:hAnsi="Arial" w:cs="Arial"/>
          <w:sz w:val="18"/>
          <w:szCs w:val="18"/>
        </w:rPr>
      </w:pPr>
      <w:r>
        <w:rPr>
          <w:rFonts w:ascii="Arial" w:hAnsi="Arial" w:cs="Arial"/>
          <w:sz w:val="18"/>
          <w:szCs w:val="18"/>
        </w:rPr>
        <w:t>the</w:t>
      </w:r>
      <w:r w:rsidRPr="00DC7776">
        <w:rPr>
          <w:rFonts w:ascii="Arial" w:hAnsi="Arial" w:cs="Arial"/>
          <w:sz w:val="18"/>
          <w:szCs w:val="18"/>
        </w:rPr>
        <w:t xml:space="preserve"> Schedules and the Annexures.</w:t>
      </w:r>
    </w:p>
    <w:p w14:paraId="4883320B" w14:textId="77777777" w:rsidR="00001B34" w:rsidRDefault="00001B34" w:rsidP="00001B34">
      <w:pPr>
        <w:pStyle w:val="Style2"/>
        <w:spacing w:after="120"/>
        <w:ind w:left="709" w:hanging="709"/>
        <w:rPr>
          <w:b/>
          <w:color w:val="000000" w:themeColor="text1"/>
          <w:sz w:val="18"/>
          <w:szCs w:val="18"/>
        </w:rPr>
      </w:pPr>
      <w:r w:rsidRPr="004E39E6">
        <w:rPr>
          <w:b/>
          <w:color w:val="000000" w:themeColor="text1"/>
          <w:sz w:val="18"/>
          <w:szCs w:val="18"/>
        </w:rPr>
        <w:t>Approved Subcontractors</w:t>
      </w:r>
    </w:p>
    <w:p w14:paraId="4883320C" w14:textId="77777777" w:rsidR="00001B34" w:rsidRPr="001F3E26" w:rsidRDefault="00001B34" w:rsidP="004D1523">
      <w:pPr>
        <w:pStyle w:val="Style2"/>
        <w:numPr>
          <w:ilvl w:val="2"/>
          <w:numId w:val="56"/>
        </w:numPr>
        <w:spacing w:after="120"/>
        <w:rPr>
          <w:rFonts w:eastAsia="Calibri"/>
          <w:color w:val="auto"/>
          <w:sz w:val="18"/>
          <w:szCs w:val="18"/>
          <w:lang w:eastAsia="en-US"/>
        </w:rPr>
      </w:pPr>
      <w:r w:rsidRPr="001F3E26">
        <w:rPr>
          <w:rFonts w:eastAsia="Calibri"/>
          <w:color w:val="auto"/>
          <w:sz w:val="18"/>
          <w:szCs w:val="18"/>
          <w:lang w:eastAsia="en-US"/>
        </w:rPr>
        <w:t xml:space="preserve">The Company authorises </w:t>
      </w:r>
      <w:r>
        <w:rPr>
          <w:rFonts w:eastAsia="Calibri"/>
          <w:color w:val="auto"/>
          <w:sz w:val="18"/>
          <w:szCs w:val="18"/>
          <w:lang w:eastAsia="en-US"/>
        </w:rPr>
        <w:t>[</w:t>
      </w:r>
      <w:r w:rsidRPr="00756F4A">
        <w:rPr>
          <w:rFonts w:eastAsia="Calibri"/>
          <w:i/>
          <w:color w:val="auto"/>
          <w:sz w:val="18"/>
          <w:szCs w:val="18"/>
          <w:highlight w:val="yellow"/>
          <w:lang w:eastAsia="en-US"/>
        </w:rPr>
        <w:t>insert</w:t>
      </w:r>
      <w:r>
        <w:rPr>
          <w:rFonts w:eastAsia="Calibri"/>
          <w:color w:val="auto"/>
          <w:sz w:val="18"/>
          <w:szCs w:val="18"/>
          <w:lang w:eastAsia="en-US"/>
        </w:rPr>
        <w:t xml:space="preserve">] </w:t>
      </w:r>
      <w:r w:rsidRPr="001F3E26">
        <w:rPr>
          <w:rFonts w:eastAsia="Calibri"/>
          <w:color w:val="auto"/>
          <w:sz w:val="18"/>
          <w:szCs w:val="18"/>
          <w:lang w:eastAsia="en-US"/>
        </w:rPr>
        <w:t xml:space="preserve">to engage </w:t>
      </w:r>
      <w:r>
        <w:rPr>
          <w:rFonts w:eastAsia="Calibri"/>
          <w:color w:val="auto"/>
          <w:sz w:val="18"/>
          <w:szCs w:val="18"/>
          <w:lang w:eastAsia="en-US"/>
        </w:rPr>
        <w:t>[</w:t>
      </w:r>
      <w:r w:rsidRPr="00756F4A">
        <w:rPr>
          <w:rFonts w:eastAsia="Calibri"/>
          <w:i/>
          <w:color w:val="auto"/>
          <w:sz w:val="18"/>
          <w:szCs w:val="18"/>
          <w:highlight w:val="yellow"/>
          <w:lang w:eastAsia="en-US"/>
        </w:rPr>
        <w:t>insert, if applicable</w:t>
      </w:r>
      <w:r>
        <w:rPr>
          <w:rFonts w:eastAsia="Calibri"/>
          <w:color w:val="auto"/>
          <w:sz w:val="18"/>
          <w:szCs w:val="18"/>
          <w:lang w:eastAsia="en-US"/>
        </w:rPr>
        <w:t xml:space="preserve">] </w:t>
      </w:r>
      <w:r w:rsidRPr="001F3E26">
        <w:rPr>
          <w:rFonts w:eastAsia="Calibri"/>
          <w:color w:val="auto"/>
          <w:sz w:val="18"/>
          <w:szCs w:val="18"/>
          <w:lang w:eastAsia="en-US"/>
        </w:rPr>
        <w:t>as sub-contractors (“</w:t>
      </w:r>
      <w:r w:rsidRPr="001F3E26">
        <w:rPr>
          <w:rFonts w:eastAsia="Calibri"/>
          <w:b/>
          <w:color w:val="auto"/>
          <w:sz w:val="18"/>
          <w:szCs w:val="18"/>
          <w:lang w:eastAsia="en-US"/>
        </w:rPr>
        <w:t>Approved Subcontractors</w:t>
      </w:r>
      <w:r w:rsidRPr="001F3E26">
        <w:rPr>
          <w:rFonts w:eastAsia="Calibri"/>
          <w:color w:val="auto"/>
          <w:sz w:val="18"/>
          <w:szCs w:val="18"/>
          <w:lang w:eastAsia="en-US"/>
        </w:rPr>
        <w:t>”) to deliver the Project.</w:t>
      </w:r>
    </w:p>
    <w:p w14:paraId="4883320D" w14:textId="77777777" w:rsidR="00001B34" w:rsidRPr="001F3E26" w:rsidRDefault="00001B34" w:rsidP="004D1523">
      <w:pPr>
        <w:pStyle w:val="Style2"/>
        <w:numPr>
          <w:ilvl w:val="2"/>
          <w:numId w:val="56"/>
        </w:numPr>
        <w:spacing w:after="120"/>
        <w:rPr>
          <w:rFonts w:eastAsia="Calibri"/>
          <w:color w:val="auto"/>
          <w:sz w:val="18"/>
          <w:szCs w:val="18"/>
          <w:lang w:eastAsia="en-US"/>
        </w:rPr>
      </w:pPr>
      <w:r w:rsidRPr="001F3E26">
        <w:rPr>
          <w:rFonts w:eastAsia="Calibri"/>
          <w:color w:val="auto"/>
          <w:sz w:val="18"/>
          <w:szCs w:val="18"/>
          <w:lang w:eastAsia="en-US"/>
        </w:rPr>
        <w:t xml:space="preserve">Any reference to a Project Participant, Industry Participant, Research Participant or Responsible Participant in this Agreement other than where it refers to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1F3E26">
        <w:rPr>
          <w:rFonts w:eastAsia="Calibri"/>
          <w:color w:val="auto"/>
          <w:sz w:val="18"/>
          <w:szCs w:val="18"/>
          <w:lang w:eastAsia="en-US"/>
        </w:rPr>
        <w:t xml:space="preserve"> is a reference to an Approved Subcontractor. The rights and obligations of those Project Participants, Industry Participants, Research Participants or Responsible Participants are managed through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1F3E26">
        <w:rPr>
          <w:rFonts w:eastAsia="Calibri"/>
          <w:color w:val="auto"/>
          <w:sz w:val="18"/>
          <w:szCs w:val="18"/>
          <w:lang w:eastAsia="en-US"/>
        </w:rPr>
        <w:t xml:space="preserve"> as the Party to this Agreement.</w:t>
      </w:r>
    </w:p>
    <w:p w14:paraId="4883320E" w14:textId="77777777" w:rsidR="00001B34" w:rsidRPr="001F3E26" w:rsidRDefault="00001B34" w:rsidP="004D1523">
      <w:pPr>
        <w:pStyle w:val="Style2"/>
        <w:numPr>
          <w:ilvl w:val="2"/>
          <w:numId w:val="56"/>
        </w:numPr>
        <w:spacing w:after="120"/>
        <w:rPr>
          <w:rFonts w:eastAsia="Calibri"/>
          <w:color w:val="auto"/>
          <w:sz w:val="18"/>
          <w:szCs w:val="18"/>
          <w:lang w:eastAsia="en-US"/>
        </w:rPr>
      </w:pP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1F3E26">
        <w:rPr>
          <w:rFonts w:eastAsia="Calibri"/>
          <w:color w:val="auto"/>
          <w:sz w:val="18"/>
          <w:szCs w:val="18"/>
          <w:lang w:eastAsia="en-US"/>
        </w:rPr>
        <w:t xml:space="preserve"> intends to enter into subcontractor agreements with the Approved Subcontractors and the Company authorises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1F3E26">
        <w:rPr>
          <w:rFonts w:eastAsia="Calibri"/>
          <w:color w:val="auto"/>
          <w:sz w:val="18"/>
          <w:szCs w:val="18"/>
          <w:lang w:eastAsia="en-US"/>
        </w:rPr>
        <w:t xml:space="preserve"> to sub-licence its rights and obligations in this Agreement through to the Approved Subcontractors.</w:t>
      </w:r>
    </w:p>
    <w:p w14:paraId="4883320F" w14:textId="77777777" w:rsidR="00001B34" w:rsidRPr="001F3E26" w:rsidRDefault="00001B34" w:rsidP="004D1523">
      <w:pPr>
        <w:pStyle w:val="Style2"/>
        <w:numPr>
          <w:ilvl w:val="2"/>
          <w:numId w:val="56"/>
        </w:numPr>
        <w:spacing w:after="120"/>
        <w:rPr>
          <w:rFonts w:eastAsia="Calibri"/>
          <w:color w:val="auto"/>
          <w:sz w:val="18"/>
          <w:szCs w:val="18"/>
          <w:lang w:eastAsia="en-US"/>
        </w:rPr>
      </w:pP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1F3E26">
        <w:rPr>
          <w:rFonts w:eastAsia="Calibri"/>
          <w:color w:val="auto"/>
          <w:sz w:val="18"/>
          <w:szCs w:val="18"/>
          <w:lang w:eastAsia="en-US"/>
        </w:rPr>
        <w:t xml:space="preserve"> responsible for subcontractors, plus step in rights, plus provide copy of subcontracts to Company.</w:t>
      </w:r>
    </w:p>
    <w:p w14:paraId="48833210" w14:textId="77777777" w:rsidR="00001B34" w:rsidRPr="001F3E26" w:rsidRDefault="00001B34" w:rsidP="004D1523">
      <w:pPr>
        <w:pStyle w:val="Style2"/>
        <w:numPr>
          <w:ilvl w:val="2"/>
          <w:numId w:val="56"/>
        </w:numPr>
        <w:spacing w:after="120"/>
        <w:rPr>
          <w:rFonts w:eastAsia="Calibri"/>
          <w:color w:val="auto"/>
          <w:sz w:val="18"/>
          <w:szCs w:val="18"/>
          <w:lang w:eastAsia="en-US"/>
        </w:rPr>
      </w:pPr>
      <w:r w:rsidRPr="001F3E26">
        <w:rPr>
          <w:rFonts w:eastAsia="Calibri"/>
          <w:color w:val="auto"/>
          <w:sz w:val="18"/>
          <w:szCs w:val="18"/>
          <w:lang w:eastAsia="en-US"/>
        </w:rPr>
        <w:t>The terms of the subcontracts must first be agreed with the Company and not varied thereafter without the written consent of the Company, such consent not to be unreasonably withheld or delayed.</w:t>
      </w:r>
    </w:p>
    <w:p w14:paraId="48833211" w14:textId="77777777" w:rsidR="00001B34" w:rsidRPr="00DC7776" w:rsidRDefault="00001B34" w:rsidP="004D1523">
      <w:pPr>
        <w:pStyle w:val="Style1"/>
        <w:numPr>
          <w:ilvl w:val="0"/>
          <w:numId w:val="56"/>
        </w:numPr>
        <w:spacing w:after="120"/>
        <w:rPr>
          <w:color w:val="000000" w:themeColor="text1"/>
          <w:sz w:val="18"/>
          <w:szCs w:val="18"/>
        </w:rPr>
      </w:pPr>
      <w:bookmarkStart w:id="11" w:name="_Ref411346458"/>
      <w:r w:rsidRPr="00DC7776">
        <w:rPr>
          <w:color w:val="000000" w:themeColor="text1"/>
          <w:sz w:val="18"/>
          <w:szCs w:val="18"/>
        </w:rPr>
        <w:t>Term of Agreement</w:t>
      </w:r>
      <w:bookmarkEnd w:id="10"/>
      <w:bookmarkEnd w:id="11"/>
    </w:p>
    <w:p w14:paraId="48833212" w14:textId="77777777" w:rsidR="00001B34" w:rsidRPr="00DC7776" w:rsidRDefault="00001B34" w:rsidP="00001B34">
      <w:pPr>
        <w:pStyle w:val="Style2"/>
        <w:numPr>
          <w:ilvl w:val="0"/>
          <w:numId w:val="0"/>
        </w:numPr>
        <w:spacing w:after="120"/>
        <w:ind w:left="709"/>
        <w:rPr>
          <w:color w:val="000000" w:themeColor="text1"/>
          <w:sz w:val="18"/>
          <w:szCs w:val="18"/>
        </w:rPr>
      </w:pPr>
      <w:bookmarkStart w:id="12" w:name="_Ref406159093"/>
      <w:r w:rsidRPr="00DC7776">
        <w:rPr>
          <w:sz w:val="18"/>
          <w:szCs w:val="18"/>
        </w:rPr>
        <w:t xml:space="preserve">This Agreement and the Project commences on the Commencement Date and will continue until the later of the Completion Date or the date on which a Party discharges all its obligations under this Agreement with respect to the Project, subject to earlier termination in accordance with clause </w:t>
      </w:r>
      <w:r w:rsidRPr="00DC7776">
        <w:rPr>
          <w:sz w:val="18"/>
          <w:szCs w:val="18"/>
        </w:rPr>
        <w:fldChar w:fldCharType="begin"/>
      </w:r>
      <w:r w:rsidRPr="00DC7776">
        <w:rPr>
          <w:sz w:val="18"/>
          <w:szCs w:val="18"/>
        </w:rPr>
        <w:instrText xml:space="preserve"> REF _Ref467082353 \n \h  \* MERGEFORMAT </w:instrText>
      </w:r>
      <w:r w:rsidRPr="00DC7776">
        <w:rPr>
          <w:sz w:val="18"/>
          <w:szCs w:val="18"/>
        </w:rPr>
      </w:r>
      <w:r w:rsidRPr="00DC7776">
        <w:rPr>
          <w:sz w:val="18"/>
          <w:szCs w:val="18"/>
        </w:rPr>
        <w:fldChar w:fldCharType="separate"/>
      </w:r>
      <w:r w:rsidR="00AE2A88">
        <w:rPr>
          <w:sz w:val="18"/>
          <w:szCs w:val="18"/>
        </w:rPr>
        <w:t>8</w:t>
      </w:r>
      <w:r w:rsidRPr="00DC7776">
        <w:rPr>
          <w:sz w:val="18"/>
          <w:szCs w:val="18"/>
        </w:rPr>
        <w:fldChar w:fldCharType="end"/>
      </w:r>
      <w:r w:rsidRPr="00DC7776">
        <w:rPr>
          <w:sz w:val="18"/>
          <w:szCs w:val="18"/>
        </w:rPr>
        <w:t xml:space="preserve"> </w:t>
      </w:r>
      <w:r w:rsidRPr="00DC7776">
        <w:rPr>
          <w:rStyle w:val="CommentReference"/>
          <w:rFonts w:eastAsia="Calibri"/>
          <w:bCs/>
          <w:color w:val="000000" w:themeColor="text1"/>
          <w:sz w:val="18"/>
          <w:szCs w:val="18"/>
          <w:lang w:val="en-GB"/>
        </w:rPr>
        <w:t>(</w:t>
      </w:r>
      <w:r w:rsidRPr="00DC7776">
        <w:rPr>
          <w:rStyle w:val="CommentReference"/>
          <w:rFonts w:eastAsia="Calibri"/>
          <w:b/>
          <w:bCs/>
          <w:color w:val="000000" w:themeColor="text1"/>
          <w:sz w:val="18"/>
          <w:szCs w:val="18"/>
          <w:lang w:val="en-GB"/>
        </w:rPr>
        <w:t>Term</w:t>
      </w:r>
      <w:r w:rsidRPr="00DC7776">
        <w:rPr>
          <w:rStyle w:val="CommentReference"/>
          <w:rFonts w:eastAsia="Calibri"/>
          <w:bCs/>
          <w:color w:val="000000" w:themeColor="text1"/>
          <w:sz w:val="18"/>
          <w:szCs w:val="18"/>
          <w:lang w:val="en-GB"/>
        </w:rPr>
        <w:t>)</w:t>
      </w:r>
      <w:r w:rsidRPr="00DC7776">
        <w:rPr>
          <w:color w:val="000000" w:themeColor="text1"/>
          <w:sz w:val="18"/>
          <w:szCs w:val="18"/>
        </w:rPr>
        <w:t>.</w:t>
      </w:r>
      <w:bookmarkEnd w:id="12"/>
    </w:p>
    <w:p w14:paraId="48833213" w14:textId="77777777" w:rsidR="00001B34" w:rsidRPr="00DC7776" w:rsidRDefault="00001B34" w:rsidP="004D1523">
      <w:pPr>
        <w:pStyle w:val="Style1"/>
        <w:numPr>
          <w:ilvl w:val="0"/>
          <w:numId w:val="56"/>
        </w:numPr>
        <w:spacing w:after="120"/>
        <w:rPr>
          <w:color w:val="000000" w:themeColor="text1"/>
          <w:sz w:val="18"/>
          <w:szCs w:val="18"/>
        </w:rPr>
      </w:pPr>
      <w:bookmarkStart w:id="13" w:name="_Ref467077311"/>
      <w:r w:rsidRPr="00DC7776">
        <w:rPr>
          <w:color w:val="000000" w:themeColor="text1"/>
          <w:sz w:val="18"/>
          <w:szCs w:val="18"/>
        </w:rPr>
        <w:t>background ip</w:t>
      </w:r>
      <w:bookmarkEnd w:id="13"/>
    </w:p>
    <w:p w14:paraId="48833214" w14:textId="603428E0" w:rsidR="00001B34" w:rsidRPr="006617C8" w:rsidRDefault="00001B34" w:rsidP="004D1523">
      <w:pPr>
        <w:pStyle w:val="Style2"/>
        <w:numPr>
          <w:ilvl w:val="1"/>
          <w:numId w:val="56"/>
        </w:numPr>
        <w:ind w:left="737" w:hanging="737"/>
        <w:rPr>
          <w:sz w:val="18"/>
          <w:szCs w:val="18"/>
        </w:rPr>
      </w:pPr>
      <w:r w:rsidRPr="006617C8">
        <w:rPr>
          <w:sz w:val="18"/>
          <w:szCs w:val="18"/>
        </w:rPr>
        <w:t>Making available</w:t>
      </w:r>
    </w:p>
    <w:p w14:paraId="48833215"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Each </w:t>
      </w:r>
      <w:r>
        <w:rPr>
          <w:sz w:val="18"/>
          <w:szCs w:val="18"/>
        </w:rPr>
        <w:t>Party</w:t>
      </w:r>
      <w:r w:rsidRPr="00DC7776">
        <w:rPr>
          <w:sz w:val="18"/>
          <w:szCs w:val="18"/>
        </w:rPr>
        <w:t xml:space="preserve"> will make its Background IP available to the Project:</w:t>
      </w:r>
    </w:p>
    <w:p w14:paraId="48833216"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as specified in the </w:t>
      </w:r>
      <w:r>
        <w:rPr>
          <w:rFonts w:eastAsia="Calibri"/>
          <w:sz w:val="18"/>
          <w:szCs w:val="18"/>
        </w:rPr>
        <w:t>Project Plan</w:t>
      </w:r>
      <w:r w:rsidRPr="00DC7776">
        <w:rPr>
          <w:rFonts w:eastAsia="Calibri"/>
          <w:sz w:val="18"/>
          <w:szCs w:val="18"/>
        </w:rPr>
        <w:t>; and</w:t>
      </w:r>
    </w:p>
    <w:p w14:paraId="48833217"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in accordance with:</w:t>
      </w:r>
    </w:p>
    <w:p w14:paraId="48833218" w14:textId="77777777" w:rsidR="00001B34" w:rsidRPr="00DC7776" w:rsidRDefault="00001B34" w:rsidP="00B67690">
      <w:pPr>
        <w:pStyle w:val="MELegal4"/>
        <w:numPr>
          <w:ilvl w:val="3"/>
          <w:numId w:val="31"/>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this clause </w:t>
      </w:r>
      <w:r w:rsidRPr="00DC7776">
        <w:rPr>
          <w:rFonts w:ascii="Arial" w:hAnsi="Arial" w:cs="Arial"/>
          <w:sz w:val="18"/>
          <w:szCs w:val="18"/>
        </w:rPr>
        <w:fldChar w:fldCharType="begin"/>
      </w:r>
      <w:r w:rsidRPr="00DC7776">
        <w:rPr>
          <w:rFonts w:ascii="Arial" w:hAnsi="Arial" w:cs="Arial"/>
          <w:sz w:val="18"/>
          <w:szCs w:val="18"/>
        </w:rPr>
        <w:instrText xml:space="preserve"> REF _Ref467077311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3</w:t>
      </w:r>
      <w:r w:rsidRPr="00DC7776">
        <w:rPr>
          <w:rFonts w:ascii="Arial" w:hAnsi="Arial" w:cs="Arial"/>
          <w:sz w:val="18"/>
          <w:szCs w:val="18"/>
        </w:rPr>
        <w:fldChar w:fldCharType="end"/>
      </w:r>
      <w:r w:rsidRPr="00DC7776">
        <w:rPr>
          <w:rFonts w:ascii="Arial" w:hAnsi="Arial" w:cs="Arial"/>
          <w:sz w:val="18"/>
          <w:szCs w:val="18"/>
        </w:rPr>
        <w:t>; and</w:t>
      </w:r>
    </w:p>
    <w:p w14:paraId="48833219" w14:textId="77777777" w:rsidR="00001B34" w:rsidRPr="00DC7776" w:rsidRDefault="00001B34" w:rsidP="00B67690">
      <w:pPr>
        <w:pStyle w:val="MELegal4"/>
        <w:numPr>
          <w:ilvl w:val="3"/>
          <w:numId w:val="31"/>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any written agreement between </w:t>
      </w:r>
      <w:r>
        <w:rPr>
          <w:rFonts w:ascii="Arial" w:hAnsi="Arial" w:cs="Arial"/>
          <w:sz w:val="18"/>
          <w:szCs w:val="18"/>
        </w:rPr>
        <w:t xml:space="preserve">the Parties </w:t>
      </w:r>
      <w:r w:rsidRPr="00DC7776">
        <w:rPr>
          <w:rFonts w:ascii="Arial" w:hAnsi="Arial" w:cs="Arial"/>
          <w:sz w:val="18"/>
          <w:szCs w:val="18"/>
        </w:rPr>
        <w:t xml:space="preserve">subsequent to the </w:t>
      </w:r>
      <w:r>
        <w:rPr>
          <w:rFonts w:ascii="Arial" w:hAnsi="Arial" w:cs="Arial"/>
          <w:sz w:val="18"/>
          <w:szCs w:val="18"/>
        </w:rPr>
        <w:t>Project Plan</w:t>
      </w:r>
      <w:r w:rsidRPr="00DC7776">
        <w:rPr>
          <w:rFonts w:ascii="Arial" w:hAnsi="Arial" w:cs="Arial"/>
          <w:sz w:val="18"/>
          <w:szCs w:val="18"/>
        </w:rPr>
        <w:t xml:space="preserve"> being agreed.</w:t>
      </w:r>
    </w:p>
    <w:p w14:paraId="4883321A" w14:textId="77777777" w:rsidR="00001B34" w:rsidRPr="00DC7776" w:rsidRDefault="00001B34" w:rsidP="004D1523">
      <w:pPr>
        <w:pStyle w:val="Style2"/>
        <w:numPr>
          <w:ilvl w:val="1"/>
          <w:numId w:val="56"/>
        </w:numPr>
        <w:spacing w:after="120"/>
        <w:ind w:left="709" w:hanging="709"/>
        <w:rPr>
          <w:sz w:val="18"/>
          <w:szCs w:val="18"/>
        </w:rPr>
      </w:pPr>
      <w:bookmarkStart w:id="14" w:name="_Ref467094750"/>
      <w:r w:rsidRPr="00DC7776">
        <w:rPr>
          <w:b/>
          <w:sz w:val="18"/>
          <w:szCs w:val="18"/>
        </w:rPr>
        <w:t>Warranty</w:t>
      </w:r>
      <w:bookmarkEnd w:id="14"/>
    </w:p>
    <w:p w14:paraId="4883321B"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Each </w:t>
      </w:r>
      <w:r>
        <w:rPr>
          <w:sz w:val="18"/>
          <w:szCs w:val="18"/>
        </w:rPr>
        <w:t>Party</w:t>
      </w:r>
      <w:r w:rsidRPr="00DC7776">
        <w:rPr>
          <w:sz w:val="18"/>
          <w:szCs w:val="18"/>
        </w:rPr>
        <w:t xml:space="preserve"> represents and warrants to the other Parties that:</w:t>
      </w:r>
    </w:p>
    <w:p w14:paraId="4883321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to its actual knowledge or belief, without the need to make additional enquiries, conduct searches or seek legal or patent opinion</w:t>
      </w:r>
      <w:r>
        <w:rPr>
          <w:rFonts w:eastAsia="Calibri"/>
          <w:sz w:val="18"/>
          <w:szCs w:val="18"/>
        </w:rPr>
        <w:t>,</w:t>
      </w:r>
      <w:r w:rsidRPr="00DC7776">
        <w:rPr>
          <w:rFonts w:eastAsia="Calibri"/>
          <w:sz w:val="18"/>
          <w:szCs w:val="18"/>
        </w:rPr>
        <w:t xml:space="preserve"> it is the owner of, or is otherwise entitled to provide, the Background IP which it makes available for the Project;</w:t>
      </w:r>
    </w:p>
    <w:p w14:paraId="4883321D"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except to the extent:</w:t>
      </w:r>
    </w:p>
    <w:p w14:paraId="4883321E" w14:textId="5AA39108" w:rsidR="00001B34" w:rsidRPr="00DC7776" w:rsidRDefault="00001B34" w:rsidP="00B67690">
      <w:pPr>
        <w:pStyle w:val="MELegal4"/>
        <w:numPr>
          <w:ilvl w:val="3"/>
          <w:numId w:val="32"/>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disclosed in the </w:t>
      </w:r>
      <w:r>
        <w:rPr>
          <w:rFonts w:ascii="Arial" w:hAnsi="Arial" w:cs="Arial"/>
          <w:sz w:val="18"/>
          <w:szCs w:val="18"/>
        </w:rPr>
        <w:t>Project Plan</w:t>
      </w:r>
      <w:r w:rsidRPr="00DC7776">
        <w:rPr>
          <w:rFonts w:ascii="Arial" w:hAnsi="Arial" w:cs="Arial"/>
          <w:sz w:val="18"/>
          <w:szCs w:val="18"/>
        </w:rPr>
        <w:t>; or</w:t>
      </w:r>
    </w:p>
    <w:p w14:paraId="4883321F" w14:textId="77777777" w:rsidR="00001B34" w:rsidRPr="00DC7776" w:rsidRDefault="00001B34" w:rsidP="00B67690">
      <w:pPr>
        <w:pStyle w:val="MELegal4"/>
        <w:numPr>
          <w:ilvl w:val="3"/>
          <w:numId w:val="31"/>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in the case of any Background IP not specified in the </w:t>
      </w:r>
      <w:r>
        <w:rPr>
          <w:rFonts w:ascii="Arial" w:hAnsi="Arial" w:cs="Arial"/>
          <w:sz w:val="18"/>
          <w:szCs w:val="18"/>
        </w:rPr>
        <w:t>Project Plan</w:t>
      </w:r>
      <w:r w:rsidRPr="00DC7776">
        <w:rPr>
          <w:rFonts w:ascii="Arial" w:hAnsi="Arial" w:cs="Arial"/>
          <w:sz w:val="18"/>
          <w:szCs w:val="18"/>
        </w:rPr>
        <w:t xml:space="preserve">, notified in writing to the other Parties at the time of offering such Background IP, </w:t>
      </w:r>
    </w:p>
    <w:p w14:paraId="48833220" w14:textId="77777777" w:rsidR="00001B34" w:rsidRPr="00DC7776" w:rsidRDefault="00001B34" w:rsidP="00001B34">
      <w:pPr>
        <w:pStyle w:val="MELegal4"/>
        <w:tabs>
          <w:tab w:val="clear" w:pos="2041"/>
        </w:tabs>
        <w:spacing w:after="120" w:line="240" w:lineRule="auto"/>
        <w:ind w:left="1418" w:firstLine="0"/>
        <w:rPr>
          <w:rFonts w:ascii="Arial" w:hAnsi="Arial" w:cs="Arial"/>
          <w:sz w:val="18"/>
          <w:szCs w:val="18"/>
        </w:rPr>
      </w:pPr>
      <w:r w:rsidRPr="00DC7776">
        <w:rPr>
          <w:rFonts w:ascii="Arial" w:hAnsi="Arial" w:cs="Arial"/>
          <w:sz w:val="18"/>
          <w:szCs w:val="18"/>
        </w:rPr>
        <w:t xml:space="preserve">the </w:t>
      </w:r>
      <w:r>
        <w:rPr>
          <w:rFonts w:ascii="Arial" w:hAnsi="Arial" w:cs="Arial"/>
          <w:sz w:val="18"/>
          <w:szCs w:val="18"/>
        </w:rPr>
        <w:t>Party</w:t>
      </w:r>
      <w:r w:rsidRPr="00DC7776">
        <w:rPr>
          <w:rFonts w:ascii="Arial" w:hAnsi="Arial" w:cs="Arial"/>
          <w:sz w:val="18"/>
          <w:szCs w:val="18"/>
        </w:rPr>
        <w:t xml:space="preserve"> has not entered any agreement regarding that Background IP, or otherwise dealt with that Background IP in any manner, that is inconsistent with the rights granted to the other Parties as described in the </w:t>
      </w:r>
      <w:r>
        <w:rPr>
          <w:rFonts w:ascii="Arial" w:hAnsi="Arial" w:cs="Arial"/>
          <w:sz w:val="18"/>
          <w:szCs w:val="18"/>
        </w:rPr>
        <w:t>Project Plan and</w:t>
      </w:r>
      <w:r w:rsidRPr="00DC7776">
        <w:rPr>
          <w:rFonts w:ascii="Arial" w:hAnsi="Arial" w:cs="Arial"/>
          <w:sz w:val="18"/>
          <w:szCs w:val="18"/>
        </w:rPr>
        <w:t xml:space="preserve"> this clause </w:t>
      </w:r>
      <w:r w:rsidRPr="00DC7776">
        <w:rPr>
          <w:rFonts w:ascii="Arial" w:hAnsi="Arial" w:cs="Arial"/>
          <w:sz w:val="18"/>
          <w:szCs w:val="18"/>
        </w:rPr>
        <w:fldChar w:fldCharType="begin"/>
      </w:r>
      <w:r w:rsidRPr="00DC7776">
        <w:rPr>
          <w:rFonts w:ascii="Arial" w:hAnsi="Arial" w:cs="Arial"/>
          <w:sz w:val="18"/>
          <w:szCs w:val="18"/>
        </w:rPr>
        <w:instrText xml:space="preserve"> REF _Ref467077311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3</w:t>
      </w:r>
      <w:r w:rsidRPr="00DC7776">
        <w:rPr>
          <w:rFonts w:ascii="Arial" w:hAnsi="Arial" w:cs="Arial"/>
          <w:sz w:val="18"/>
          <w:szCs w:val="18"/>
        </w:rPr>
        <w:fldChar w:fldCharType="end"/>
      </w:r>
      <w:r w:rsidRPr="00DC7776">
        <w:rPr>
          <w:rFonts w:ascii="Arial" w:hAnsi="Arial" w:cs="Arial"/>
          <w:sz w:val="18"/>
          <w:szCs w:val="18"/>
        </w:rPr>
        <w:t>; and</w:t>
      </w:r>
    </w:p>
    <w:p w14:paraId="48833221"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it will not, without the written consent of the other Parties, enter any agreement in relation to or otherwise deal with that Background IP in a manner that restricts the exercise of the rights granted to the other Parties as described in the </w:t>
      </w:r>
      <w:r>
        <w:rPr>
          <w:rFonts w:eastAsia="Calibri"/>
          <w:sz w:val="18"/>
          <w:szCs w:val="18"/>
        </w:rPr>
        <w:t>Project Plan and</w:t>
      </w:r>
      <w:r w:rsidRPr="00DC7776">
        <w:rPr>
          <w:rFonts w:eastAsia="Calibri"/>
          <w:sz w:val="18"/>
          <w:szCs w:val="18"/>
        </w:rPr>
        <w:t xml:space="preserve"> this clause </w:t>
      </w:r>
      <w:r w:rsidRPr="00DC7776">
        <w:rPr>
          <w:rFonts w:eastAsia="Calibri"/>
          <w:sz w:val="18"/>
          <w:szCs w:val="18"/>
        </w:rPr>
        <w:fldChar w:fldCharType="begin"/>
      </w:r>
      <w:r w:rsidRPr="00DC7776">
        <w:rPr>
          <w:rFonts w:eastAsia="Calibri"/>
          <w:sz w:val="18"/>
          <w:szCs w:val="18"/>
        </w:rPr>
        <w:instrText xml:space="preserve"> REF _Ref467077311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3</w:t>
      </w:r>
      <w:r w:rsidRPr="00DC7776">
        <w:rPr>
          <w:rFonts w:eastAsia="Calibri"/>
          <w:sz w:val="18"/>
          <w:szCs w:val="18"/>
        </w:rPr>
        <w:fldChar w:fldCharType="end"/>
      </w:r>
      <w:r w:rsidRPr="00DC7776">
        <w:rPr>
          <w:rFonts w:eastAsia="Calibri"/>
          <w:sz w:val="18"/>
          <w:szCs w:val="18"/>
        </w:rPr>
        <w:t>.</w:t>
      </w:r>
    </w:p>
    <w:p w14:paraId="48833222" w14:textId="77777777" w:rsidR="00001B34" w:rsidRPr="00DC7776" w:rsidRDefault="00001B34" w:rsidP="004D1523">
      <w:pPr>
        <w:pStyle w:val="Style2"/>
        <w:numPr>
          <w:ilvl w:val="1"/>
          <w:numId w:val="56"/>
        </w:numPr>
        <w:spacing w:after="120"/>
        <w:ind w:left="709" w:hanging="709"/>
        <w:rPr>
          <w:sz w:val="18"/>
          <w:szCs w:val="18"/>
        </w:rPr>
      </w:pPr>
      <w:bookmarkStart w:id="15" w:name="_Ref467077428"/>
      <w:r w:rsidRPr="00DC7776">
        <w:rPr>
          <w:b/>
          <w:sz w:val="18"/>
          <w:szCs w:val="18"/>
        </w:rPr>
        <w:t>Licence for Project use</w:t>
      </w:r>
      <w:bookmarkEnd w:id="15"/>
    </w:p>
    <w:p w14:paraId="48833223"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Each </w:t>
      </w:r>
      <w:r>
        <w:rPr>
          <w:sz w:val="18"/>
          <w:szCs w:val="18"/>
        </w:rPr>
        <w:t>Party</w:t>
      </w:r>
      <w:r w:rsidRPr="00DC7776">
        <w:rPr>
          <w:sz w:val="18"/>
          <w:szCs w:val="18"/>
        </w:rPr>
        <w:t xml:space="preserve"> grants to the other Parties an irrevocable, non-exclusive, royalty-free, worldwide licence to use the </w:t>
      </w:r>
      <w:r>
        <w:rPr>
          <w:sz w:val="18"/>
          <w:szCs w:val="18"/>
        </w:rPr>
        <w:t>Party</w:t>
      </w:r>
      <w:r w:rsidRPr="00DC7776">
        <w:rPr>
          <w:sz w:val="18"/>
          <w:szCs w:val="18"/>
        </w:rPr>
        <w:t>'s Background IP made avail</w:t>
      </w:r>
      <w:r>
        <w:rPr>
          <w:sz w:val="18"/>
          <w:szCs w:val="18"/>
        </w:rPr>
        <w:t xml:space="preserve">able to the Project </w:t>
      </w:r>
      <w:r w:rsidRPr="00DC7776">
        <w:rPr>
          <w:sz w:val="18"/>
          <w:szCs w:val="18"/>
        </w:rPr>
        <w:t>for the purposes of carrying out the Project</w:t>
      </w:r>
      <w:r>
        <w:rPr>
          <w:sz w:val="18"/>
          <w:szCs w:val="18"/>
        </w:rPr>
        <w:t xml:space="preserve"> during the T</w:t>
      </w:r>
      <w:r w:rsidRPr="00DC7776">
        <w:rPr>
          <w:sz w:val="18"/>
          <w:szCs w:val="18"/>
        </w:rPr>
        <w:t>erm, subject to any restrictions on its use:</w:t>
      </w:r>
    </w:p>
    <w:p w14:paraId="48833224"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6" w:name="_Ref467078033"/>
      <w:r w:rsidRPr="00DC7776">
        <w:rPr>
          <w:rFonts w:eastAsia="Calibri"/>
          <w:sz w:val="18"/>
          <w:szCs w:val="18"/>
        </w:rPr>
        <w:lastRenderedPageBreak/>
        <w:t xml:space="preserve">specified in the </w:t>
      </w:r>
      <w:r>
        <w:rPr>
          <w:rFonts w:eastAsia="Calibri"/>
          <w:sz w:val="18"/>
          <w:szCs w:val="18"/>
        </w:rPr>
        <w:t>Project Plan</w:t>
      </w:r>
      <w:r w:rsidRPr="00DC7776">
        <w:rPr>
          <w:rFonts w:eastAsia="Calibri"/>
          <w:sz w:val="18"/>
          <w:szCs w:val="18"/>
        </w:rPr>
        <w:t xml:space="preserve"> (including, any </w:t>
      </w:r>
      <w:r>
        <w:rPr>
          <w:rFonts w:eastAsia="Calibri"/>
          <w:sz w:val="18"/>
          <w:szCs w:val="18"/>
        </w:rPr>
        <w:t>restrictions in relation to sub</w:t>
      </w:r>
      <w:r w:rsidRPr="00DC7776">
        <w:rPr>
          <w:rFonts w:eastAsia="Calibri"/>
          <w:sz w:val="18"/>
          <w:szCs w:val="18"/>
        </w:rPr>
        <w:t>licensing); or</w:t>
      </w:r>
      <w:bookmarkEnd w:id="16"/>
    </w:p>
    <w:p w14:paraId="48833225"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7" w:name="_Ref467078042"/>
      <w:r w:rsidRPr="00DC7776">
        <w:rPr>
          <w:rFonts w:eastAsia="Calibri"/>
          <w:sz w:val="18"/>
          <w:szCs w:val="18"/>
        </w:rPr>
        <w:t xml:space="preserve">in the case of any Background IP not specified in the </w:t>
      </w:r>
      <w:r>
        <w:rPr>
          <w:rFonts w:eastAsia="Calibri"/>
          <w:sz w:val="18"/>
          <w:szCs w:val="18"/>
        </w:rPr>
        <w:t>Project Plan</w:t>
      </w:r>
      <w:r w:rsidRPr="00DC7776">
        <w:rPr>
          <w:rFonts w:eastAsia="Calibri"/>
          <w:sz w:val="18"/>
          <w:szCs w:val="18"/>
        </w:rPr>
        <w:t xml:space="preserve">, notified in writing to the other Parties at the time of offering such Background IP (including, any </w:t>
      </w:r>
      <w:r>
        <w:rPr>
          <w:rFonts w:eastAsia="Calibri"/>
          <w:sz w:val="18"/>
          <w:szCs w:val="18"/>
        </w:rPr>
        <w:t>restrictions in relation to sub</w:t>
      </w:r>
      <w:r w:rsidRPr="00DC7776">
        <w:rPr>
          <w:rFonts w:eastAsia="Calibri"/>
          <w:sz w:val="18"/>
          <w:szCs w:val="18"/>
        </w:rPr>
        <w:t>licensing).</w:t>
      </w:r>
      <w:bookmarkEnd w:id="17"/>
    </w:p>
    <w:p w14:paraId="48833226" w14:textId="77777777" w:rsidR="00001B34" w:rsidRPr="00DC7776" w:rsidRDefault="00001B34" w:rsidP="00001B34">
      <w:pPr>
        <w:pStyle w:val="ListParagraph"/>
        <w:autoSpaceDE w:val="0"/>
        <w:autoSpaceDN w:val="0"/>
        <w:adjustRightInd w:val="0"/>
        <w:spacing w:after="120"/>
        <w:ind w:left="709"/>
        <w:contextualSpacing w:val="0"/>
        <w:rPr>
          <w:rFonts w:cs="Arial"/>
          <w:sz w:val="18"/>
          <w:szCs w:val="18"/>
        </w:rPr>
      </w:pPr>
      <w:r>
        <w:rPr>
          <w:rFonts w:eastAsia="Calibri" w:cs="Arial"/>
          <w:sz w:val="18"/>
          <w:szCs w:val="18"/>
          <w:lang w:val="en-NZ"/>
        </w:rPr>
        <w:t>T</w:t>
      </w:r>
      <w:r w:rsidRPr="00DC7776">
        <w:rPr>
          <w:rFonts w:eastAsia="Calibri" w:cs="Arial"/>
          <w:sz w:val="18"/>
          <w:szCs w:val="18"/>
          <w:lang w:val="en-NZ"/>
        </w:rPr>
        <w:t>he licence granted under this clause includes</w:t>
      </w:r>
      <w:r>
        <w:rPr>
          <w:rFonts w:eastAsia="Calibri" w:cs="Arial"/>
          <w:sz w:val="18"/>
          <w:szCs w:val="18"/>
          <w:lang w:val="en-NZ"/>
        </w:rPr>
        <w:t xml:space="preserve"> a right to sub</w:t>
      </w:r>
      <w:r w:rsidRPr="00DC7776">
        <w:rPr>
          <w:rFonts w:eastAsia="Calibri" w:cs="Arial"/>
          <w:sz w:val="18"/>
          <w:szCs w:val="18"/>
          <w:lang w:val="en-NZ"/>
        </w:rPr>
        <w:t xml:space="preserve">license for the purposes of carrying </w:t>
      </w:r>
      <w:r w:rsidRPr="00DC7776">
        <w:rPr>
          <w:rFonts w:cs="Arial"/>
          <w:sz w:val="18"/>
          <w:szCs w:val="18"/>
        </w:rPr>
        <w:t xml:space="preserve">out the Project unless otherwise specified in the restrictions referred to in clauses </w:t>
      </w:r>
      <w:r w:rsidRPr="00DC7776">
        <w:rPr>
          <w:rFonts w:cs="Arial"/>
          <w:sz w:val="18"/>
          <w:szCs w:val="18"/>
        </w:rPr>
        <w:fldChar w:fldCharType="begin"/>
      </w:r>
      <w:r w:rsidRPr="00DC7776">
        <w:rPr>
          <w:rFonts w:cs="Arial"/>
          <w:sz w:val="18"/>
          <w:szCs w:val="18"/>
        </w:rPr>
        <w:instrText xml:space="preserve"> REF _Ref467077428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1.7</w:t>
      </w:r>
      <w:r w:rsidRPr="00DC7776">
        <w:rPr>
          <w:rFonts w:cs="Arial"/>
          <w:sz w:val="18"/>
          <w:szCs w:val="18"/>
        </w:rPr>
        <w:fldChar w:fldCharType="end"/>
      </w:r>
      <w:r w:rsidRPr="00DC7776">
        <w:rPr>
          <w:rFonts w:cs="Arial"/>
          <w:sz w:val="18"/>
          <w:szCs w:val="18"/>
        </w:rPr>
        <w:fldChar w:fldCharType="begin"/>
      </w:r>
      <w:r w:rsidRPr="00DC7776">
        <w:rPr>
          <w:rFonts w:cs="Arial"/>
          <w:sz w:val="18"/>
          <w:szCs w:val="18"/>
        </w:rPr>
        <w:instrText xml:space="preserve"> REF _Ref467078033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(f)</w:t>
      </w:r>
      <w:r w:rsidRPr="00DC7776">
        <w:rPr>
          <w:rFonts w:cs="Arial"/>
          <w:sz w:val="18"/>
          <w:szCs w:val="18"/>
        </w:rPr>
        <w:fldChar w:fldCharType="end"/>
      </w:r>
      <w:r w:rsidRPr="00DC7776">
        <w:rPr>
          <w:rFonts w:cs="Arial"/>
          <w:sz w:val="18"/>
          <w:szCs w:val="18"/>
        </w:rPr>
        <w:t xml:space="preserve"> and </w:t>
      </w:r>
      <w:r w:rsidRPr="00DC7776">
        <w:rPr>
          <w:rFonts w:cs="Arial"/>
          <w:sz w:val="18"/>
          <w:szCs w:val="18"/>
        </w:rPr>
        <w:fldChar w:fldCharType="begin"/>
      </w:r>
      <w:r w:rsidRPr="00DC7776">
        <w:rPr>
          <w:rFonts w:cs="Arial"/>
          <w:sz w:val="18"/>
          <w:szCs w:val="18"/>
        </w:rPr>
        <w:instrText xml:space="preserve"> REF _Ref467077428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1.7</w:t>
      </w:r>
      <w:r w:rsidRPr="00DC7776">
        <w:rPr>
          <w:rFonts w:cs="Arial"/>
          <w:sz w:val="18"/>
          <w:szCs w:val="18"/>
        </w:rPr>
        <w:fldChar w:fldCharType="end"/>
      </w:r>
      <w:r w:rsidRPr="00DC7776">
        <w:rPr>
          <w:rFonts w:cs="Arial"/>
          <w:sz w:val="18"/>
          <w:szCs w:val="18"/>
        </w:rPr>
        <w:fldChar w:fldCharType="begin"/>
      </w:r>
      <w:r w:rsidRPr="00DC7776">
        <w:rPr>
          <w:rFonts w:cs="Arial"/>
          <w:sz w:val="18"/>
          <w:szCs w:val="18"/>
        </w:rPr>
        <w:instrText xml:space="preserve"> REF _Ref467078042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(g)</w:t>
      </w:r>
      <w:r w:rsidRPr="00DC7776">
        <w:rPr>
          <w:rFonts w:cs="Arial"/>
          <w:sz w:val="18"/>
          <w:szCs w:val="18"/>
        </w:rPr>
        <w:fldChar w:fldCharType="end"/>
      </w:r>
      <w:r w:rsidRPr="00DC7776">
        <w:rPr>
          <w:rFonts w:cs="Arial"/>
          <w:sz w:val="18"/>
          <w:szCs w:val="18"/>
        </w:rPr>
        <w:t>.</w:t>
      </w:r>
    </w:p>
    <w:p w14:paraId="48833227" w14:textId="77777777" w:rsidR="00001B34" w:rsidRPr="004E39E6" w:rsidRDefault="00001B34" w:rsidP="004D1523">
      <w:pPr>
        <w:pStyle w:val="Style2"/>
        <w:numPr>
          <w:ilvl w:val="1"/>
          <w:numId w:val="56"/>
        </w:numPr>
        <w:spacing w:after="120"/>
        <w:ind w:left="709" w:hanging="709"/>
        <w:rPr>
          <w:sz w:val="18"/>
          <w:szCs w:val="18"/>
        </w:rPr>
      </w:pPr>
      <w:bookmarkStart w:id="18" w:name="_Ref467078072"/>
      <w:r w:rsidRPr="00DC7776">
        <w:rPr>
          <w:b/>
          <w:sz w:val="18"/>
          <w:szCs w:val="18"/>
        </w:rPr>
        <w:t>Licence for Commercialisation</w:t>
      </w:r>
      <w:bookmarkEnd w:id="18"/>
    </w:p>
    <w:p w14:paraId="48833229" w14:textId="77777777" w:rsidR="00001B34" w:rsidRPr="00DC7776" w:rsidRDefault="00001B34" w:rsidP="00001B34">
      <w:pPr>
        <w:pStyle w:val="Style2"/>
        <w:numPr>
          <w:ilvl w:val="0"/>
          <w:numId w:val="0"/>
        </w:numPr>
        <w:spacing w:after="120"/>
        <w:ind w:left="360" w:hanging="360"/>
        <w:rPr>
          <w:rFonts w:eastAsia="Calibri"/>
          <w:sz w:val="18"/>
          <w:szCs w:val="18"/>
        </w:rPr>
      </w:pPr>
      <w:bookmarkStart w:id="19" w:name="_Ref467078073"/>
      <w:r>
        <w:rPr>
          <w:rFonts w:eastAsia="Calibri"/>
          <w:sz w:val="18"/>
          <w:szCs w:val="18"/>
        </w:rPr>
        <w:t xml:space="preserve">    </w:t>
      </w:r>
      <w:r w:rsidRPr="00B7462D">
        <w:rPr>
          <w:rFonts w:eastAsia="Calibri"/>
          <w:sz w:val="18"/>
          <w:szCs w:val="18"/>
        </w:rPr>
        <w:t xml:space="preserve">Where Project IP has been developed using the Background IP of a Project Participant in accordance with this Agreement and that Background IP </w:t>
      </w:r>
      <w:r w:rsidRPr="009569DD">
        <w:rPr>
          <w:rFonts w:eastAsia="Calibri"/>
          <w:sz w:val="18"/>
          <w:szCs w:val="18"/>
        </w:rPr>
        <w:t xml:space="preserve">is essential to enable or facilitate the </w:t>
      </w:r>
      <w:r>
        <w:rPr>
          <w:rFonts w:eastAsia="Calibri"/>
          <w:sz w:val="18"/>
          <w:szCs w:val="18"/>
        </w:rPr>
        <w:t xml:space="preserve">Commercialisation of the </w:t>
      </w:r>
      <w:r w:rsidRPr="009569DD">
        <w:rPr>
          <w:rFonts w:eastAsia="Calibri"/>
          <w:sz w:val="18"/>
          <w:szCs w:val="18"/>
        </w:rPr>
        <w:t>Project IP</w:t>
      </w:r>
      <w:r>
        <w:rPr>
          <w:rFonts w:eastAsia="Calibri"/>
          <w:sz w:val="18"/>
          <w:szCs w:val="18"/>
        </w:rPr>
        <w:t>,</w:t>
      </w:r>
      <w:r w:rsidRPr="009569DD">
        <w:rPr>
          <w:rFonts w:eastAsia="Calibri"/>
          <w:sz w:val="18"/>
          <w:szCs w:val="18"/>
        </w:rPr>
        <w:t xml:space="preserve"> </w:t>
      </w:r>
      <w:r w:rsidRPr="00B7462D">
        <w:rPr>
          <w:rFonts w:eastAsia="Calibri"/>
          <w:sz w:val="18"/>
          <w:szCs w:val="18"/>
        </w:rPr>
        <w:t>the Project Participant that has made the Background IP available</w:t>
      </w:r>
      <w:r>
        <w:rPr>
          <w:rFonts w:eastAsia="Calibri"/>
          <w:sz w:val="18"/>
          <w:szCs w:val="18"/>
        </w:rPr>
        <w:t xml:space="preserve"> hereby </w:t>
      </w:r>
      <w:r w:rsidRPr="008721B9">
        <w:rPr>
          <w:sz w:val="18"/>
          <w:szCs w:val="18"/>
        </w:rPr>
        <w:t xml:space="preserve">grants to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 xml:space="preserve">] </w:t>
      </w:r>
      <w:r w:rsidRPr="008721B9">
        <w:rPr>
          <w:sz w:val="18"/>
          <w:szCs w:val="18"/>
        </w:rPr>
        <w:t>a licence</w:t>
      </w:r>
      <w:r>
        <w:rPr>
          <w:sz w:val="18"/>
          <w:szCs w:val="18"/>
        </w:rPr>
        <w:t xml:space="preserve"> (including the right to sublicense) </w:t>
      </w:r>
      <w:r w:rsidRPr="008721B9">
        <w:rPr>
          <w:sz w:val="18"/>
          <w:szCs w:val="18"/>
        </w:rPr>
        <w:t xml:space="preserve">to use that Background IP to enable the Project IP to be </w:t>
      </w:r>
      <w:r>
        <w:rPr>
          <w:sz w:val="18"/>
          <w:szCs w:val="18"/>
        </w:rPr>
        <w:t>Commercialised</w:t>
      </w:r>
      <w:bookmarkEnd w:id="19"/>
      <w:r>
        <w:rPr>
          <w:sz w:val="18"/>
          <w:szCs w:val="18"/>
        </w:rPr>
        <w:t>.</w:t>
      </w:r>
    </w:p>
    <w:p w14:paraId="4883322A" w14:textId="77777777" w:rsidR="00001B34" w:rsidRPr="00B7462D" w:rsidRDefault="00001B34" w:rsidP="004D1523">
      <w:pPr>
        <w:pStyle w:val="Style2"/>
        <w:numPr>
          <w:ilvl w:val="1"/>
          <w:numId w:val="56"/>
        </w:numPr>
        <w:spacing w:after="120"/>
        <w:ind w:left="709" w:hanging="709"/>
        <w:rPr>
          <w:b/>
          <w:sz w:val="18"/>
          <w:szCs w:val="18"/>
        </w:rPr>
      </w:pPr>
      <w:bookmarkStart w:id="20" w:name="_Ref473189538"/>
      <w:bookmarkStart w:id="21" w:name="_Ref506990151"/>
      <w:bookmarkStart w:id="22" w:name="_Ref467094762"/>
      <w:r w:rsidRPr="00B7462D">
        <w:rPr>
          <w:b/>
          <w:sz w:val="18"/>
          <w:szCs w:val="18"/>
        </w:rPr>
        <w:t xml:space="preserve">Licence for Defence </w:t>
      </w:r>
      <w:bookmarkEnd w:id="20"/>
      <w:r>
        <w:rPr>
          <w:b/>
          <w:sz w:val="18"/>
          <w:szCs w:val="18"/>
        </w:rPr>
        <w:t>Purposes</w:t>
      </w:r>
      <w:bookmarkEnd w:id="21"/>
    </w:p>
    <w:p w14:paraId="4883322B" w14:textId="77777777" w:rsidR="00001B34" w:rsidRPr="00546AF5" w:rsidRDefault="00001B34" w:rsidP="004D1523">
      <w:pPr>
        <w:pStyle w:val="Style2"/>
        <w:numPr>
          <w:ilvl w:val="2"/>
          <w:numId w:val="56"/>
        </w:numPr>
        <w:spacing w:after="120"/>
        <w:ind w:left="1418" w:hanging="709"/>
        <w:rPr>
          <w:rFonts w:eastAsia="Calibri"/>
          <w:sz w:val="18"/>
          <w:szCs w:val="18"/>
        </w:rPr>
      </w:pPr>
      <w:r w:rsidRPr="00546AF5">
        <w:rPr>
          <w:rFonts w:eastAsia="Calibri"/>
          <w:sz w:val="18"/>
          <w:szCs w:val="18"/>
        </w:rPr>
        <w:t xml:space="preserve">Notwithstanding clause </w:t>
      </w:r>
      <w:r w:rsidRPr="00546AF5">
        <w:rPr>
          <w:rFonts w:eastAsia="Calibri"/>
          <w:sz w:val="18"/>
          <w:szCs w:val="18"/>
        </w:rPr>
        <w:fldChar w:fldCharType="begin"/>
      </w:r>
      <w:r w:rsidRPr="00AF5A2C">
        <w:rPr>
          <w:rFonts w:eastAsia="Calibri"/>
          <w:sz w:val="18"/>
          <w:szCs w:val="18"/>
        </w:rPr>
        <w:instrText xml:space="preserve"> REF _Ref467078072 \r \h  \* MERGEFORMAT </w:instrText>
      </w:r>
      <w:r w:rsidRPr="00546AF5">
        <w:rPr>
          <w:rFonts w:eastAsia="Calibri"/>
          <w:sz w:val="18"/>
          <w:szCs w:val="18"/>
        </w:rPr>
      </w:r>
      <w:r w:rsidRPr="00546AF5">
        <w:rPr>
          <w:rFonts w:eastAsia="Calibri"/>
          <w:sz w:val="18"/>
          <w:szCs w:val="18"/>
        </w:rPr>
        <w:fldChar w:fldCharType="separate"/>
      </w:r>
      <w:r w:rsidR="00AE2A88">
        <w:rPr>
          <w:rFonts w:eastAsia="Calibri"/>
          <w:sz w:val="18"/>
          <w:szCs w:val="18"/>
        </w:rPr>
        <w:t>1.8</w:t>
      </w:r>
      <w:r w:rsidRPr="00546AF5">
        <w:rPr>
          <w:rFonts w:eastAsia="Calibri"/>
          <w:sz w:val="18"/>
          <w:szCs w:val="18"/>
        </w:rPr>
        <w:fldChar w:fldCharType="end"/>
      </w:r>
      <w:r w:rsidRPr="00546AF5">
        <w:rPr>
          <w:rFonts w:eastAsia="Calibri"/>
          <w:sz w:val="18"/>
          <w:szCs w:val="18"/>
        </w:rPr>
        <w:t xml:space="preserve"> but subject to clause </w:t>
      </w:r>
      <w:r w:rsidRPr="00546AF5">
        <w:rPr>
          <w:rFonts w:eastAsia="Calibri"/>
          <w:sz w:val="18"/>
          <w:szCs w:val="18"/>
        </w:rPr>
        <w:fldChar w:fldCharType="begin"/>
      </w:r>
      <w:r w:rsidRPr="00AF5A2C">
        <w:rPr>
          <w:rFonts w:eastAsia="Calibri"/>
          <w:sz w:val="18"/>
          <w:szCs w:val="18"/>
        </w:rPr>
        <w:instrText xml:space="preserve"> REF _Ref513817927 \n \h  \* MERGEFORMAT </w:instrText>
      </w:r>
      <w:r w:rsidRPr="00546AF5">
        <w:rPr>
          <w:rFonts w:eastAsia="Calibri"/>
          <w:sz w:val="18"/>
          <w:szCs w:val="18"/>
        </w:rPr>
      </w:r>
      <w:r w:rsidRPr="00546AF5">
        <w:rPr>
          <w:rFonts w:eastAsia="Calibri"/>
          <w:sz w:val="18"/>
          <w:szCs w:val="18"/>
        </w:rPr>
        <w:fldChar w:fldCharType="separate"/>
      </w:r>
      <w:r w:rsidR="00AE2A88">
        <w:rPr>
          <w:rFonts w:eastAsia="Calibri"/>
          <w:sz w:val="18"/>
          <w:szCs w:val="18"/>
        </w:rPr>
        <w:t>1.61</w:t>
      </w:r>
      <w:r w:rsidRPr="00546AF5">
        <w:rPr>
          <w:rFonts w:eastAsia="Calibri"/>
          <w:sz w:val="18"/>
          <w:szCs w:val="18"/>
        </w:rPr>
        <w:fldChar w:fldCharType="end"/>
      </w:r>
      <w:r w:rsidRPr="00546AF5">
        <w:rPr>
          <w:rFonts w:eastAsia="Calibri"/>
          <w:sz w:val="18"/>
          <w:szCs w:val="18"/>
        </w:rPr>
        <w:t>,</w:t>
      </w:r>
      <w:r>
        <w:rPr>
          <w:rFonts w:eastAsia="Calibri"/>
          <w:sz w:val="18"/>
          <w:szCs w:val="18"/>
        </w:rPr>
        <w:t xml:space="preserve"> hereof and clause 16.3(e) of the Funding Agreement</w:t>
      </w:r>
      <w:r w:rsidRPr="00546AF5">
        <w:rPr>
          <w:rFonts w:eastAsia="Calibri"/>
          <w:sz w:val="18"/>
          <w:szCs w:val="18"/>
        </w:rPr>
        <w:t xml:space="preserve"> nothing will limit or restrict Defence’s rights to use the Project IP for Defence Purposes.</w:t>
      </w:r>
    </w:p>
    <w:p w14:paraId="4883322C" w14:textId="77777777" w:rsidR="00001B34" w:rsidRDefault="00001B34" w:rsidP="004D1523">
      <w:pPr>
        <w:pStyle w:val="Style2"/>
        <w:numPr>
          <w:ilvl w:val="2"/>
          <w:numId w:val="56"/>
        </w:numPr>
        <w:spacing w:after="120"/>
        <w:ind w:left="1418" w:hanging="709"/>
        <w:rPr>
          <w:rFonts w:eastAsia="Calibri"/>
          <w:sz w:val="18"/>
          <w:szCs w:val="18"/>
        </w:rPr>
      </w:pPr>
      <w:bookmarkStart w:id="23" w:name="_Ref473189545"/>
      <w:r w:rsidRPr="00B7462D">
        <w:rPr>
          <w:rFonts w:eastAsia="Calibri"/>
          <w:sz w:val="18"/>
          <w:szCs w:val="18"/>
        </w:rPr>
        <w:t xml:space="preserve">Where Project IP has been developed using the Background IP of a Project Participant in accordance with this Agreement and that Background IP </w:t>
      </w:r>
      <w:r w:rsidRPr="009569DD">
        <w:rPr>
          <w:rFonts w:eastAsia="Calibri"/>
          <w:sz w:val="18"/>
          <w:szCs w:val="18"/>
        </w:rPr>
        <w:t xml:space="preserve">is essential to enable or facilitate the proper functioning, use and full enjoyment of the Project IP </w:t>
      </w:r>
      <w:r w:rsidRPr="00B7462D">
        <w:rPr>
          <w:rFonts w:eastAsia="Calibri"/>
          <w:sz w:val="18"/>
          <w:szCs w:val="18"/>
        </w:rPr>
        <w:t xml:space="preserve">for Defence </w:t>
      </w:r>
      <w:r>
        <w:rPr>
          <w:rFonts w:eastAsia="Calibri"/>
          <w:sz w:val="18"/>
          <w:szCs w:val="18"/>
        </w:rPr>
        <w:t>Purposes</w:t>
      </w:r>
      <w:r w:rsidRPr="00B7462D">
        <w:rPr>
          <w:rFonts w:eastAsia="Calibri"/>
          <w:sz w:val="18"/>
          <w:szCs w:val="18"/>
        </w:rPr>
        <w:t>, the Project Participant that has made the Background IP available</w:t>
      </w:r>
      <w:r>
        <w:rPr>
          <w:rFonts w:eastAsia="Calibri"/>
          <w:sz w:val="18"/>
          <w:szCs w:val="18"/>
        </w:rPr>
        <w:t>:</w:t>
      </w:r>
    </w:p>
    <w:p w14:paraId="4883322D" w14:textId="77777777" w:rsidR="00001B34" w:rsidRPr="00066C8C" w:rsidRDefault="00001B34" w:rsidP="00B67690">
      <w:pPr>
        <w:pStyle w:val="MELegal4"/>
        <w:numPr>
          <w:ilvl w:val="3"/>
          <w:numId w:val="33"/>
        </w:numPr>
        <w:tabs>
          <w:tab w:val="clear" w:pos="2081"/>
        </w:tabs>
        <w:spacing w:after="120" w:line="240" w:lineRule="auto"/>
        <w:ind w:left="2268" w:hanging="850"/>
        <w:rPr>
          <w:rFonts w:ascii="Arial" w:hAnsi="Arial" w:cs="Arial"/>
          <w:sz w:val="18"/>
          <w:szCs w:val="18"/>
        </w:rPr>
      </w:pPr>
      <w:r w:rsidRPr="00066C8C">
        <w:rPr>
          <w:rFonts w:ascii="Arial" w:hAnsi="Arial" w:cs="Arial"/>
          <w:sz w:val="18"/>
          <w:szCs w:val="18"/>
        </w:rPr>
        <w:t xml:space="preserve">grants to the Company a licence (including the right to sublicense, but subject to clause </w:t>
      </w:r>
      <w:r w:rsidRPr="00066C8C">
        <w:rPr>
          <w:rFonts w:ascii="Arial" w:hAnsi="Arial" w:cs="Arial"/>
          <w:sz w:val="18"/>
          <w:szCs w:val="18"/>
        </w:rPr>
        <w:fldChar w:fldCharType="begin"/>
      </w:r>
      <w:r w:rsidRPr="00066C8C">
        <w:rPr>
          <w:rFonts w:ascii="Arial" w:hAnsi="Arial" w:cs="Arial"/>
          <w:sz w:val="18"/>
          <w:szCs w:val="18"/>
        </w:rPr>
        <w:instrText xml:space="preserve"> REF _Ref507149723 \n \h </w:instrText>
      </w:r>
      <w:r>
        <w:rPr>
          <w:rFonts w:ascii="Arial" w:hAnsi="Arial" w:cs="Arial"/>
          <w:sz w:val="18"/>
          <w:szCs w:val="18"/>
        </w:rPr>
        <w:instrText xml:space="preserve"> \* MERGEFORMAT </w:instrText>
      </w:r>
      <w:r w:rsidRPr="00066C8C">
        <w:rPr>
          <w:rFonts w:ascii="Arial" w:hAnsi="Arial" w:cs="Arial"/>
          <w:sz w:val="18"/>
          <w:szCs w:val="18"/>
        </w:rPr>
      </w:r>
      <w:r w:rsidRPr="00066C8C">
        <w:rPr>
          <w:rFonts w:ascii="Arial" w:hAnsi="Arial" w:cs="Arial"/>
          <w:sz w:val="18"/>
          <w:szCs w:val="18"/>
        </w:rPr>
        <w:fldChar w:fldCharType="separate"/>
      </w:r>
      <w:r w:rsidR="00AE2A88">
        <w:rPr>
          <w:rFonts w:ascii="Arial" w:hAnsi="Arial" w:cs="Arial"/>
          <w:sz w:val="18"/>
          <w:szCs w:val="18"/>
        </w:rPr>
        <w:t>1.61</w:t>
      </w:r>
      <w:r w:rsidRPr="00066C8C">
        <w:rPr>
          <w:rFonts w:ascii="Arial" w:hAnsi="Arial" w:cs="Arial"/>
          <w:sz w:val="18"/>
          <w:szCs w:val="18"/>
        </w:rPr>
        <w:fldChar w:fldCharType="end"/>
      </w:r>
      <w:r>
        <w:rPr>
          <w:rFonts w:ascii="Arial" w:hAnsi="Arial" w:cs="Arial"/>
          <w:sz w:val="18"/>
          <w:szCs w:val="18"/>
        </w:rPr>
        <w:t xml:space="preserve"> hereof and clause 16.3(e) of the Funding Agreement</w:t>
      </w:r>
      <w:r w:rsidRPr="00066C8C">
        <w:rPr>
          <w:rFonts w:ascii="Arial" w:hAnsi="Arial" w:cs="Arial"/>
          <w:sz w:val="18"/>
          <w:szCs w:val="18"/>
        </w:rPr>
        <w:t xml:space="preserve">) to use that </w:t>
      </w:r>
      <w:r w:rsidRPr="00190220">
        <w:rPr>
          <w:rFonts w:ascii="Arial" w:hAnsi="Arial" w:cs="Arial"/>
          <w:sz w:val="18"/>
          <w:szCs w:val="18"/>
        </w:rPr>
        <w:t xml:space="preserve">Background IP to enable the Project IP </w:t>
      </w:r>
      <w:r w:rsidRPr="008721B9">
        <w:rPr>
          <w:rFonts w:ascii="Arial" w:hAnsi="Arial" w:cs="Arial"/>
          <w:sz w:val="18"/>
          <w:szCs w:val="18"/>
        </w:rPr>
        <w:t xml:space="preserve">to be used for Defence </w:t>
      </w:r>
      <w:r w:rsidRPr="00AF5A2C">
        <w:rPr>
          <w:rFonts w:ascii="Arial" w:hAnsi="Arial" w:cs="Arial"/>
          <w:sz w:val="18"/>
          <w:szCs w:val="18"/>
        </w:rPr>
        <w:t>Purposes on the terms set out in Item 11 of the Project Plan</w:t>
      </w:r>
      <w:r w:rsidRPr="00777BB3">
        <w:rPr>
          <w:rFonts w:ascii="Arial" w:hAnsi="Arial" w:cs="Arial"/>
          <w:sz w:val="18"/>
          <w:szCs w:val="18"/>
        </w:rPr>
        <w:t xml:space="preserve"> (</w:t>
      </w:r>
      <w:r w:rsidRPr="006D260B">
        <w:rPr>
          <w:rFonts w:ascii="Arial" w:hAnsi="Arial" w:cs="Arial"/>
          <w:sz w:val="18"/>
          <w:szCs w:val="18"/>
        </w:rPr>
        <w:t>to the extent that the terms of the licence</w:t>
      </w:r>
      <w:r w:rsidRPr="00066C8C">
        <w:rPr>
          <w:rFonts w:ascii="Arial" w:hAnsi="Arial" w:cs="Arial"/>
          <w:sz w:val="18"/>
          <w:szCs w:val="18"/>
        </w:rPr>
        <w:t xml:space="preserve"> to use the Background IP ha</w:t>
      </w:r>
      <w:r>
        <w:rPr>
          <w:rFonts w:ascii="Arial" w:hAnsi="Arial" w:cs="Arial"/>
          <w:sz w:val="18"/>
          <w:szCs w:val="18"/>
        </w:rPr>
        <w:t>ve</w:t>
      </w:r>
      <w:r w:rsidRPr="00066C8C">
        <w:rPr>
          <w:rFonts w:ascii="Arial" w:hAnsi="Arial" w:cs="Arial"/>
          <w:sz w:val="18"/>
          <w:szCs w:val="18"/>
        </w:rPr>
        <w:t xml:space="preserve"> been agreed at the Commencement Date and set out in Item 11 of the Project Plan</w:t>
      </w:r>
      <w:r>
        <w:rPr>
          <w:rFonts w:ascii="Arial" w:hAnsi="Arial" w:cs="Arial"/>
          <w:sz w:val="18"/>
          <w:szCs w:val="18"/>
        </w:rPr>
        <w:t>)</w:t>
      </w:r>
      <w:r w:rsidRPr="00066C8C">
        <w:rPr>
          <w:rFonts w:ascii="Arial" w:hAnsi="Arial" w:cs="Arial"/>
          <w:sz w:val="18"/>
          <w:szCs w:val="18"/>
        </w:rPr>
        <w:t>; or</w:t>
      </w:r>
    </w:p>
    <w:p w14:paraId="4883322E" w14:textId="77777777" w:rsidR="00001B34" w:rsidRPr="00066C8C" w:rsidRDefault="00001B34" w:rsidP="00B67690">
      <w:pPr>
        <w:pStyle w:val="MELegal4"/>
        <w:numPr>
          <w:ilvl w:val="3"/>
          <w:numId w:val="33"/>
        </w:numPr>
        <w:spacing w:after="120" w:line="240" w:lineRule="auto"/>
        <w:ind w:left="2268" w:hanging="850"/>
        <w:rPr>
          <w:rFonts w:ascii="Arial" w:hAnsi="Arial" w:cs="Arial"/>
          <w:sz w:val="18"/>
          <w:szCs w:val="18"/>
        </w:rPr>
      </w:pPr>
      <w:r w:rsidRPr="00066C8C">
        <w:rPr>
          <w:rFonts w:ascii="Arial" w:hAnsi="Arial" w:cs="Arial"/>
          <w:sz w:val="18"/>
          <w:szCs w:val="18"/>
        </w:rPr>
        <w:t xml:space="preserve">if not so agreed and set out in Item 11 of the Project Plan, will negotiate with the Company in good faith and agree the terms of a licence to the Company to use that Background IP to enable the Project IP to be used for Defence Purposes (including the right to sublicense, but subject to clause </w:t>
      </w:r>
      <w:r w:rsidRPr="00066C8C">
        <w:rPr>
          <w:rFonts w:ascii="Arial" w:hAnsi="Arial" w:cs="Arial"/>
          <w:sz w:val="18"/>
          <w:szCs w:val="18"/>
        </w:rPr>
        <w:fldChar w:fldCharType="begin"/>
      </w:r>
      <w:r w:rsidRPr="00066C8C">
        <w:rPr>
          <w:rFonts w:ascii="Arial" w:hAnsi="Arial" w:cs="Arial"/>
          <w:sz w:val="18"/>
          <w:szCs w:val="18"/>
        </w:rPr>
        <w:instrText xml:space="preserve"> REF _Ref507149723 \n \h </w:instrText>
      </w:r>
      <w:r>
        <w:rPr>
          <w:rFonts w:ascii="Arial" w:hAnsi="Arial" w:cs="Arial"/>
          <w:sz w:val="18"/>
          <w:szCs w:val="18"/>
        </w:rPr>
        <w:instrText xml:space="preserve"> \* MERGEFORMAT </w:instrText>
      </w:r>
      <w:r w:rsidRPr="00066C8C">
        <w:rPr>
          <w:rFonts w:ascii="Arial" w:hAnsi="Arial" w:cs="Arial"/>
          <w:sz w:val="18"/>
          <w:szCs w:val="18"/>
        </w:rPr>
      </w:r>
      <w:r w:rsidRPr="00066C8C">
        <w:rPr>
          <w:rFonts w:ascii="Arial" w:hAnsi="Arial" w:cs="Arial"/>
          <w:sz w:val="18"/>
          <w:szCs w:val="18"/>
        </w:rPr>
        <w:fldChar w:fldCharType="separate"/>
      </w:r>
      <w:r w:rsidR="00AE2A88">
        <w:rPr>
          <w:rFonts w:ascii="Arial" w:hAnsi="Arial" w:cs="Arial"/>
          <w:sz w:val="18"/>
          <w:szCs w:val="18"/>
        </w:rPr>
        <w:t>1.61</w:t>
      </w:r>
      <w:r w:rsidRPr="00066C8C">
        <w:rPr>
          <w:rFonts w:ascii="Arial" w:hAnsi="Arial" w:cs="Arial"/>
          <w:sz w:val="18"/>
          <w:szCs w:val="18"/>
        </w:rPr>
        <w:fldChar w:fldCharType="end"/>
      </w:r>
      <w:r w:rsidRPr="00066C8C">
        <w:rPr>
          <w:rFonts w:ascii="Arial" w:hAnsi="Arial" w:cs="Arial"/>
          <w:sz w:val="18"/>
          <w:szCs w:val="18"/>
        </w:rPr>
        <w:t xml:space="preserve">), and if not agreed within a reasonable time, the terms of the licence will be determined by an </w:t>
      </w:r>
      <w:r w:rsidRPr="00066C8C">
        <w:rPr>
          <w:rFonts w:ascii="Arial" w:hAnsi="Arial" w:cs="Arial"/>
          <w:sz w:val="18"/>
          <w:szCs w:val="18"/>
        </w:rPr>
        <w:t>independent exp</w:t>
      </w:r>
      <w:r>
        <w:rPr>
          <w:rFonts w:ascii="Arial" w:hAnsi="Arial" w:cs="Arial"/>
          <w:sz w:val="18"/>
          <w:szCs w:val="18"/>
        </w:rPr>
        <w:t xml:space="preserve">ert in accordance with clause </w:t>
      </w:r>
      <w:r>
        <w:rPr>
          <w:rFonts w:ascii="Arial" w:hAnsi="Arial" w:cs="Arial"/>
          <w:sz w:val="18"/>
          <w:szCs w:val="18"/>
        </w:rPr>
        <w:fldChar w:fldCharType="begin"/>
      </w:r>
      <w:r>
        <w:rPr>
          <w:rFonts w:ascii="Arial" w:hAnsi="Arial" w:cs="Arial"/>
          <w:sz w:val="18"/>
          <w:szCs w:val="18"/>
        </w:rPr>
        <w:instrText xml:space="preserve"> REF _Ref473214475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1.100</w:t>
      </w:r>
      <w:r>
        <w:rPr>
          <w:rFonts w:ascii="Arial" w:hAnsi="Arial" w:cs="Arial"/>
          <w:sz w:val="18"/>
          <w:szCs w:val="18"/>
        </w:rPr>
        <w:fldChar w:fldCharType="end"/>
      </w:r>
      <w:r w:rsidRPr="00066C8C">
        <w:rPr>
          <w:rFonts w:ascii="Arial" w:hAnsi="Arial" w:cs="Arial"/>
          <w:sz w:val="18"/>
          <w:szCs w:val="18"/>
        </w:rPr>
        <w:t>.</w:t>
      </w:r>
      <w:bookmarkEnd w:id="23"/>
    </w:p>
    <w:p w14:paraId="4883322F" w14:textId="77777777" w:rsidR="00001B34" w:rsidRPr="00025B2D" w:rsidRDefault="00001B34" w:rsidP="004D1523">
      <w:pPr>
        <w:pStyle w:val="Style2"/>
        <w:numPr>
          <w:ilvl w:val="2"/>
          <w:numId w:val="56"/>
        </w:numPr>
        <w:spacing w:after="120"/>
        <w:ind w:left="1418" w:hanging="709"/>
        <w:rPr>
          <w:rFonts w:eastAsia="Calibri"/>
          <w:sz w:val="18"/>
          <w:szCs w:val="18"/>
        </w:rPr>
      </w:pPr>
      <w:r>
        <w:rPr>
          <w:rFonts w:eastAsia="Calibri"/>
          <w:sz w:val="18"/>
          <w:szCs w:val="18"/>
        </w:rPr>
        <w:t xml:space="preserve">For the purposes of the licence grant under clause </w:t>
      </w:r>
      <w:r>
        <w:rPr>
          <w:rFonts w:eastAsia="Calibri"/>
          <w:sz w:val="18"/>
          <w:szCs w:val="18"/>
        </w:rPr>
        <w:fldChar w:fldCharType="begin"/>
      </w:r>
      <w:r>
        <w:rPr>
          <w:rFonts w:eastAsia="Calibri"/>
          <w:sz w:val="18"/>
          <w:szCs w:val="18"/>
        </w:rPr>
        <w:instrText xml:space="preserve"> REF _Ref506990151 \n \h </w:instrText>
      </w:r>
      <w:r>
        <w:rPr>
          <w:rFonts w:eastAsia="Calibri"/>
          <w:sz w:val="18"/>
          <w:szCs w:val="18"/>
        </w:rPr>
      </w:r>
      <w:r>
        <w:rPr>
          <w:rFonts w:eastAsia="Calibri"/>
          <w:sz w:val="18"/>
          <w:szCs w:val="18"/>
        </w:rPr>
        <w:fldChar w:fldCharType="separate"/>
      </w:r>
      <w:r w:rsidR="00AE2A88">
        <w:rPr>
          <w:rFonts w:eastAsia="Calibri"/>
          <w:sz w:val="18"/>
          <w:szCs w:val="18"/>
        </w:rPr>
        <w:t>1.9</w:t>
      </w:r>
      <w:r>
        <w:rPr>
          <w:rFonts w:eastAsia="Calibri"/>
          <w:sz w:val="18"/>
          <w:szCs w:val="18"/>
        </w:rPr>
        <w:fldChar w:fldCharType="end"/>
      </w:r>
      <w:r>
        <w:rPr>
          <w:rFonts w:eastAsia="Calibri"/>
          <w:sz w:val="18"/>
          <w:szCs w:val="18"/>
        </w:rPr>
        <w:fldChar w:fldCharType="begin"/>
      </w:r>
      <w:r>
        <w:rPr>
          <w:rFonts w:eastAsia="Calibri"/>
          <w:sz w:val="18"/>
          <w:szCs w:val="18"/>
        </w:rPr>
        <w:instrText xml:space="preserve"> REF _Ref473189545 \n \h </w:instrText>
      </w:r>
      <w:r>
        <w:rPr>
          <w:rFonts w:eastAsia="Calibri"/>
          <w:sz w:val="18"/>
          <w:szCs w:val="18"/>
        </w:rPr>
      </w:r>
      <w:r>
        <w:rPr>
          <w:rFonts w:eastAsia="Calibri"/>
          <w:sz w:val="18"/>
          <w:szCs w:val="18"/>
        </w:rPr>
        <w:fldChar w:fldCharType="separate"/>
      </w:r>
      <w:r w:rsidR="00AE2A88">
        <w:rPr>
          <w:rFonts w:eastAsia="Calibri"/>
          <w:sz w:val="18"/>
          <w:szCs w:val="18"/>
        </w:rPr>
        <w:t>(i)</w:t>
      </w:r>
      <w:r>
        <w:rPr>
          <w:rFonts w:eastAsia="Calibri"/>
          <w:sz w:val="18"/>
          <w:szCs w:val="18"/>
        </w:rPr>
        <w:fldChar w:fldCharType="end"/>
      </w:r>
      <w:r>
        <w:rPr>
          <w:rFonts w:eastAsia="Calibri"/>
          <w:sz w:val="18"/>
          <w:szCs w:val="18"/>
        </w:rPr>
        <w:t>, the Company is acting in the capacity as agent of Defence</w:t>
      </w:r>
      <w:r w:rsidRPr="00025B2D">
        <w:rPr>
          <w:rFonts w:eastAsia="Calibri"/>
          <w:sz w:val="18"/>
          <w:szCs w:val="18"/>
        </w:rPr>
        <w:t>.</w:t>
      </w:r>
    </w:p>
    <w:p w14:paraId="48833230" w14:textId="77777777" w:rsidR="00001B34" w:rsidRPr="00DC7776" w:rsidRDefault="00001B34" w:rsidP="004D1523">
      <w:pPr>
        <w:pStyle w:val="Style2"/>
        <w:numPr>
          <w:ilvl w:val="1"/>
          <w:numId w:val="56"/>
        </w:numPr>
        <w:spacing w:after="120"/>
        <w:ind w:left="709" w:hanging="709"/>
        <w:rPr>
          <w:sz w:val="18"/>
          <w:szCs w:val="18"/>
        </w:rPr>
      </w:pPr>
      <w:bookmarkStart w:id="24" w:name="_Ref482720904"/>
      <w:r w:rsidRPr="00DC7776">
        <w:rPr>
          <w:b/>
          <w:sz w:val="18"/>
          <w:szCs w:val="18"/>
        </w:rPr>
        <w:t>Acknowledgement</w:t>
      </w:r>
      <w:bookmarkEnd w:id="22"/>
      <w:bookmarkEnd w:id="24"/>
    </w:p>
    <w:p w14:paraId="48833231"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Subject to the rights granted in this clause </w:t>
      </w:r>
      <w:r w:rsidRPr="00DC7776">
        <w:rPr>
          <w:sz w:val="18"/>
          <w:szCs w:val="18"/>
        </w:rPr>
        <w:fldChar w:fldCharType="begin"/>
      </w:r>
      <w:r w:rsidRPr="00DC7776">
        <w:rPr>
          <w:sz w:val="18"/>
          <w:szCs w:val="18"/>
        </w:rPr>
        <w:instrText xml:space="preserve"> REF _Ref467077311 \n \h  \* MERGEFORMAT </w:instrText>
      </w:r>
      <w:r w:rsidRPr="00DC7776">
        <w:rPr>
          <w:sz w:val="18"/>
          <w:szCs w:val="18"/>
        </w:rPr>
      </w:r>
      <w:r w:rsidRPr="00DC7776">
        <w:rPr>
          <w:sz w:val="18"/>
          <w:szCs w:val="18"/>
        </w:rPr>
        <w:fldChar w:fldCharType="separate"/>
      </w:r>
      <w:r w:rsidR="00AE2A88">
        <w:rPr>
          <w:sz w:val="18"/>
          <w:szCs w:val="18"/>
        </w:rPr>
        <w:t>3</w:t>
      </w:r>
      <w:r w:rsidRPr="00DC7776">
        <w:rPr>
          <w:sz w:val="18"/>
          <w:szCs w:val="18"/>
        </w:rPr>
        <w:fldChar w:fldCharType="end"/>
      </w:r>
      <w:r w:rsidRPr="00DC7776">
        <w:rPr>
          <w:sz w:val="18"/>
          <w:szCs w:val="18"/>
        </w:rPr>
        <w:t>, the Parties acknowledge and agree that a Party retains the right to control and use its Background IP and that ownership of the Background IP does not change. The Background IP owner may continue to use its Background IP freely (provided that the use is not inconsistent with the terms of this Agreement).</w:t>
      </w:r>
    </w:p>
    <w:p w14:paraId="48833232" w14:textId="77777777" w:rsidR="00001B34" w:rsidRPr="00DC7776" w:rsidRDefault="00001B34" w:rsidP="004D1523">
      <w:pPr>
        <w:pStyle w:val="Style2"/>
        <w:numPr>
          <w:ilvl w:val="1"/>
          <w:numId w:val="56"/>
        </w:numPr>
        <w:spacing w:after="120"/>
        <w:ind w:left="709" w:hanging="709"/>
        <w:rPr>
          <w:sz w:val="18"/>
          <w:szCs w:val="18"/>
        </w:rPr>
      </w:pPr>
      <w:r w:rsidRPr="00DC7776">
        <w:rPr>
          <w:b/>
          <w:sz w:val="18"/>
          <w:szCs w:val="18"/>
        </w:rPr>
        <w:t>Register</w:t>
      </w:r>
    </w:p>
    <w:p w14:paraId="48833233"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Company </w:t>
      </w:r>
      <w:r>
        <w:rPr>
          <w:rFonts w:eastAsia="Calibri"/>
          <w:sz w:val="18"/>
          <w:szCs w:val="18"/>
        </w:rPr>
        <w:t>wi</w:t>
      </w:r>
      <w:r w:rsidRPr="00DC7776">
        <w:rPr>
          <w:rFonts w:eastAsia="Calibri"/>
          <w:sz w:val="18"/>
          <w:szCs w:val="18"/>
        </w:rPr>
        <w:t xml:space="preserve">ll maintain a register recording all Background IP </w:t>
      </w:r>
      <w:r>
        <w:rPr>
          <w:rFonts w:eastAsia="Calibri"/>
          <w:sz w:val="18"/>
          <w:szCs w:val="18"/>
        </w:rPr>
        <w:t xml:space="preserve">made available </w:t>
      </w:r>
      <w:r w:rsidRPr="00DC7776">
        <w:rPr>
          <w:rFonts w:eastAsia="Calibri"/>
          <w:sz w:val="18"/>
          <w:szCs w:val="18"/>
        </w:rPr>
        <w:t xml:space="preserve">under this Agreement, including any encumbrances or restrictions on its use specified or notified in accordance with clause </w:t>
      </w:r>
      <w:r w:rsidRPr="00DC7776">
        <w:rPr>
          <w:rFonts w:eastAsia="Calibri"/>
          <w:sz w:val="18"/>
          <w:szCs w:val="18"/>
        </w:rPr>
        <w:fldChar w:fldCharType="begin"/>
      </w:r>
      <w:r w:rsidRPr="00DC7776">
        <w:rPr>
          <w:rFonts w:eastAsia="Calibri"/>
          <w:sz w:val="18"/>
          <w:szCs w:val="18"/>
        </w:rPr>
        <w:instrText xml:space="preserve"> REF _Ref467077428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1.7</w:t>
      </w:r>
      <w:r w:rsidRPr="00DC7776">
        <w:rPr>
          <w:rFonts w:eastAsia="Calibri"/>
          <w:sz w:val="18"/>
          <w:szCs w:val="18"/>
        </w:rPr>
        <w:fldChar w:fldCharType="end"/>
      </w:r>
      <w:r w:rsidRPr="00DC7776">
        <w:rPr>
          <w:rFonts w:eastAsia="Calibri"/>
          <w:sz w:val="18"/>
          <w:szCs w:val="18"/>
        </w:rPr>
        <w:t>.</w:t>
      </w:r>
    </w:p>
    <w:p w14:paraId="4883323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Each Project Participant </w:t>
      </w:r>
      <w:r>
        <w:rPr>
          <w:rFonts w:eastAsia="Calibri"/>
          <w:sz w:val="18"/>
          <w:szCs w:val="18"/>
        </w:rPr>
        <w:t>will</w:t>
      </w:r>
      <w:r w:rsidRPr="00DC7776">
        <w:rPr>
          <w:rFonts w:eastAsia="Calibri"/>
          <w:sz w:val="18"/>
          <w:szCs w:val="18"/>
        </w:rPr>
        <w:t xml:space="preserve"> maintain a register recording all Background IP it makes available under this Agreement, including any encumbrances or restrictions on its use specified or notified in accordance with clause </w:t>
      </w:r>
      <w:r w:rsidRPr="00DC7776">
        <w:rPr>
          <w:rFonts w:eastAsia="Calibri"/>
          <w:sz w:val="18"/>
          <w:szCs w:val="18"/>
        </w:rPr>
        <w:fldChar w:fldCharType="begin"/>
      </w:r>
      <w:r w:rsidRPr="00DC7776">
        <w:rPr>
          <w:rFonts w:eastAsia="Calibri"/>
          <w:sz w:val="18"/>
          <w:szCs w:val="18"/>
        </w:rPr>
        <w:instrText xml:space="preserve"> REF _Ref467077428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1.7</w:t>
      </w:r>
      <w:r w:rsidRPr="00DC7776">
        <w:rPr>
          <w:rFonts w:eastAsia="Calibri"/>
          <w:sz w:val="18"/>
          <w:szCs w:val="18"/>
        </w:rPr>
        <w:fldChar w:fldCharType="end"/>
      </w:r>
      <w:r w:rsidRPr="00DC7776">
        <w:rPr>
          <w:rFonts w:eastAsia="Calibri"/>
          <w:sz w:val="18"/>
          <w:szCs w:val="18"/>
        </w:rPr>
        <w:t>.</w:t>
      </w:r>
    </w:p>
    <w:p w14:paraId="48833235"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Infringement of Background IP</w:t>
      </w:r>
    </w:p>
    <w:p w14:paraId="48833236" w14:textId="77777777" w:rsidR="00001B34" w:rsidRPr="00DC7776" w:rsidRDefault="00001B34" w:rsidP="00001B34">
      <w:pPr>
        <w:pStyle w:val="Style2"/>
        <w:numPr>
          <w:ilvl w:val="0"/>
          <w:numId w:val="0"/>
        </w:numPr>
        <w:spacing w:after="120"/>
        <w:ind w:left="709"/>
        <w:rPr>
          <w:sz w:val="18"/>
          <w:szCs w:val="18"/>
        </w:rPr>
      </w:pPr>
      <w:r w:rsidRPr="00DC7776">
        <w:rPr>
          <w:sz w:val="18"/>
          <w:szCs w:val="18"/>
        </w:rPr>
        <w:t>The Parties agree that they will take all reasonably necessary steps to give each other prompt notice of any infringement of Background IP which comes to their attention.</w:t>
      </w:r>
    </w:p>
    <w:p w14:paraId="48833237" w14:textId="77777777" w:rsidR="00001B34" w:rsidRPr="00DC7776" w:rsidRDefault="00001B34" w:rsidP="004D1523">
      <w:pPr>
        <w:pStyle w:val="Style2"/>
        <w:numPr>
          <w:ilvl w:val="1"/>
          <w:numId w:val="56"/>
        </w:numPr>
        <w:spacing w:after="120"/>
        <w:ind w:left="709" w:hanging="709"/>
        <w:rPr>
          <w:b/>
          <w:sz w:val="18"/>
          <w:szCs w:val="18"/>
        </w:rPr>
      </w:pPr>
      <w:bookmarkStart w:id="25" w:name="_Ref467094766"/>
      <w:r w:rsidRPr="00DC7776">
        <w:rPr>
          <w:b/>
          <w:sz w:val="18"/>
          <w:szCs w:val="18"/>
        </w:rPr>
        <w:t>Licence for the Commonwealth</w:t>
      </w:r>
      <w:bookmarkEnd w:id="25"/>
    </w:p>
    <w:p w14:paraId="48833238" w14:textId="77777777" w:rsidR="00001B34" w:rsidRPr="00DC7776" w:rsidRDefault="00001B34" w:rsidP="00001B34">
      <w:pPr>
        <w:pStyle w:val="Style2"/>
        <w:numPr>
          <w:ilvl w:val="0"/>
          <w:numId w:val="0"/>
        </w:numPr>
        <w:spacing w:after="120"/>
        <w:ind w:left="709"/>
        <w:rPr>
          <w:sz w:val="18"/>
          <w:szCs w:val="18"/>
        </w:rPr>
      </w:pPr>
      <w:r>
        <w:rPr>
          <w:sz w:val="18"/>
          <w:szCs w:val="18"/>
        </w:rPr>
        <w:t xml:space="preserve">Without limitation to clause </w:t>
      </w:r>
      <w:r>
        <w:rPr>
          <w:sz w:val="18"/>
          <w:szCs w:val="18"/>
        </w:rPr>
        <w:fldChar w:fldCharType="begin"/>
      </w:r>
      <w:r>
        <w:rPr>
          <w:sz w:val="18"/>
          <w:szCs w:val="18"/>
        </w:rPr>
        <w:instrText xml:space="preserve"> REF _Ref473189538 \r \h </w:instrText>
      </w:r>
      <w:r>
        <w:rPr>
          <w:sz w:val="18"/>
          <w:szCs w:val="18"/>
        </w:rPr>
      </w:r>
      <w:r>
        <w:rPr>
          <w:sz w:val="18"/>
          <w:szCs w:val="18"/>
        </w:rPr>
        <w:fldChar w:fldCharType="separate"/>
      </w:r>
      <w:r w:rsidR="00AE2A88">
        <w:rPr>
          <w:sz w:val="18"/>
          <w:szCs w:val="18"/>
        </w:rPr>
        <w:t>1.9</w:t>
      </w:r>
      <w:r>
        <w:rPr>
          <w:sz w:val="18"/>
          <w:szCs w:val="18"/>
        </w:rPr>
        <w:fldChar w:fldCharType="end"/>
      </w:r>
      <w:r>
        <w:rPr>
          <w:sz w:val="18"/>
          <w:szCs w:val="18"/>
        </w:rPr>
        <w:t>, i</w:t>
      </w:r>
      <w:r w:rsidRPr="00DC7776">
        <w:rPr>
          <w:sz w:val="18"/>
          <w:szCs w:val="18"/>
        </w:rPr>
        <w:t>f a Project Participant makes its Background IP available under this Agreement, that Project Participant grants to the Company an irrevocable right to grant to the Commonwealth a perpetual, non-exclus</w:t>
      </w:r>
      <w:r>
        <w:rPr>
          <w:sz w:val="18"/>
          <w:szCs w:val="18"/>
        </w:rPr>
        <w:t>ive, irrevocable, worldwide sub</w:t>
      </w:r>
      <w:r w:rsidRPr="00DC7776">
        <w:rPr>
          <w:sz w:val="18"/>
          <w:szCs w:val="18"/>
        </w:rPr>
        <w:t xml:space="preserve">licence (including the right for the Commonwealth to sublicense) to use such Background IP in accordance with clause </w:t>
      </w:r>
      <w:r>
        <w:rPr>
          <w:sz w:val="18"/>
          <w:szCs w:val="18"/>
        </w:rPr>
        <w:t xml:space="preserve">16.3(h)(i) </w:t>
      </w:r>
      <w:r w:rsidRPr="00DC7776">
        <w:rPr>
          <w:sz w:val="18"/>
          <w:szCs w:val="18"/>
        </w:rPr>
        <w:t xml:space="preserve">of the </w:t>
      </w:r>
      <w:r>
        <w:rPr>
          <w:sz w:val="18"/>
          <w:szCs w:val="18"/>
        </w:rPr>
        <w:t>Funding</w:t>
      </w:r>
      <w:r w:rsidRPr="00DC7776">
        <w:rPr>
          <w:sz w:val="18"/>
          <w:szCs w:val="18"/>
        </w:rPr>
        <w:t xml:space="preserve"> Agreement (</w:t>
      </w:r>
      <w:r>
        <w:rPr>
          <w:sz w:val="18"/>
          <w:szCs w:val="18"/>
        </w:rPr>
        <w:t xml:space="preserve">clause 16.3(h)(i) </w:t>
      </w:r>
      <w:r w:rsidRPr="00DC7776">
        <w:rPr>
          <w:sz w:val="18"/>
          <w:szCs w:val="18"/>
        </w:rPr>
        <w:t xml:space="preserve">is </w:t>
      </w:r>
      <w:r>
        <w:rPr>
          <w:sz w:val="18"/>
          <w:szCs w:val="18"/>
        </w:rPr>
        <w:t>referenced</w:t>
      </w:r>
      <w:r w:rsidRPr="00DC7776">
        <w:rPr>
          <w:sz w:val="18"/>
          <w:szCs w:val="18"/>
        </w:rPr>
        <w:t xml:space="preserve"> at Annexure 1</w:t>
      </w:r>
      <w:r>
        <w:rPr>
          <w:sz w:val="18"/>
          <w:szCs w:val="18"/>
        </w:rPr>
        <w:t xml:space="preserve"> to these Project Terms</w:t>
      </w:r>
      <w:r w:rsidRPr="00DC7776">
        <w:rPr>
          <w:sz w:val="18"/>
          <w:szCs w:val="18"/>
        </w:rPr>
        <w:t>).</w:t>
      </w:r>
    </w:p>
    <w:p w14:paraId="48833239"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project FUNDS AND PROJECT contributions</w:t>
      </w:r>
    </w:p>
    <w:p w14:paraId="4883323A" w14:textId="77777777" w:rsidR="00001B34" w:rsidRPr="00DC7776" w:rsidRDefault="00001B34" w:rsidP="004D1523">
      <w:pPr>
        <w:pStyle w:val="Style2"/>
        <w:numPr>
          <w:ilvl w:val="1"/>
          <w:numId w:val="56"/>
        </w:numPr>
        <w:spacing w:after="120"/>
        <w:ind w:left="709" w:hanging="709"/>
        <w:rPr>
          <w:sz w:val="18"/>
          <w:szCs w:val="18"/>
        </w:rPr>
      </w:pPr>
      <w:bookmarkStart w:id="26" w:name="_Ref467078156"/>
      <w:r w:rsidRPr="00DC7776">
        <w:rPr>
          <w:b/>
          <w:sz w:val="18"/>
          <w:szCs w:val="18"/>
        </w:rPr>
        <w:t>Project Funds</w:t>
      </w:r>
      <w:bookmarkEnd w:id="26"/>
    </w:p>
    <w:p w14:paraId="4883323B" w14:textId="77777777" w:rsidR="00001B34" w:rsidRPr="00DC7776" w:rsidRDefault="00001B34" w:rsidP="004D1523">
      <w:pPr>
        <w:pStyle w:val="Style2"/>
        <w:numPr>
          <w:ilvl w:val="2"/>
          <w:numId w:val="56"/>
        </w:numPr>
        <w:spacing w:after="120"/>
        <w:ind w:left="1418" w:hanging="709"/>
        <w:rPr>
          <w:rFonts w:eastAsia="Calibri"/>
          <w:sz w:val="18"/>
          <w:szCs w:val="18"/>
        </w:rPr>
      </w:pPr>
      <w:r w:rsidRPr="00CF0135">
        <w:rPr>
          <w:rFonts w:eastAsia="Calibri"/>
          <w:sz w:val="18"/>
          <w:szCs w:val="18"/>
        </w:rPr>
        <w:t xml:space="preserve">The Company will pay the Project Funds to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 xml:space="preserve">] </w:t>
      </w:r>
      <w:r w:rsidRPr="00CF0135">
        <w:rPr>
          <w:rFonts w:eastAsia="Calibri"/>
          <w:sz w:val="18"/>
          <w:szCs w:val="18"/>
        </w:rPr>
        <w:t>in Milestone Payments on achievement of the applicable Milestone in accordance with the Project Plan</w:t>
      </w:r>
      <w:r>
        <w:rPr>
          <w:rFonts w:eastAsia="Calibri"/>
          <w:sz w:val="18"/>
          <w:szCs w:val="18"/>
        </w:rPr>
        <w:t xml:space="preserve"> and with the written approval of the Company,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 xml:space="preserve">] </w:t>
      </w:r>
      <w:r>
        <w:rPr>
          <w:rFonts w:eastAsia="Calibri"/>
          <w:sz w:val="18"/>
          <w:szCs w:val="18"/>
        </w:rPr>
        <w:t>must disperse the Project Funds to the relevant Responsible Participants entitled thereto in accordance with the Project Budget.</w:t>
      </w:r>
    </w:p>
    <w:p w14:paraId="4883323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The Company:</w:t>
      </w:r>
    </w:p>
    <w:p w14:paraId="4883323D" w14:textId="77777777" w:rsidR="00001B34" w:rsidRPr="00DC7776" w:rsidRDefault="00001B34" w:rsidP="00B67690">
      <w:pPr>
        <w:pStyle w:val="MELegal4"/>
        <w:numPr>
          <w:ilvl w:val="3"/>
          <w:numId w:val="33"/>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may withhold Project Funds if any Milestones have not been achieved or Deliverables have not been provided by their required dates; and</w:t>
      </w:r>
    </w:p>
    <w:p w14:paraId="4883323E" w14:textId="77777777" w:rsidR="00001B34" w:rsidRPr="00DC7776" w:rsidRDefault="00001B34" w:rsidP="00001B34">
      <w:pPr>
        <w:pStyle w:val="MELegal4"/>
        <w:numPr>
          <w:ilvl w:val="3"/>
          <w:numId w:val="5"/>
        </w:numPr>
        <w:tabs>
          <w:tab w:val="clear" w:pos="2081"/>
        </w:tabs>
        <w:spacing w:after="120" w:line="240" w:lineRule="auto"/>
        <w:ind w:left="2268" w:hanging="850"/>
        <w:rPr>
          <w:rFonts w:ascii="Arial" w:hAnsi="Arial" w:cs="Arial"/>
          <w:sz w:val="18"/>
          <w:szCs w:val="18"/>
        </w:rPr>
      </w:pPr>
      <w:r>
        <w:rPr>
          <w:rFonts w:ascii="Arial" w:hAnsi="Arial" w:cs="Arial"/>
          <w:sz w:val="18"/>
          <w:szCs w:val="18"/>
        </w:rPr>
        <w:lastRenderedPageBreak/>
        <w:t>will</w:t>
      </w:r>
      <w:r w:rsidRPr="00DC7776">
        <w:rPr>
          <w:rFonts w:ascii="Arial" w:hAnsi="Arial" w:cs="Arial"/>
          <w:sz w:val="18"/>
          <w:szCs w:val="18"/>
        </w:rPr>
        <w:t xml:space="preserve"> release the withheld Project Funds once the Responsible Participants have achieved the missed Milestones or provided the required Deliverables </w:t>
      </w:r>
      <w:r>
        <w:rPr>
          <w:rFonts w:ascii="Arial" w:hAnsi="Arial" w:cs="Arial"/>
          <w:sz w:val="18"/>
          <w:szCs w:val="18"/>
        </w:rPr>
        <w:t>(</w:t>
      </w:r>
      <w:r w:rsidRPr="00DC7776">
        <w:rPr>
          <w:rFonts w:ascii="Arial" w:hAnsi="Arial" w:cs="Arial"/>
          <w:sz w:val="18"/>
          <w:szCs w:val="18"/>
        </w:rPr>
        <w:t>as the case requires</w:t>
      </w:r>
      <w:r>
        <w:rPr>
          <w:rFonts w:ascii="Arial" w:hAnsi="Arial" w:cs="Arial"/>
          <w:sz w:val="18"/>
          <w:szCs w:val="18"/>
        </w:rPr>
        <w:t>)</w:t>
      </w:r>
      <w:r w:rsidRPr="00DC7776">
        <w:rPr>
          <w:rFonts w:ascii="Arial" w:hAnsi="Arial" w:cs="Arial"/>
          <w:sz w:val="18"/>
          <w:szCs w:val="18"/>
        </w:rPr>
        <w:t>.</w:t>
      </w:r>
    </w:p>
    <w:p w14:paraId="4883323F" w14:textId="77777777" w:rsidR="00001B34" w:rsidRPr="00DC7776" w:rsidRDefault="00001B34" w:rsidP="004D1523">
      <w:pPr>
        <w:pStyle w:val="Style2"/>
        <w:numPr>
          <w:ilvl w:val="1"/>
          <w:numId w:val="56"/>
        </w:numPr>
        <w:spacing w:after="120"/>
        <w:ind w:left="709" w:hanging="709"/>
        <w:rPr>
          <w:sz w:val="18"/>
          <w:szCs w:val="18"/>
        </w:rPr>
      </w:pPr>
      <w:bookmarkStart w:id="27" w:name="_Ref467078126"/>
      <w:r w:rsidRPr="00DC7776">
        <w:rPr>
          <w:b/>
          <w:sz w:val="18"/>
          <w:szCs w:val="18"/>
        </w:rPr>
        <w:t>Project Contributions</w:t>
      </w:r>
      <w:bookmarkEnd w:id="27"/>
    </w:p>
    <w:p w14:paraId="4883324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Each Project Participant must pay its cash Project Contributions to the Company at the times and in the manner specified in the </w:t>
      </w:r>
      <w:r>
        <w:rPr>
          <w:rFonts w:eastAsia="Calibri"/>
          <w:sz w:val="18"/>
          <w:szCs w:val="18"/>
        </w:rPr>
        <w:t>Project Plan</w:t>
      </w:r>
      <w:r w:rsidRPr="00DC7776">
        <w:rPr>
          <w:rFonts w:eastAsia="Calibri"/>
          <w:sz w:val="18"/>
          <w:szCs w:val="18"/>
        </w:rPr>
        <w:t>.</w:t>
      </w:r>
    </w:p>
    <w:p w14:paraId="48833241"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Each Project Participant must make its non-cash Project Contributions available for the Project at the times and in the manner specified in the </w:t>
      </w:r>
      <w:r>
        <w:rPr>
          <w:rFonts w:eastAsia="Calibri"/>
          <w:sz w:val="18"/>
          <w:szCs w:val="18"/>
        </w:rPr>
        <w:t>Project Plan</w:t>
      </w:r>
      <w:r w:rsidRPr="00DC7776">
        <w:rPr>
          <w:rFonts w:eastAsia="Calibri"/>
          <w:sz w:val="18"/>
          <w:szCs w:val="18"/>
        </w:rPr>
        <w:t>.</w:t>
      </w:r>
    </w:p>
    <w:p w14:paraId="48833242"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Company must make its non-cash Project Contributions available for the Project at the times and in the manner specified in the </w:t>
      </w:r>
      <w:r>
        <w:rPr>
          <w:rFonts w:eastAsia="Calibri"/>
          <w:sz w:val="18"/>
          <w:szCs w:val="18"/>
        </w:rPr>
        <w:t>Project Plan</w:t>
      </w:r>
      <w:r w:rsidRPr="00DC7776">
        <w:rPr>
          <w:rFonts w:eastAsia="Calibri"/>
          <w:sz w:val="18"/>
          <w:szCs w:val="18"/>
        </w:rPr>
        <w:t>.</w:t>
      </w:r>
    </w:p>
    <w:p w14:paraId="48833243" w14:textId="77777777" w:rsidR="00001B34" w:rsidRPr="00DC7776" w:rsidRDefault="00001B34" w:rsidP="004D1523">
      <w:pPr>
        <w:pStyle w:val="Style2"/>
        <w:numPr>
          <w:ilvl w:val="1"/>
          <w:numId w:val="56"/>
        </w:numPr>
        <w:spacing w:after="120"/>
        <w:ind w:left="709" w:hanging="709"/>
        <w:rPr>
          <w:sz w:val="18"/>
          <w:szCs w:val="18"/>
        </w:rPr>
      </w:pPr>
      <w:r w:rsidRPr="00DC7776">
        <w:rPr>
          <w:b/>
          <w:sz w:val="18"/>
          <w:szCs w:val="18"/>
        </w:rPr>
        <w:t>Use of Project Funds and other Project Contributions</w:t>
      </w:r>
    </w:p>
    <w:p w14:paraId="48833244" w14:textId="77777777" w:rsidR="00001B34" w:rsidRPr="00DC7776" w:rsidRDefault="00001B34" w:rsidP="00001B34">
      <w:pPr>
        <w:pStyle w:val="Style2"/>
        <w:numPr>
          <w:ilvl w:val="0"/>
          <w:numId w:val="0"/>
        </w:numPr>
        <w:spacing w:after="120"/>
        <w:ind w:left="709"/>
        <w:rPr>
          <w:rFonts w:eastAsia="Calibri"/>
          <w:sz w:val="18"/>
          <w:szCs w:val="18"/>
        </w:rPr>
      </w:pPr>
      <w:r w:rsidRPr="00DC7776">
        <w:rPr>
          <w:rFonts w:eastAsia="Calibri"/>
          <w:sz w:val="18"/>
          <w:szCs w:val="18"/>
        </w:rPr>
        <w:t>The Responsible Participants may use the Project Funds and any Project Contributions provided to them for the Project:</w:t>
      </w:r>
    </w:p>
    <w:p w14:paraId="4883324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for the purposes of the Project only; and</w:t>
      </w:r>
    </w:p>
    <w:p w14:paraId="48833246"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in accordance with the </w:t>
      </w:r>
      <w:r>
        <w:rPr>
          <w:rFonts w:eastAsia="Calibri"/>
          <w:sz w:val="18"/>
          <w:szCs w:val="18"/>
        </w:rPr>
        <w:t>Project Plan</w:t>
      </w:r>
      <w:r w:rsidRPr="00DC7776">
        <w:rPr>
          <w:rFonts w:eastAsia="Calibri"/>
          <w:sz w:val="18"/>
          <w:szCs w:val="18"/>
        </w:rPr>
        <w:t>.</w:t>
      </w:r>
    </w:p>
    <w:p w14:paraId="48833247" w14:textId="77777777" w:rsidR="00001B34" w:rsidRPr="00694EE3" w:rsidRDefault="00001B34" w:rsidP="004D1523">
      <w:pPr>
        <w:pStyle w:val="Style2"/>
        <w:numPr>
          <w:ilvl w:val="1"/>
          <w:numId w:val="56"/>
        </w:numPr>
        <w:spacing w:after="120"/>
        <w:ind w:left="709" w:hanging="709"/>
        <w:rPr>
          <w:b/>
          <w:sz w:val="18"/>
          <w:szCs w:val="18"/>
        </w:rPr>
      </w:pPr>
      <w:r w:rsidRPr="00694EE3">
        <w:rPr>
          <w:b/>
          <w:sz w:val="18"/>
          <w:szCs w:val="18"/>
        </w:rPr>
        <w:t xml:space="preserve">What Project Funds </w:t>
      </w:r>
      <w:r>
        <w:rPr>
          <w:b/>
          <w:sz w:val="18"/>
          <w:szCs w:val="18"/>
        </w:rPr>
        <w:t>can</w:t>
      </w:r>
      <w:r w:rsidRPr="00694EE3">
        <w:rPr>
          <w:b/>
          <w:sz w:val="18"/>
          <w:szCs w:val="18"/>
        </w:rPr>
        <w:t>not be used for</w:t>
      </w:r>
    </w:p>
    <w:p w14:paraId="48833248" w14:textId="77777777" w:rsidR="00001B34" w:rsidRPr="00694EE3" w:rsidRDefault="00001B34" w:rsidP="00001B34">
      <w:pPr>
        <w:pStyle w:val="Style2"/>
        <w:numPr>
          <w:ilvl w:val="0"/>
          <w:numId w:val="0"/>
        </w:numPr>
        <w:spacing w:after="120"/>
        <w:ind w:left="709"/>
        <w:rPr>
          <w:rFonts w:eastAsia="Calibri"/>
          <w:sz w:val="18"/>
          <w:szCs w:val="18"/>
        </w:rPr>
      </w:pPr>
      <w:r w:rsidRPr="00694EE3">
        <w:rPr>
          <w:rFonts w:eastAsia="Calibri"/>
          <w:sz w:val="18"/>
          <w:szCs w:val="18"/>
        </w:rPr>
        <w:t>A Project Participant must not spend the Project Funds:</w:t>
      </w:r>
    </w:p>
    <w:p w14:paraId="48833249" w14:textId="77777777" w:rsidR="00001B34" w:rsidRPr="00694EE3"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for capital works or for the purchase or construction of facilities such as buildings or laboratories;</w:t>
      </w:r>
    </w:p>
    <w:p w14:paraId="4883324A" w14:textId="77777777" w:rsidR="00001B34" w:rsidRPr="00694EE3"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for renovation or extension of buildings and facilities unless approved by the Company</w:t>
      </w:r>
      <w:r w:rsidRPr="00694EE3" w:rsidDel="007D64FC">
        <w:rPr>
          <w:rFonts w:eastAsia="Calibri"/>
          <w:sz w:val="18"/>
          <w:szCs w:val="18"/>
        </w:rPr>
        <w:t xml:space="preserve"> </w:t>
      </w:r>
      <w:r w:rsidRPr="00694EE3">
        <w:rPr>
          <w:rFonts w:eastAsia="Calibri"/>
          <w:sz w:val="18"/>
          <w:szCs w:val="18"/>
        </w:rPr>
        <w:t>in writing;</w:t>
      </w:r>
    </w:p>
    <w:p w14:paraId="4883324B" w14:textId="77777777" w:rsidR="00001B34" w:rsidRPr="00694EE3"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for any activities for which the Project Participant has previously been funded, or is currently being funded</w:t>
      </w:r>
      <w:r>
        <w:rPr>
          <w:rFonts w:eastAsia="Calibri"/>
          <w:sz w:val="18"/>
          <w:szCs w:val="18"/>
        </w:rPr>
        <w:t>,</w:t>
      </w:r>
      <w:r w:rsidRPr="00694EE3">
        <w:rPr>
          <w:rFonts w:eastAsia="Calibri"/>
          <w:sz w:val="18"/>
          <w:szCs w:val="18"/>
        </w:rPr>
        <w:t xml:space="preserve"> by the Australian Government or a State or Territory government either directly or indirectly through any other funding scheme;</w:t>
      </w:r>
    </w:p>
    <w:p w14:paraId="4883324C" w14:textId="77777777" w:rsidR="00001B34" w:rsidRPr="00694EE3"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to reimburse the Project Participant for the costs associated with existing staff or other resources committed by the Project Participant to the Project as in-kind contributions under this Agreement;</w:t>
      </w:r>
    </w:p>
    <w:p w14:paraId="4883324D" w14:textId="77777777" w:rsidR="00001B34" w:rsidRPr="00694EE3"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to pay the Project Participant for the indirect support costs of research in relation to cash-funded staff located in their organisation; or</w:t>
      </w:r>
    </w:p>
    <w:p w14:paraId="4883324E" w14:textId="77777777" w:rsidR="00001B34" w:rsidRPr="00DC7776" w:rsidRDefault="00001B34" w:rsidP="004D1523">
      <w:pPr>
        <w:pStyle w:val="Style2"/>
        <w:numPr>
          <w:ilvl w:val="2"/>
          <w:numId w:val="56"/>
        </w:numPr>
        <w:spacing w:after="120"/>
        <w:ind w:left="1418" w:hanging="709"/>
        <w:rPr>
          <w:rFonts w:eastAsia="Calibri"/>
          <w:sz w:val="18"/>
          <w:szCs w:val="18"/>
        </w:rPr>
      </w:pPr>
      <w:r w:rsidRPr="00694EE3">
        <w:rPr>
          <w:rFonts w:eastAsia="Calibri"/>
          <w:sz w:val="18"/>
          <w:szCs w:val="18"/>
        </w:rPr>
        <w:t>for the indirect support costs of research conducted overseas.</w:t>
      </w:r>
    </w:p>
    <w:p w14:paraId="4883324F" w14:textId="77777777" w:rsidR="00001B34" w:rsidRDefault="00001B34" w:rsidP="004D1523">
      <w:pPr>
        <w:pStyle w:val="Style2"/>
        <w:numPr>
          <w:ilvl w:val="1"/>
          <w:numId w:val="56"/>
        </w:numPr>
        <w:spacing w:after="120"/>
        <w:ind w:left="709" w:hanging="709"/>
        <w:rPr>
          <w:b/>
          <w:sz w:val="18"/>
          <w:szCs w:val="18"/>
        </w:rPr>
      </w:pPr>
      <w:bookmarkStart w:id="28" w:name="_Ref411338492"/>
      <w:r w:rsidRPr="007E6187">
        <w:rPr>
          <w:b/>
          <w:sz w:val="18"/>
          <w:szCs w:val="18"/>
        </w:rPr>
        <w:t>Assets</w:t>
      </w:r>
    </w:p>
    <w:p w14:paraId="48833250" w14:textId="77777777" w:rsidR="00001B34" w:rsidRPr="00556373" w:rsidRDefault="00001B34" w:rsidP="00001B34">
      <w:pPr>
        <w:pStyle w:val="Style2"/>
        <w:numPr>
          <w:ilvl w:val="0"/>
          <w:numId w:val="0"/>
        </w:numPr>
        <w:spacing w:after="120"/>
        <w:ind w:left="709"/>
        <w:rPr>
          <w:sz w:val="18"/>
          <w:szCs w:val="18"/>
        </w:rPr>
      </w:pPr>
      <w:r w:rsidRPr="00556373">
        <w:rPr>
          <w:sz w:val="18"/>
          <w:szCs w:val="18"/>
        </w:rPr>
        <w:t xml:space="preserve">Where an Asset is acquired in whole or in part using Program Funds as detailed in Item 7 of the Project Plan, the owner of the Asset must hold, maintain, make available and otherwise deal with the Asset in a manner which does not prevent the Company from complying with its obligations under clause 15 of the Funding Agreement with respect to such </w:t>
      </w:r>
      <w:r w:rsidRPr="00556373">
        <w:rPr>
          <w:sz w:val="18"/>
          <w:szCs w:val="18"/>
        </w:rPr>
        <w:t>Asset.</w:t>
      </w:r>
    </w:p>
    <w:p w14:paraId="48833251"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PROJECT MANAGEMENT and reporting</w:t>
      </w:r>
    </w:p>
    <w:p w14:paraId="48833252"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Project Leader</w:t>
      </w:r>
    </w:p>
    <w:p w14:paraId="48833253"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The Project </w:t>
      </w:r>
      <w:r>
        <w:rPr>
          <w:sz w:val="18"/>
          <w:szCs w:val="18"/>
        </w:rPr>
        <w:t>will</w:t>
      </w:r>
      <w:r w:rsidRPr="00DC7776">
        <w:rPr>
          <w:sz w:val="18"/>
          <w:szCs w:val="18"/>
        </w:rPr>
        <w:t xml:space="preserve"> be managed by the Project Leader. The Party that employs the Project Leader must use its best efforts to ensure that the Project Leader:</w:t>
      </w:r>
    </w:p>
    <w:p w14:paraId="4883325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uses his or her reasonable efforts to ensure the Project is conducted:</w:t>
      </w:r>
    </w:p>
    <w:p w14:paraId="48833255" w14:textId="77777777" w:rsidR="00001B34" w:rsidRPr="00DC7776" w:rsidRDefault="00001B34" w:rsidP="00B67690">
      <w:pPr>
        <w:pStyle w:val="MELegal4"/>
        <w:numPr>
          <w:ilvl w:val="3"/>
          <w:numId w:val="3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in accordance with the </w:t>
      </w:r>
      <w:r>
        <w:rPr>
          <w:rFonts w:ascii="Arial" w:hAnsi="Arial" w:cs="Arial"/>
          <w:sz w:val="18"/>
          <w:szCs w:val="18"/>
        </w:rPr>
        <w:t>Project Plan</w:t>
      </w:r>
      <w:r w:rsidRPr="00DC7776">
        <w:rPr>
          <w:rFonts w:ascii="Arial" w:hAnsi="Arial" w:cs="Arial"/>
          <w:sz w:val="18"/>
          <w:szCs w:val="18"/>
        </w:rPr>
        <w:t>;</w:t>
      </w:r>
    </w:p>
    <w:p w14:paraId="48833256" w14:textId="77777777" w:rsidR="00001B34" w:rsidRPr="00DC7776" w:rsidRDefault="00001B34" w:rsidP="00001B34">
      <w:pPr>
        <w:pStyle w:val="MELegal4"/>
        <w:numPr>
          <w:ilvl w:val="3"/>
          <w:numId w:val="5"/>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so as to achieve the Milestone</w:t>
      </w:r>
      <w:r>
        <w:rPr>
          <w:rFonts w:ascii="Arial" w:hAnsi="Arial" w:cs="Arial"/>
          <w:sz w:val="18"/>
          <w:szCs w:val="18"/>
        </w:rPr>
        <w:t>s and Project Objectives;</w:t>
      </w:r>
    </w:p>
    <w:p w14:paraId="48833257" w14:textId="77777777" w:rsidR="00001B34" w:rsidRDefault="00001B34" w:rsidP="00001B34">
      <w:pPr>
        <w:pStyle w:val="MELegal4"/>
        <w:numPr>
          <w:ilvl w:val="3"/>
          <w:numId w:val="5"/>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so as to provide the Deliverables;</w:t>
      </w:r>
      <w:r>
        <w:rPr>
          <w:rFonts w:ascii="Arial" w:hAnsi="Arial" w:cs="Arial"/>
          <w:sz w:val="18"/>
          <w:szCs w:val="18"/>
        </w:rPr>
        <w:t xml:space="preserve"> and</w:t>
      </w:r>
    </w:p>
    <w:p w14:paraId="48833258" w14:textId="77777777" w:rsidR="00001B34" w:rsidRPr="00DC7776" w:rsidRDefault="00001B34" w:rsidP="00001B34">
      <w:pPr>
        <w:pStyle w:val="MELegal4"/>
        <w:numPr>
          <w:ilvl w:val="3"/>
          <w:numId w:val="5"/>
        </w:numPr>
        <w:tabs>
          <w:tab w:val="clear" w:pos="2081"/>
        </w:tabs>
        <w:spacing w:after="120" w:line="240" w:lineRule="auto"/>
        <w:ind w:left="2268" w:hanging="850"/>
        <w:rPr>
          <w:rFonts w:ascii="Arial" w:hAnsi="Arial" w:cs="Arial"/>
          <w:sz w:val="18"/>
          <w:szCs w:val="18"/>
        </w:rPr>
      </w:pPr>
      <w:r>
        <w:rPr>
          <w:rFonts w:ascii="Arial" w:hAnsi="Arial" w:cs="Arial"/>
          <w:sz w:val="18"/>
          <w:szCs w:val="18"/>
        </w:rPr>
        <w:t>so as to meet the Performance Indicators;</w:t>
      </w:r>
    </w:p>
    <w:p w14:paraId="4883325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manages the day to day conduct of the Project;</w:t>
      </w:r>
    </w:p>
    <w:p w14:paraId="4883325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provides scientific leadership to the Project;</w:t>
      </w:r>
    </w:p>
    <w:p w14:paraId="4883325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is responsible for project administration of all Project personnel including any students; and</w:t>
      </w:r>
    </w:p>
    <w:p w14:paraId="4883325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maintains </w:t>
      </w:r>
      <w:r>
        <w:rPr>
          <w:rFonts w:eastAsia="Calibri"/>
          <w:sz w:val="18"/>
          <w:szCs w:val="18"/>
        </w:rPr>
        <w:t xml:space="preserve">accurate and complete </w:t>
      </w:r>
      <w:r w:rsidRPr="00DC7776">
        <w:rPr>
          <w:rFonts w:eastAsia="Calibri"/>
          <w:sz w:val="18"/>
          <w:szCs w:val="18"/>
        </w:rPr>
        <w:t>financial records and research and technical records</w:t>
      </w:r>
      <w:r>
        <w:rPr>
          <w:rFonts w:eastAsia="Calibri"/>
          <w:sz w:val="18"/>
          <w:szCs w:val="18"/>
        </w:rPr>
        <w:t xml:space="preserve">, and in such form as may be directed </w:t>
      </w:r>
      <w:r w:rsidRPr="00DC7776">
        <w:rPr>
          <w:rFonts w:eastAsia="Calibri"/>
          <w:sz w:val="18"/>
          <w:szCs w:val="18"/>
        </w:rPr>
        <w:t>by the Company.</w:t>
      </w:r>
    </w:p>
    <w:p w14:paraId="4883325D"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Carrying out the Project</w:t>
      </w:r>
    </w:p>
    <w:p w14:paraId="4883325E" w14:textId="77777777" w:rsidR="00001B34" w:rsidRPr="00DC7776" w:rsidRDefault="00001B34" w:rsidP="00001B34">
      <w:pPr>
        <w:pStyle w:val="Style2"/>
        <w:numPr>
          <w:ilvl w:val="0"/>
          <w:numId w:val="0"/>
        </w:numPr>
        <w:spacing w:after="120"/>
        <w:ind w:left="709"/>
        <w:rPr>
          <w:sz w:val="18"/>
          <w:szCs w:val="18"/>
        </w:rPr>
      </w:pPr>
      <w:r w:rsidRPr="00DC7776">
        <w:rPr>
          <w:sz w:val="18"/>
          <w:szCs w:val="18"/>
        </w:rPr>
        <w:t>The Responsible Participants must carry out the Project:</w:t>
      </w:r>
    </w:p>
    <w:p w14:paraId="4883325F" w14:textId="77777777" w:rsidR="00001B34" w:rsidRPr="00DC7776" w:rsidRDefault="00001B34" w:rsidP="004D1523">
      <w:pPr>
        <w:pStyle w:val="Style2"/>
        <w:numPr>
          <w:ilvl w:val="2"/>
          <w:numId w:val="56"/>
        </w:numPr>
        <w:spacing w:after="120"/>
        <w:ind w:left="1418" w:hanging="709"/>
        <w:rPr>
          <w:sz w:val="18"/>
          <w:szCs w:val="18"/>
        </w:rPr>
      </w:pPr>
      <w:r w:rsidRPr="00DC7776">
        <w:rPr>
          <w:rFonts w:eastAsia="Calibri"/>
          <w:sz w:val="18"/>
          <w:szCs w:val="18"/>
        </w:rPr>
        <w:t xml:space="preserve">in accordance with this Agreement (including the </w:t>
      </w:r>
      <w:r>
        <w:rPr>
          <w:rFonts w:eastAsia="Calibri"/>
          <w:sz w:val="18"/>
          <w:szCs w:val="18"/>
        </w:rPr>
        <w:t>Project Plan</w:t>
      </w:r>
      <w:r w:rsidRPr="00DC7776">
        <w:rPr>
          <w:rFonts w:eastAsia="Calibri"/>
          <w:sz w:val="18"/>
          <w:szCs w:val="18"/>
        </w:rPr>
        <w:t xml:space="preserve"> and the Project Budget);</w:t>
      </w:r>
    </w:p>
    <w:p w14:paraId="48833260" w14:textId="77777777" w:rsidR="00001B34" w:rsidRPr="004C1D62" w:rsidRDefault="00001B34" w:rsidP="004D1523">
      <w:pPr>
        <w:pStyle w:val="Style2"/>
        <w:numPr>
          <w:ilvl w:val="2"/>
          <w:numId w:val="56"/>
        </w:numPr>
        <w:spacing w:after="120"/>
        <w:ind w:left="1418" w:hanging="709"/>
        <w:rPr>
          <w:sz w:val="18"/>
          <w:szCs w:val="18"/>
        </w:rPr>
      </w:pPr>
      <w:r w:rsidRPr="00DC7776">
        <w:rPr>
          <w:rFonts w:eastAsia="Calibri"/>
          <w:sz w:val="18"/>
          <w:szCs w:val="18"/>
        </w:rPr>
        <w:t>to a professional standard;</w:t>
      </w:r>
    </w:p>
    <w:p w14:paraId="48833261" w14:textId="77777777" w:rsidR="00001B34" w:rsidRPr="00934B3E" w:rsidRDefault="00001B34" w:rsidP="004D1523">
      <w:pPr>
        <w:pStyle w:val="Style2"/>
        <w:numPr>
          <w:ilvl w:val="2"/>
          <w:numId w:val="56"/>
        </w:numPr>
        <w:spacing w:after="120"/>
        <w:ind w:left="1418" w:hanging="709"/>
        <w:rPr>
          <w:sz w:val="18"/>
          <w:szCs w:val="18"/>
        </w:rPr>
      </w:pPr>
      <w:r>
        <w:rPr>
          <w:rFonts w:eastAsia="Calibri"/>
          <w:sz w:val="18"/>
          <w:szCs w:val="18"/>
        </w:rPr>
        <w:t>using the Specified Personnel (if any);</w:t>
      </w:r>
    </w:p>
    <w:p w14:paraId="48833262" w14:textId="77777777" w:rsidR="00001B34" w:rsidRPr="00DC7776" w:rsidRDefault="00001B34" w:rsidP="004D1523">
      <w:pPr>
        <w:pStyle w:val="Style2"/>
        <w:numPr>
          <w:ilvl w:val="2"/>
          <w:numId w:val="56"/>
        </w:numPr>
        <w:spacing w:after="120"/>
        <w:ind w:left="1418" w:hanging="709"/>
        <w:rPr>
          <w:sz w:val="18"/>
          <w:szCs w:val="18"/>
        </w:rPr>
      </w:pPr>
      <w:r w:rsidRPr="00DC7776">
        <w:rPr>
          <w:rFonts w:eastAsia="Calibri"/>
          <w:sz w:val="18"/>
          <w:szCs w:val="18"/>
        </w:rPr>
        <w:t>so as to do all things reasonably necessary or desirable to achieve the Project Objectives;</w:t>
      </w:r>
    </w:p>
    <w:p w14:paraId="48833263" w14:textId="77777777" w:rsidR="00001B34" w:rsidRPr="00DC7776" w:rsidRDefault="00001B34" w:rsidP="004D1523">
      <w:pPr>
        <w:pStyle w:val="Style2"/>
        <w:numPr>
          <w:ilvl w:val="2"/>
          <w:numId w:val="56"/>
        </w:numPr>
        <w:spacing w:after="120"/>
        <w:ind w:left="1418" w:hanging="709"/>
        <w:rPr>
          <w:sz w:val="18"/>
          <w:szCs w:val="18"/>
        </w:rPr>
      </w:pPr>
      <w:r w:rsidRPr="00DC7776">
        <w:rPr>
          <w:rFonts w:eastAsia="Calibri"/>
          <w:sz w:val="18"/>
          <w:szCs w:val="18"/>
        </w:rPr>
        <w:t>so as to achieve the Milestones by their required dates;</w:t>
      </w:r>
    </w:p>
    <w:p w14:paraId="48833264" w14:textId="77777777" w:rsidR="00001B34" w:rsidRPr="001E1062" w:rsidRDefault="00001B34" w:rsidP="004D1523">
      <w:pPr>
        <w:pStyle w:val="Style2"/>
        <w:numPr>
          <w:ilvl w:val="2"/>
          <w:numId w:val="56"/>
        </w:numPr>
        <w:spacing w:after="120"/>
        <w:ind w:left="1418" w:hanging="709"/>
        <w:rPr>
          <w:sz w:val="18"/>
          <w:szCs w:val="18"/>
        </w:rPr>
      </w:pPr>
      <w:r w:rsidRPr="00DC7776">
        <w:rPr>
          <w:rFonts w:eastAsia="Calibri"/>
          <w:sz w:val="18"/>
          <w:szCs w:val="18"/>
        </w:rPr>
        <w:t xml:space="preserve">so as to provide the Deliverables by their required dates; </w:t>
      </w:r>
    </w:p>
    <w:p w14:paraId="48833265" w14:textId="77777777" w:rsidR="00001B34" w:rsidRPr="00682829" w:rsidRDefault="00001B34" w:rsidP="004D1523">
      <w:pPr>
        <w:pStyle w:val="Style2"/>
        <w:numPr>
          <w:ilvl w:val="2"/>
          <w:numId w:val="56"/>
        </w:numPr>
        <w:spacing w:after="120"/>
        <w:ind w:left="1418" w:hanging="709"/>
        <w:rPr>
          <w:sz w:val="18"/>
          <w:szCs w:val="18"/>
        </w:rPr>
      </w:pPr>
      <w:r w:rsidRPr="00682829">
        <w:rPr>
          <w:rFonts w:eastAsia="Calibri"/>
          <w:sz w:val="18"/>
          <w:szCs w:val="18"/>
        </w:rPr>
        <w:t xml:space="preserve">in compliance with the National Security Requirements and </w:t>
      </w:r>
      <w:r w:rsidRPr="00682829">
        <w:rPr>
          <w:sz w:val="18"/>
          <w:szCs w:val="18"/>
        </w:rPr>
        <w:t xml:space="preserve">any </w:t>
      </w:r>
      <w:r>
        <w:rPr>
          <w:sz w:val="18"/>
          <w:szCs w:val="18"/>
        </w:rPr>
        <w:t xml:space="preserve">other </w:t>
      </w:r>
      <w:r w:rsidRPr="00682829">
        <w:rPr>
          <w:sz w:val="18"/>
          <w:szCs w:val="18"/>
        </w:rPr>
        <w:t>provisions and restrictions on the use of defence related material such as the export controls applicable to defence and dual-use goods</w:t>
      </w:r>
      <w:r w:rsidRPr="00682829">
        <w:rPr>
          <w:rFonts w:eastAsia="Calibri"/>
          <w:sz w:val="18"/>
          <w:szCs w:val="18"/>
        </w:rPr>
        <w:t>;</w:t>
      </w:r>
    </w:p>
    <w:p w14:paraId="48833266" w14:textId="77777777" w:rsidR="00001B34" w:rsidRPr="00DC7776" w:rsidRDefault="00001B34" w:rsidP="004D1523">
      <w:pPr>
        <w:pStyle w:val="Style2"/>
        <w:numPr>
          <w:ilvl w:val="2"/>
          <w:numId w:val="56"/>
        </w:numPr>
        <w:spacing w:after="120"/>
        <w:ind w:left="1418" w:hanging="709"/>
        <w:rPr>
          <w:sz w:val="18"/>
          <w:szCs w:val="18"/>
        </w:rPr>
      </w:pPr>
      <w:r>
        <w:rPr>
          <w:rFonts w:eastAsia="Calibri"/>
          <w:sz w:val="18"/>
          <w:szCs w:val="18"/>
        </w:rPr>
        <w:t>so as to meet the Performance Indicators;</w:t>
      </w:r>
    </w:p>
    <w:p w14:paraId="48833267" w14:textId="77777777" w:rsidR="00001B34" w:rsidRPr="0028166A" w:rsidRDefault="00001B34" w:rsidP="004D1523">
      <w:pPr>
        <w:pStyle w:val="Style2"/>
        <w:numPr>
          <w:ilvl w:val="2"/>
          <w:numId w:val="56"/>
        </w:numPr>
        <w:spacing w:after="120"/>
        <w:ind w:left="1418" w:hanging="709"/>
        <w:rPr>
          <w:sz w:val="18"/>
          <w:szCs w:val="18"/>
        </w:rPr>
      </w:pPr>
      <w:r w:rsidRPr="00DC7776">
        <w:rPr>
          <w:rFonts w:eastAsia="Calibri"/>
          <w:sz w:val="18"/>
          <w:szCs w:val="18"/>
        </w:rPr>
        <w:t>in accordance with the Project Leader's reasonable directions</w:t>
      </w:r>
      <w:r>
        <w:rPr>
          <w:rFonts w:eastAsia="Calibri"/>
          <w:sz w:val="18"/>
          <w:szCs w:val="18"/>
        </w:rPr>
        <w:t>; and</w:t>
      </w:r>
    </w:p>
    <w:p w14:paraId="48833268" w14:textId="77777777" w:rsidR="00001B34" w:rsidRPr="00DC7776" w:rsidRDefault="00001B34" w:rsidP="004D1523">
      <w:pPr>
        <w:pStyle w:val="Style2"/>
        <w:numPr>
          <w:ilvl w:val="2"/>
          <w:numId w:val="56"/>
        </w:numPr>
        <w:spacing w:after="120"/>
        <w:ind w:left="1418" w:hanging="709"/>
        <w:rPr>
          <w:sz w:val="18"/>
          <w:szCs w:val="18"/>
        </w:rPr>
      </w:pPr>
      <w:r>
        <w:rPr>
          <w:rFonts w:eastAsia="Calibri"/>
          <w:sz w:val="18"/>
          <w:szCs w:val="18"/>
        </w:rPr>
        <w:t>in accordance with all applicable law</w:t>
      </w:r>
      <w:r w:rsidRPr="00DC7776">
        <w:rPr>
          <w:rFonts w:eastAsia="Calibri"/>
          <w:sz w:val="18"/>
          <w:szCs w:val="18"/>
        </w:rPr>
        <w:t>.</w:t>
      </w:r>
    </w:p>
    <w:p w14:paraId="48833269"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Project reporting</w:t>
      </w:r>
    </w:p>
    <w:p w14:paraId="4883326A" w14:textId="77777777" w:rsidR="00001B34" w:rsidRPr="00DC7776" w:rsidRDefault="00001B34" w:rsidP="00001B34">
      <w:pPr>
        <w:pStyle w:val="Style2"/>
        <w:numPr>
          <w:ilvl w:val="0"/>
          <w:numId w:val="0"/>
        </w:numPr>
        <w:spacing w:after="120"/>
        <w:ind w:left="709"/>
        <w:rPr>
          <w:sz w:val="18"/>
          <w:szCs w:val="18"/>
        </w:rPr>
      </w:pPr>
      <w:r w:rsidRPr="00DC7776">
        <w:rPr>
          <w:sz w:val="18"/>
          <w:szCs w:val="18"/>
        </w:rPr>
        <w:t>The Project Participant that employs the Project Leader must:</w:t>
      </w:r>
    </w:p>
    <w:p w14:paraId="4883326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immediately report to the Company:</w:t>
      </w:r>
    </w:p>
    <w:p w14:paraId="4883326C" w14:textId="77777777" w:rsidR="00001B34" w:rsidRPr="00DC7776" w:rsidRDefault="00001B34" w:rsidP="00B67690">
      <w:pPr>
        <w:pStyle w:val="MELegal4"/>
        <w:numPr>
          <w:ilvl w:val="3"/>
          <w:numId w:val="19"/>
        </w:numPr>
        <w:tabs>
          <w:tab w:val="clear" w:pos="2081"/>
        </w:tabs>
        <w:spacing w:after="120" w:line="240" w:lineRule="auto"/>
        <w:ind w:left="2268" w:hanging="907"/>
        <w:rPr>
          <w:rFonts w:ascii="Arial" w:hAnsi="Arial" w:cs="Arial"/>
          <w:sz w:val="18"/>
          <w:szCs w:val="18"/>
        </w:rPr>
      </w:pPr>
      <w:r w:rsidRPr="00DC7776">
        <w:rPr>
          <w:rFonts w:ascii="Arial" w:hAnsi="Arial" w:cs="Arial"/>
          <w:sz w:val="18"/>
          <w:szCs w:val="18"/>
        </w:rPr>
        <w:lastRenderedPageBreak/>
        <w:t xml:space="preserve">any substantial deviation from the </w:t>
      </w:r>
      <w:r>
        <w:rPr>
          <w:rFonts w:ascii="Arial" w:hAnsi="Arial" w:cs="Arial"/>
          <w:sz w:val="18"/>
          <w:szCs w:val="18"/>
        </w:rPr>
        <w:t>Project Plan</w:t>
      </w:r>
      <w:r w:rsidRPr="00DC7776">
        <w:rPr>
          <w:rFonts w:ascii="Arial" w:hAnsi="Arial" w:cs="Arial"/>
          <w:sz w:val="18"/>
          <w:szCs w:val="18"/>
        </w:rPr>
        <w:t>; and</w:t>
      </w:r>
    </w:p>
    <w:p w14:paraId="4883326D" w14:textId="77777777" w:rsidR="00001B34" w:rsidRPr="00DC7776" w:rsidRDefault="00001B34" w:rsidP="00B67690">
      <w:pPr>
        <w:pStyle w:val="MELegal4"/>
        <w:numPr>
          <w:ilvl w:val="3"/>
          <w:numId w:val="19"/>
        </w:numPr>
        <w:tabs>
          <w:tab w:val="clear" w:pos="2081"/>
        </w:tabs>
        <w:spacing w:after="120" w:line="240" w:lineRule="auto"/>
        <w:ind w:left="2268" w:hanging="907"/>
        <w:rPr>
          <w:rFonts w:ascii="Arial" w:hAnsi="Arial" w:cs="Arial"/>
          <w:sz w:val="18"/>
          <w:szCs w:val="18"/>
        </w:rPr>
      </w:pPr>
      <w:r w:rsidRPr="00DC7776">
        <w:rPr>
          <w:rFonts w:ascii="Arial" w:hAnsi="Arial" w:cs="Arial"/>
          <w:sz w:val="18"/>
          <w:szCs w:val="18"/>
        </w:rPr>
        <w:t>any matter which the Project Leader considers will, or may, affect the ability of the Project to meet the Project Objectives, satisfy any Milestones, provide any Deliverables or be completed within the Project Budget, including any failure to provide Project Contributions;</w:t>
      </w:r>
    </w:p>
    <w:p w14:paraId="4883326E" w14:textId="77777777" w:rsidR="00001B34" w:rsidRPr="00DC7776" w:rsidRDefault="00001B34" w:rsidP="004D1523">
      <w:pPr>
        <w:pStyle w:val="Style2"/>
        <w:numPr>
          <w:ilvl w:val="2"/>
          <w:numId w:val="56"/>
        </w:numPr>
        <w:spacing w:after="120"/>
        <w:ind w:left="1418" w:hanging="709"/>
        <w:rPr>
          <w:rFonts w:eastAsia="Calibri"/>
          <w:sz w:val="18"/>
          <w:szCs w:val="18"/>
        </w:rPr>
      </w:pPr>
      <w:r w:rsidRPr="0046533C">
        <w:rPr>
          <w:rFonts w:eastAsia="Calibri"/>
          <w:sz w:val="18"/>
          <w:szCs w:val="18"/>
        </w:rPr>
        <w:t>provide reports to the Company every three months on</w:t>
      </w:r>
      <w:r w:rsidRPr="00DC7776">
        <w:rPr>
          <w:rFonts w:eastAsia="Calibri"/>
          <w:sz w:val="18"/>
          <w:szCs w:val="18"/>
        </w:rPr>
        <w:t>:</w:t>
      </w:r>
    </w:p>
    <w:p w14:paraId="4883326F"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progress with the Project and its scientific advances, outcomes, key achievements, Deliverables and Milestones;</w:t>
      </w:r>
    </w:p>
    <w:p w14:paraId="48833270"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any matter which the Project Leader considers will, or may, affect the ability of the Project to meet the Project Objectives, satisfy any Milestones, provide any Deliverables or be completed within the Project Budget, including any failure to provide Project Contributions;</w:t>
      </w:r>
    </w:p>
    <w:p w14:paraId="48833271"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any significant difficulties encountered during the Project and measures taken or plans to resolve them;</w:t>
      </w:r>
    </w:p>
    <w:p w14:paraId="48833272"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any Project IP created (including a description of the Project IP, when it was created and by whom); and</w:t>
      </w:r>
    </w:p>
    <w:p w14:paraId="48833273"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the Background IP used in the Project.</w:t>
      </w:r>
    </w:p>
    <w:p w14:paraId="48833274" w14:textId="77777777" w:rsidR="00001B34" w:rsidRPr="00DC7776" w:rsidRDefault="00001B34" w:rsidP="004D1523">
      <w:pPr>
        <w:pStyle w:val="Style2"/>
        <w:numPr>
          <w:ilvl w:val="1"/>
          <w:numId w:val="56"/>
        </w:numPr>
        <w:spacing w:after="120"/>
        <w:ind w:left="709" w:hanging="709"/>
        <w:rPr>
          <w:sz w:val="18"/>
          <w:szCs w:val="18"/>
        </w:rPr>
      </w:pPr>
      <w:r w:rsidRPr="00DC7776">
        <w:rPr>
          <w:b/>
          <w:sz w:val="18"/>
          <w:szCs w:val="18"/>
        </w:rPr>
        <w:t>Parties reporting to the Project Leader</w:t>
      </w:r>
    </w:p>
    <w:p w14:paraId="4883327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The Parties acknowledge that the Project Participant employing the Project Leader will require information on the status and results of the Project from time to time in order to fulfil its obligations under this Agreement.</w:t>
      </w:r>
    </w:p>
    <w:p w14:paraId="48833276"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Each Party agrees to provide such information in a timely fashion when requested by the Project Leader.</w:t>
      </w:r>
    </w:p>
    <w:p w14:paraId="48833277" w14:textId="77777777" w:rsidR="00001B34" w:rsidRPr="00DC7776" w:rsidRDefault="00001B34" w:rsidP="004D1523">
      <w:pPr>
        <w:pStyle w:val="Style2"/>
        <w:numPr>
          <w:ilvl w:val="1"/>
          <w:numId w:val="56"/>
        </w:numPr>
        <w:spacing w:after="120"/>
        <w:ind w:left="709" w:hanging="709"/>
        <w:rPr>
          <w:sz w:val="18"/>
          <w:szCs w:val="18"/>
        </w:rPr>
      </w:pPr>
      <w:r w:rsidRPr="00DC7776">
        <w:rPr>
          <w:b/>
          <w:sz w:val="18"/>
          <w:szCs w:val="18"/>
        </w:rPr>
        <w:t>Separate Project financial accounts</w:t>
      </w:r>
    </w:p>
    <w:p w14:paraId="48833278" w14:textId="77777777" w:rsidR="00001B34" w:rsidRPr="00DC7776" w:rsidRDefault="00001B34" w:rsidP="00001B34">
      <w:pPr>
        <w:pStyle w:val="Style2"/>
        <w:numPr>
          <w:ilvl w:val="0"/>
          <w:numId w:val="0"/>
        </w:numPr>
        <w:spacing w:after="120"/>
        <w:ind w:left="709"/>
        <w:rPr>
          <w:sz w:val="18"/>
          <w:szCs w:val="18"/>
        </w:rPr>
      </w:pPr>
      <w:r w:rsidRPr="00DC7776">
        <w:rPr>
          <w:sz w:val="18"/>
          <w:szCs w:val="18"/>
        </w:rPr>
        <w:t>Each Project Participant must keep separate financial accounts which must record:</w:t>
      </w:r>
    </w:p>
    <w:p w14:paraId="4883327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Project Contributions it makes under clause </w:t>
      </w:r>
      <w:r w:rsidRPr="00DC7776">
        <w:rPr>
          <w:rFonts w:eastAsia="Calibri"/>
          <w:sz w:val="18"/>
          <w:szCs w:val="18"/>
        </w:rPr>
        <w:fldChar w:fldCharType="begin"/>
      </w:r>
      <w:r w:rsidRPr="00DC7776">
        <w:rPr>
          <w:rFonts w:eastAsia="Calibri"/>
          <w:sz w:val="18"/>
          <w:szCs w:val="18"/>
        </w:rPr>
        <w:instrText xml:space="preserve"> REF _Ref467078126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1.15</w:t>
      </w:r>
      <w:r w:rsidRPr="00DC7776">
        <w:rPr>
          <w:rFonts w:eastAsia="Calibri"/>
          <w:sz w:val="18"/>
          <w:szCs w:val="18"/>
        </w:rPr>
        <w:fldChar w:fldCharType="end"/>
      </w:r>
      <w:r w:rsidRPr="00DC7776">
        <w:rPr>
          <w:rFonts w:eastAsia="Calibri"/>
          <w:sz w:val="18"/>
          <w:szCs w:val="18"/>
        </w:rPr>
        <w:t>;</w:t>
      </w:r>
    </w:p>
    <w:p w14:paraId="4883327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payments of Project Funds made to it by the Company under clause </w:t>
      </w:r>
      <w:r w:rsidRPr="00DC7776">
        <w:rPr>
          <w:rFonts w:eastAsia="Calibri"/>
          <w:sz w:val="18"/>
          <w:szCs w:val="18"/>
        </w:rPr>
        <w:fldChar w:fldCharType="begin"/>
      </w:r>
      <w:r w:rsidRPr="00DC7776">
        <w:rPr>
          <w:rFonts w:eastAsia="Calibri"/>
          <w:sz w:val="18"/>
          <w:szCs w:val="18"/>
        </w:rPr>
        <w:instrText xml:space="preserve"> REF _Ref467078156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1.14</w:t>
      </w:r>
      <w:r w:rsidRPr="00DC7776">
        <w:rPr>
          <w:rFonts w:eastAsia="Calibri"/>
          <w:sz w:val="18"/>
          <w:szCs w:val="18"/>
        </w:rPr>
        <w:fldChar w:fldCharType="end"/>
      </w:r>
      <w:r w:rsidRPr="00DC7776">
        <w:rPr>
          <w:rFonts w:eastAsia="Calibri"/>
          <w:sz w:val="18"/>
          <w:szCs w:val="18"/>
        </w:rPr>
        <w:t>;</w:t>
      </w:r>
    </w:p>
    <w:p w14:paraId="4883327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all expenditure incurred by the Project Participant from Project Funds in carrying out the Project; and</w:t>
      </w:r>
    </w:p>
    <w:p w14:paraId="4883327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any other expenditure associated with its carrying out the Project.</w:t>
      </w:r>
    </w:p>
    <w:p w14:paraId="4883327D" w14:textId="77777777" w:rsidR="00001B34" w:rsidRPr="001E1062" w:rsidRDefault="00001B34" w:rsidP="004D1523">
      <w:pPr>
        <w:pStyle w:val="Style2"/>
        <w:numPr>
          <w:ilvl w:val="1"/>
          <w:numId w:val="56"/>
        </w:numPr>
        <w:spacing w:after="120"/>
        <w:ind w:left="709" w:hanging="709"/>
        <w:rPr>
          <w:rFonts w:eastAsia="Calibri"/>
          <w:b/>
          <w:sz w:val="18"/>
          <w:szCs w:val="18"/>
        </w:rPr>
      </w:pPr>
      <w:bookmarkStart w:id="29" w:name="_Ref482720924"/>
      <w:r w:rsidRPr="001E1062">
        <w:rPr>
          <w:rFonts w:eastAsia="Calibri"/>
          <w:b/>
          <w:sz w:val="18"/>
          <w:szCs w:val="18"/>
        </w:rPr>
        <w:t xml:space="preserve">Company reporting obligations to </w:t>
      </w:r>
      <w:r>
        <w:rPr>
          <w:rFonts w:eastAsia="Calibri"/>
          <w:b/>
          <w:sz w:val="18"/>
          <w:szCs w:val="18"/>
        </w:rPr>
        <w:t>Department</w:t>
      </w:r>
      <w:r w:rsidRPr="001E1062">
        <w:rPr>
          <w:rFonts w:eastAsia="Calibri"/>
          <w:b/>
          <w:sz w:val="18"/>
          <w:szCs w:val="18"/>
        </w:rPr>
        <w:t xml:space="preserve"> and Defence</w:t>
      </w:r>
      <w:bookmarkEnd w:id="29"/>
    </w:p>
    <w:p w14:paraId="4883327E" w14:textId="77777777" w:rsidR="00001B34" w:rsidRPr="001E1062" w:rsidRDefault="00001B34" w:rsidP="00001B34">
      <w:pPr>
        <w:pStyle w:val="Style2"/>
        <w:numPr>
          <w:ilvl w:val="0"/>
          <w:numId w:val="0"/>
        </w:numPr>
        <w:spacing w:after="120"/>
        <w:ind w:left="709"/>
        <w:rPr>
          <w:sz w:val="18"/>
          <w:szCs w:val="18"/>
        </w:rPr>
      </w:pPr>
      <w:r>
        <w:rPr>
          <w:sz w:val="18"/>
          <w:szCs w:val="18"/>
        </w:rPr>
        <w:t xml:space="preserve">The Project Participants will cooperate with the Company and provide such information and assistance as requested by the Company to enable the Company to comply with its reporting obligations to the Department and Defence under the Funding Agreement, as well as in relation to any evaluation of </w:t>
      </w:r>
      <w:r w:rsidR="00EC7493">
        <w:rPr>
          <w:sz w:val="18"/>
          <w:szCs w:val="18"/>
        </w:rPr>
        <w:t>the Defence CRC</w:t>
      </w:r>
      <w:r>
        <w:rPr>
          <w:sz w:val="18"/>
          <w:szCs w:val="18"/>
        </w:rPr>
        <w:t xml:space="preserve"> and </w:t>
      </w:r>
      <w:r w:rsidR="00EC7493">
        <w:rPr>
          <w:sz w:val="18"/>
          <w:szCs w:val="18"/>
        </w:rPr>
        <w:t>the Defence CRC</w:t>
      </w:r>
      <w:r>
        <w:rPr>
          <w:sz w:val="18"/>
          <w:szCs w:val="18"/>
        </w:rPr>
        <w:t xml:space="preserve"> Program.</w:t>
      </w:r>
    </w:p>
    <w:p w14:paraId="4883327F" w14:textId="77777777" w:rsidR="00001B34" w:rsidRPr="001F23CB" w:rsidRDefault="00001B34" w:rsidP="004D1523">
      <w:pPr>
        <w:pStyle w:val="Style2"/>
        <w:numPr>
          <w:ilvl w:val="1"/>
          <w:numId w:val="56"/>
        </w:numPr>
        <w:spacing w:after="120"/>
        <w:ind w:left="709" w:hanging="709"/>
        <w:rPr>
          <w:rFonts w:eastAsia="Calibri"/>
          <w:b/>
          <w:sz w:val="18"/>
          <w:szCs w:val="18"/>
        </w:rPr>
      </w:pPr>
      <w:bookmarkStart w:id="30" w:name="_Ref482720931"/>
      <w:r w:rsidRPr="001F23CB">
        <w:rPr>
          <w:rFonts w:eastAsia="Calibri"/>
          <w:b/>
          <w:sz w:val="18"/>
          <w:szCs w:val="18"/>
        </w:rPr>
        <w:t>Reporting obligations to Advisory Panels</w:t>
      </w:r>
      <w:bookmarkEnd w:id="30"/>
    </w:p>
    <w:p w14:paraId="48833280" w14:textId="77777777" w:rsidR="00001B34" w:rsidRPr="001F23CB" w:rsidRDefault="00001B34" w:rsidP="00001B34">
      <w:pPr>
        <w:pStyle w:val="Style2"/>
        <w:numPr>
          <w:ilvl w:val="0"/>
          <w:numId w:val="0"/>
        </w:numPr>
        <w:spacing w:after="120"/>
        <w:ind w:left="709"/>
        <w:rPr>
          <w:sz w:val="18"/>
          <w:szCs w:val="18"/>
        </w:rPr>
      </w:pPr>
      <w:r w:rsidRPr="000E0F1A">
        <w:rPr>
          <w:sz w:val="18"/>
          <w:szCs w:val="18"/>
        </w:rPr>
        <w:t xml:space="preserve">The Parties will cooperate with, and provide all reasonable assistance to, the Advisory Panels for the purposes of the conduct of any reviews and evaluations of the Project and </w:t>
      </w:r>
      <w:r w:rsidR="00EC7493">
        <w:rPr>
          <w:sz w:val="18"/>
          <w:szCs w:val="18"/>
        </w:rPr>
        <w:t>the Defence CRC</w:t>
      </w:r>
      <w:r w:rsidRPr="000E0F1A">
        <w:rPr>
          <w:sz w:val="18"/>
          <w:szCs w:val="18"/>
        </w:rPr>
        <w:t xml:space="preserve"> Program.</w:t>
      </w:r>
    </w:p>
    <w:p w14:paraId="48833281" w14:textId="77777777" w:rsidR="00001B34" w:rsidRPr="00DC7776" w:rsidRDefault="00001B34" w:rsidP="004D1523">
      <w:pPr>
        <w:pStyle w:val="Style2"/>
        <w:numPr>
          <w:ilvl w:val="1"/>
          <w:numId w:val="56"/>
        </w:numPr>
        <w:spacing w:after="120"/>
        <w:ind w:left="709" w:hanging="709"/>
        <w:rPr>
          <w:sz w:val="18"/>
          <w:szCs w:val="18"/>
        </w:rPr>
      </w:pPr>
      <w:r w:rsidRPr="00DC7776">
        <w:rPr>
          <w:rFonts w:eastAsia="Calibri"/>
          <w:b/>
          <w:sz w:val="18"/>
          <w:szCs w:val="18"/>
        </w:rPr>
        <w:t>Divisional limitation</w:t>
      </w:r>
    </w:p>
    <w:p w14:paraId="48833282" w14:textId="77777777" w:rsidR="00001B34" w:rsidRDefault="00001B34" w:rsidP="00001B34">
      <w:pPr>
        <w:pStyle w:val="Style2"/>
        <w:numPr>
          <w:ilvl w:val="0"/>
          <w:numId w:val="0"/>
        </w:numPr>
        <w:spacing w:after="120"/>
        <w:ind w:left="709"/>
        <w:rPr>
          <w:sz w:val="18"/>
          <w:szCs w:val="18"/>
        </w:rPr>
      </w:pPr>
      <w:r w:rsidRPr="00DC7776">
        <w:rPr>
          <w:sz w:val="18"/>
          <w:szCs w:val="18"/>
        </w:rPr>
        <w:t>Notwithstanding any other provision of this Agreement, the Parties acknowledge that the obligations of each Responsible Participant under this Agreement to carry out the Project are limited to using the resources of the Specified Division of that Responsible Participant.</w:t>
      </w:r>
    </w:p>
    <w:p w14:paraId="48833283" w14:textId="77777777" w:rsidR="00001B34" w:rsidRPr="00DC7776" w:rsidRDefault="00001B34" w:rsidP="004D1523">
      <w:pPr>
        <w:pStyle w:val="Style2"/>
        <w:numPr>
          <w:ilvl w:val="1"/>
          <w:numId w:val="56"/>
        </w:numPr>
        <w:spacing w:after="120"/>
        <w:ind w:left="709" w:hanging="709"/>
        <w:rPr>
          <w:sz w:val="18"/>
          <w:szCs w:val="18"/>
        </w:rPr>
      </w:pPr>
      <w:r>
        <w:rPr>
          <w:rFonts w:eastAsia="Calibri"/>
          <w:b/>
          <w:sz w:val="18"/>
          <w:szCs w:val="18"/>
        </w:rPr>
        <w:t>Changes in security classification</w:t>
      </w:r>
    </w:p>
    <w:p w14:paraId="48833284" w14:textId="77777777" w:rsidR="00001B34" w:rsidRDefault="00001B34" w:rsidP="00001B34">
      <w:pPr>
        <w:pStyle w:val="Style2"/>
        <w:numPr>
          <w:ilvl w:val="0"/>
          <w:numId w:val="0"/>
        </w:numPr>
        <w:spacing w:after="120"/>
        <w:ind w:left="709"/>
        <w:rPr>
          <w:sz w:val="18"/>
          <w:szCs w:val="18"/>
        </w:rPr>
      </w:pPr>
      <w:r>
        <w:rPr>
          <w:sz w:val="18"/>
          <w:szCs w:val="18"/>
        </w:rPr>
        <w:t>The Company acknowledges that the security classification of the Project may change over time necessitating changes to the Project Plan, Project Budget or both, (including the time for achievement of Milestones, provision of Deliverables and meeting the Performance Indicators). In which case:</w:t>
      </w:r>
    </w:p>
    <w:p w14:paraId="48833285" w14:textId="77777777" w:rsidR="00001B34" w:rsidRDefault="00001B34" w:rsidP="00B67690">
      <w:pPr>
        <w:pStyle w:val="Style2"/>
        <w:numPr>
          <w:ilvl w:val="0"/>
          <w:numId w:val="45"/>
        </w:numPr>
        <w:spacing w:after="120"/>
        <w:rPr>
          <w:sz w:val="18"/>
          <w:szCs w:val="18"/>
        </w:rPr>
      </w:pPr>
      <w:r>
        <w:rPr>
          <w:sz w:val="18"/>
          <w:szCs w:val="18"/>
        </w:rPr>
        <w:t>the Company will not unreasonably withhold or delay its consent to any necessitated change to the Project Plan, Project Budget or both; and</w:t>
      </w:r>
    </w:p>
    <w:p w14:paraId="48833286" w14:textId="77777777" w:rsidR="00001B34" w:rsidRPr="00DC7776" w:rsidRDefault="00001B34" w:rsidP="00B67690">
      <w:pPr>
        <w:pStyle w:val="Style2"/>
        <w:numPr>
          <w:ilvl w:val="0"/>
          <w:numId w:val="45"/>
        </w:numPr>
        <w:spacing w:after="120"/>
        <w:rPr>
          <w:sz w:val="18"/>
          <w:szCs w:val="18"/>
        </w:rPr>
      </w:pP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Pr>
          <w:sz w:val="18"/>
          <w:szCs w:val="18"/>
        </w:rPr>
        <w:t xml:space="preserve"> provided it uses its reasonable endeavours to keep all such changes to a minimum will not be liable for any delays or cost increases incurred as a result of the adoption of those changes.</w:t>
      </w:r>
    </w:p>
    <w:p w14:paraId="48833287" w14:textId="77777777" w:rsidR="00001B34" w:rsidRPr="00DC7776" w:rsidRDefault="00001B34" w:rsidP="004D1523">
      <w:pPr>
        <w:pStyle w:val="Style1"/>
        <w:numPr>
          <w:ilvl w:val="0"/>
          <w:numId w:val="56"/>
        </w:numPr>
        <w:spacing w:after="120"/>
        <w:rPr>
          <w:color w:val="000000" w:themeColor="text1"/>
          <w:sz w:val="18"/>
          <w:szCs w:val="18"/>
        </w:rPr>
      </w:pPr>
      <w:bookmarkStart w:id="31" w:name="_Ref467078346"/>
      <w:bookmarkStart w:id="32" w:name="_Ref411347402"/>
      <w:bookmarkEnd w:id="28"/>
      <w:r w:rsidRPr="00DC7776">
        <w:rPr>
          <w:color w:val="000000" w:themeColor="text1"/>
          <w:sz w:val="18"/>
          <w:szCs w:val="18"/>
        </w:rPr>
        <w:t>withdrawal and expulsion from project</w:t>
      </w:r>
      <w:bookmarkEnd w:id="31"/>
    </w:p>
    <w:p w14:paraId="48833288" w14:textId="77777777" w:rsidR="00001B34" w:rsidRPr="00DC7776" w:rsidRDefault="00001B34" w:rsidP="004D1523">
      <w:pPr>
        <w:pStyle w:val="Style2"/>
        <w:numPr>
          <w:ilvl w:val="1"/>
          <w:numId w:val="56"/>
        </w:numPr>
        <w:spacing w:after="120"/>
        <w:ind w:left="709" w:hanging="709"/>
        <w:rPr>
          <w:rFonts w:eastAsia="Calibri"/>
          <w:b/>
          <w:sz w:val="18"/>
          <w:szCs w:val="18"/>
        </w:rPr>
      </w:pPr>
      <w:bookmarkStart w:id="33" w:name="_Ref467078326"/>
      <w:r w:rsidRPr="00DC7776">
        <w:rPr>
          <w:rFonts w:eastAsia="Calibri"/>
          <w:b/>
          <w:sz w:val="18"/>
          <w:szCs w:val="18"/>
        </w:rPr>
        <w:t>Withdrawal from Project</w:t>
      </w:r>
      <w:bookmarkEnd w:id="33"/>
    </w:p>
    <w:p w14:paraId="48833289"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sz w:val="18"/>
          <w:szCs w:val="18"/>
        </w:rPr>
        <w:t xml:space="preserve">Subject to clause </w:t>
      </w:r>
      <w:r>
        <w:rPr>
          <w:rFonts w:eastAsia="Calibri"/>
          <w:sz w:val="18"/>
          <w:szCs w:val="18"/>
        </w:rPr>
        <w:fldChar w:fldCharType="begin"/>
      </w:r>
      <w:r>
        <w:rPr>
          <w:rFonts w:eastAsia="Calibri"/>
          <w:sz w:val="18"/>
          <w:szCs w:val="18"/>
        </w:rPr>
        <w:instrText xml:space="preserve"> REF _Ref467078326 \n \h </w:instrText>
      </w:r>
      <w:r>
        <w:rPr>
          <w:rFonts w:eastAsia="Calibri"/>
          <w:sz w:val="18"/>
          <w:szCs w:val="18"/>
        </w:rPr>
      </w:r>
      <w:r>
        <w:rPr>
          <w:rFonts w:eastAsia="Calibri"/>
          <w:sz w:val="18"/>
          <w:szCs w:val="18"/>
        </w:rPr>
        <w:fldChar w:fldCharType="separate"/>
      </w:r>
      <w:r w:rsidR="00AE2A88">
        <w:rPr>
          <w:rFonts w:eastAsia="Calibri"/>
          <w:sz w:val="18"/>
          <w:szCs w:val="18"/>
        </w:rPr>
        <w:t>1.28</w:t>
      </w:r>
      <w:r>
        <w:rPr>
          <w:rFonts w:eastAsia="Calibri"/>
          <w:sz w:val="18"/>
          <w:szCs w:val="18"/>
        </w:rPr>
        <w:fldChar w:fldCharType="end"/>
      </w:r>
      <w:r>
        <w:rPr>
          <w:rFonts w:eastAsia="Calibri"/>
          <w:sz w:val="18"/>
          <w:szCs w:val="18"/>
        </w:rPr>
        <w:fldChar w:fldCharType="begin"/>
      </w:r>
      <w:r>
        <w:rPr>
          <w:rFonts w:eastAsia="Calibri"/>
          <w:sz w:val="18"/>
          <w:szCs w:val="18"/>
        </w:rPr>
        <w:instrText xml:space="preserve"> REF _Ref513818078 \n \h </w:instrText>
      </w:r>
      <w:r>
        <w:rPr>
          <w:rFonts w:eastAsia="Calibri"/>
          <w:sz w:val="18"/>
          <w:szCs w:val="18"/>
        </w:rPr>
      </w:r>
      <w:r>
        <w:rPr>
          <w:rFonts w:eastAsia="Calibri"/>
          <w:sz w:val="18"/>
          <w:szCs w:val="18"/>
        </w:rPr>
        <w:fldChar w:fldCharType="separate"/>
      </w:r>
      <w:r w:rsidR="00AE2A88">
        <w:rPr>
          <w:rFonts w:eastAsia="Calibri"/>
          <w:sz w:val="18"/>
          <w:szCs w:val="18"/>
        </w:rPr>
        <w:t>(c)</w:t>
      </w:r>
      <w:r>
        <w:rPr>
          <w:rFonts w:eastAsia="Calibri"/>
          <w:sz w:val="18"/>
          <w:szCs w:val="18"/>
        </w:rPr>
        <w:fldChar w:fldCharType="end"/>
      </w:r>
      <w:r>
        <w:rPr>
          <w:rFonts w:eastAsia="Calibri"/>
          <w:sz w:val="18"/>
          <w:szCs w:val="18"/>
        </w:rPr>
        <w:t>, a</w:t>
      </w:r>
      <w:r w:rsidRPr="00DC7776">
        <w:rPr>
          <w:rFonts w:eastAsia="Calibri"/>
          <w:sz w:val="18"/>
          <w:szCs w:val="18"/>
        </w:rPr>
        <w:t xml:space="preserve"> Project Participant may withdraw from the Project by </w:t>
      </w:r>
      <w:r w:rsidRPr="0046533C">
        <w:rPr>
          <w:rFonts w:eastAsia="Calibri"/>
          <w:sz w:val="18"/>
          <w:szCs w:val="18"/>
        </w:rPr>
        <w:t xml:space="preserve">giving six </w:t>
      </w:r>
      <w:r>
        <w:rPr>
          <w:rFonts w:eastAsia="Calibri"/>
          <w:sz w:val="18"/>
          <w:szCs w:val="18"/>
        </w:rPr>
        <w:t xml:space="preserve">(6) </w:t>
      </w:r>
      <w:r w:rsidRPr="0046533C">
        <w:rPr>
          <w:rFonts w:eastAsia="Calibri"/>
          <w:sz w:val="18"/>
          <w:szCs w:val="18"/>
        </w:rPr>
        <w:t>months’</w:t>
      </w:r>
      <w:r w:rsidRPr="00DC7776">
        <w:rPr>
          <w:rFonts w:eastAsia="Calibri"/>
          <w:sz w:val="18"/>
          <w:szCs w:val="18"/>
        </w:rPr>
        <w:t xml:space="preserve"> </w:t>
      </w:r>
      <w:r>
        <w:rPr>
          <w:rFonts w:eastAsia="Calibri"/>
          <w:sz w:val="18"/>
          <w:szCs w:val="18"/>
        </w:rPr>
        <w:t xml:space="preserve">written </w:t>
      </w:r>
      <w:r w:rsidRPr="00DC7776">
        <w:rPr>
          <w:rFonts w:eastAsia="Calibri"/>
          <w:sz w:val="18"/>
          <w:szCs w:val="18"/>
        </w:rPr>
        <w:t>notice to each other Party.</w:t>
      </w:r>
    </w:p>
    <w:p w14:paraId="4883328A"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34" w:name="_Ref467078328"/>
      <w:r w:rsidRPr="00DC7776">
        <w:rPr>
          <w:rFonts w:eastAsia="Calibri"/>
          <w:sz w:val="18"/>
          <w:szCs w:val="18"/>
        </w:rPr>
        <w:t>If a Project Participant withdraws from the Project the remaining Parties must agree on whether or not to continue the Project or a variation of the Project and the terms to which that continuation would be subject.</w:t>
      </w:r>
      <w:bookmarkEnd w:id="34"/>
    </w:p>
    <w:p w14:paraId="4883328B" w14:textId="77777777" w:rsidR="00001B34" w:rsidRDefault="00001B34" w:rsidP="004D1523">
      <w:pPr>
        <w:pStyle w:val="Style2"/>
        <w:numPr>
          <w:ilvl w:val="2"/>
          <w:numId w:val="56"/>
        </w:numPr>
        <w:spacing w:after="120"/>
        <w:ind w:left="1418" w:hanging="709"/>
        <w:rPr>
          <w:rFonts w:eastAsia="Calibri"/>
          <w:sz w:val="18"/>
          <w:szCs w:val="18"/>
        </w:rPr>
      </w:pPr>
      <w:bookmarkStart w:id="35" w:name="_Ref513818078"/>
      <w:r w:rsidRPr="00DC7776">
        <w:rPr>
          <w:rFonts w:eastAsia="Calibri"/>
          <w:sz w:val="18"/>
          <w:szCs w:val="18"/>
        </w:rPr>
        <w:t xml:space="preserve">A Project Participant may not withdraw from the Project without the agreement of the other Parties if it would result in the </w:t>
      </w:r>
      <w:r>
        <w:rPr>
          <w:rFonts w:eastAsia="Calibri"/>
          <w:sz w:val="18"/>
          <w:szCs w:val="18"/>
        </w:rPr>
        <w:t>Company</w:t>
      </w:r>
      <w:r w:rsidRPr="00DC7776">
        <w:rPr>
          <w:rFonts w:eastAsia="Calibri"/>
          <w:sz w:val="18"/>
          <w:szCs w:val="18"/>
        </w:rPr>
        <w:t xml:space="preserve"> being in breach of </w:t>
      </w:r>
      <w:r>
        <w:rPr>
          <w:rFonts w:eastAsia="Calibri"/>
          <w:sz w:val="18"/>
          <w:szCs w:val="18"/>
        </w:rPr>
        <w:t xml:space="preserve">the Funding Agreement or </w:t>
      </w:r>
      <w:r w:rsidRPr="00DC7776">
        <w:rPr>
          <w:rFonts w:eastAsia="Calibri"/>
          <w:sz w:val="18"/>
          <w:szCs w:val="18"/>
        </w:rPr>
        <w:t xml:space="preserve">any </w:t>
      </w:r>
      <w:r>
        <w:rPr>
          <w:rFonts w:eastAsia="Calibri"/>
          <w:sz w:val="18"/>
          <w:szCs w:val="18"/>
        </w:rPr>
        <w:t xml:space="preserve">other </w:t>
      </w:r>
      <w:r w:rsidRPr="00DC7776">
        <w:rPr>
          <w:rFonts w:eastAsia="Calibri"/>
          <w:sz w:val="18"/>
          <w:szCs w:val="18"/>
        </w:rPr>
        <w:t>agreement with a third party.</w:t>
      </w:r>
      <w:bookmarkEnd w:id="35"/>
    </w:p>
    <w:p w14:paraId="4883328C" w14:textId="77777777" w:rsidR="00001B34" w:rsidRPr="00DC7776" w:rsidRDefault="00001B34" w:rsidP="004D1523">
      <w:pPr>
        <w:pStyle w:val="Style2"/>
        <w:numPr>
          <w:ilvl w:val="1"/>
          <w:numId w:val="56"/>
        </w:numPr>
        <w:spacing w:after="120"/>
        <w:ind w:left="709" w:hanging="709"/>
        <w:rPr>
          <w:rFonts w:eastAsia="Calibri"/>
          <w:b/>
          <w:sz w:val="18"/>
          <w:szCs w:val="18"/>
        </w:rPr>
      </w:pPr>
      <w:bookmarkStart w:id="36" w:name="_Ref467078172"/>
      <w:r w:rsidRPr="00DC7776">
        <w:rPr>
          <w:rFonts w:eastAsia="Calibri"/>
          <w:b/>
          <w:sz w:val="18"/>
          <w:szCs w:val="18"/>
        </w:rPr>
        <w:t>Expulsion from Project</w:t>
      </w:r>
      <w:bookmarkEnd w:id="36"/>
    </w:p>
    <w:p w14:paraId="4883328D"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37" w:name="_Ref89572686"/>
      <w:r w:rsidRPr="00DC7776">
        <w:rPr>
          <w:rFonts w:eastAsia="Calibri"/>
          <w:sz w:val="18"/>
          <w:szCs w:val="18"/>
        </w:rPr>
        <w:t>A Project Participant may be expelled from the Project by notice from the Company if Due Cause exists in relation to the Project Participant and remains unremedied after 21 days following notice to that Project Participant.</w:t>
      </w:r>
      <w:bookmarkEnd w:id="37"/>
    </w:p>
    <w:p w14:paraId="4883328E"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38" w:name="_Ref482629765"/>
      <w:r w:rsidRPr="00DC7776">
        <w:rPr>
          <w:rFonts w:eastAsia="Calibri"/>
          <w:sz w:val="18"/>
          <w:szCs w:val="18"/>
        </w:rPr>
        <w:lastRenderedPageBreak/>
        <w:t xml:space="preserve">For the purposes of clause </w:t>
      </w:r>
      <w:r w:rsidRPr="00DC7776">
        <w:rPr>
          <w:rFonts w:eastAsia="Calibri"/>
          <w:sz w:val="18"/>
          <w:szCs w:val="18"/>
        </w:rPr>
        <w:fldChar w:fldCharType="begin"/>
      </w:r>
      <w:r w:rsidRPr="00DC7776">
        <w:rPr>
          <w:rFonts w:eastAsia="Calibri"/>
          <w:sz w:val="18"/>
          <w:szCs w:val="18"/>
        </w:rPr>
        <w:instrText xml:space="preserve"> REF _Ref467078172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1.29</w:t>
      </w:r>
      <w:r w:rsidRPr="00DC7776">
        <w:rPr>
          <w:rFonts w:eastAsia="Calibri"/>
          <w:sz w:val="18"/>
          <w:szCs w:val="18"/>
        </w:rPr>
        <w:fldChar w:fldCharType="end"/>
      </w:r>
      <w:r w:rsidRPr="00DC7776">
        <w:rPr>
          <w:rFonts w:eastAsia="Calibri"/>
          <w:sz w:val="18"/>
          <w:szCs w:val="18"/>
        </w:rPr>
        <w:fldChar w:fldCharType="begin"/>
      </w:r>
      <w:r w:rsidRPr="00DC7776">
        <w:rPr>
          <w:rFonts w:eastAsia="Calibri"/>
          <w:sz w:val="18"/>
          <w:szCs w:val="18"/>
        </w:rPr>
        <w:instrText xml:space="preserve"> REF _Ref89572686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(d)</w:t>
      </w:r>
      <w:r w:rsidRPr="00DC7776">
        <w:rPr>
          <w:rFonts w:eastAsia="Calibri"/>
          <w:sz w:val="18"/>
          <w:szCs w:val="18"/>
        </w:rPr>
        <w:fldChar w:fldCharType="end"/>
      </w:r>
      <w:r w:rsidRPr="00DC7776">
        <w:rPr>
          <w:rFonts w:eastAsia="Calibri"/>
          <w:sz w:val="18"/>
          <w:szCs w:val="18"/>
        </w:rPr>
        <w:t xml:space="preserve">, </w:t>
      </w:r>
      <w:r w:rsidRPr="00DC7776">
        <w:rPr>
          <w:rFonts w:eastAsia="Calibri"/>
          <w:b/>
          <w:sz w:val="18"/>
          <w:szCs w:val="18"/>
        </w:rPr>
        <w:t>Due Cause</w:t>
      </w:r>
      <w:r w:rsidRPr="00DC7776">
        <w:rPr>
          <w:rFonts w:eastAsia="Calibri"/>
          <w:sz w:val="18"/>
          <w:szCs w:val="18"/>
        </w:rPr>
        <w:t xml:space="preserve"> means any of:</w:t>
      </w:r>
      <w:bookmarkEnd w:id="38"/>
    </w:p>
    <w:p w14:paraId="4883328F" w14:textId="77777777" w:rsidR="00001B34" w:rsidRPr="00DC7776" w:rsidRDefault="00001B34" w:rsidP="00B67690">
      <w:pPr>
        <w:pStyle w:val="MELegal4"/>
        <w:numPr>
          <w:ilvl w:val="3"/>
          <w:numId w:val="21"/>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failure to make Project Contributions when required by this Agreement;</w:t>
      </w:r>
    </w:p>
    <w:p w14:paraId="48833290"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unauthorised use or Commercialisation of Project IP or Background IP;</w:t>
      </w:r>
    </w:p>
    <w:p w14:paraId="48833291" w14:textId="77777777" w:rsidR="00001B34"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Pr>
          <w:rFonts w:ascii="Arial" w:hAnsi="Arial" w:cs="Arial"/>
          <w:sz w:val="18"/>
          <w:szCs w:val="18"/>
        </w:rPr>
        <w:t>a breach of this Agreement that puts the Company in breach of the Funding Agreement or the Guidelines;</w:t>
      </w:r>
    </w:p>
    <w:p w14:paraId="48833292" w14:textId="77777777" w:rsidR="00001B34"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Pr>
          <w:rFonts w:ascii="Arial" w:hAnsi="Arial" w:cs="Arial"/>
          <w:sz w:val="18"/>
          <w:szCs w:val="18"/>
        </w:rPr>
        <w:t>a breach of the Project Participant’s Participant Agreement;</w:t>
      </w:r>
    </w:p>
    <w:p w14:paraId="48833293" w14:textId="77777777" w:rsidR="00001B34"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Pr>
          <w:rFonts w:ascii="Arial" w:hAnsi="Arial" w:cs="Arial"/>
          <w:sz w:val="18"/>
          <w:szCs w:val="18"/>
        </w:rPr>
        <w:t>a breach of the National Security Requirements;</w:t>
      </w:r>
    </w:p>
    <w:p w14:paraId="48833294"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any other material breach of this Agreement in relation to the Project;</w:t>
      </w:r>
    </w:p>
    <w:p w14:paraId="48833295"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change or proposed change to </w:t>
      </w:r>
      <w:r>
        <w:rPr>
          <w:rFonts w:ascii="Arial" w:hAnsi="Arial" w:cs="Arial"/>
          <w:sz w:val="18"/>
          <w:szCs w:val="18"/>
        </w:rPr>
        <w:t>P</w:t>
      </w:r>
      <w:r w:rsidRPr="00DC7776">
        <w:rPr>
          <w:rFonts w:ascii="Arial" w:hAnsi="Arial" w:cs="Arial"/>
          <w:sz w:val="18"/>
          <w:szCs w:val="18"/>
        </w:rPr>
        <w:t>ersonnel that is likely to adversely affect the Project</w:t>
      </w:r>
      <w:r>
        <w:rPr>
          <w:rFonts w:ascii="Arial" w:hAnsi="Arial" w:cs="Arial"/>
          <w:sz w:val="18"/>
          <w:szCs w:val="18"/>
        </w:rPr>
        <w:t xml:space="preserve"> which is not appropriately addressed in a timely fashion</w:t>
      </w:r>
      <w:r w:rsidRPr="00DC7776">
        <w:rPr>
          <w:rFonts w:ascii="Arial" w:hAnsi="Arial" w:cs="Arial"/>
          <w:sz w:val="18"/>
          <w:szCs w:val="18"/>
        </w:rPr>
        <w:t>;</w:t>
      </w:r>
    </w:p>
    <w:p w14:paraId="48833296"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failure to remedy a </w:t>
      </w:r>
      <w:r>
        <w:rPr>
          <w:rFonts w:ascii="Arial" w:hAnsi="Arial" w:cs="Arial"/>
          <w:sz w:val="18"/>
          <w:szCs w:val="18"/>
        </w:rPr>
        <w:t>‘C</w:t>
      </w:r>
      <w:r w:rsidRPr="00DC7776">
        <w:rPr>
          <w:rFonts w:ascii="Arial" w:hAnsi="Arial" w:cs="Arial"/>
          <w:sz w:val="18"/>
          <w:szCs w:val="18"/>
        </w:rPr>
        <w:t>onflict</w:t>
      </w:r>
      <w:r>
        <w:rPr>
          <w:rFonts w:ascii="Arial" w:hAnsi="Arial" w:cs="Arial"/>
          <w:sz w:val="18"/>
          <w:szCs w:val="18"/>
        </w:rPr>
        <w:t>’</w:t>
      </w:r>
      <w:r w:rsidRPr="00DC7776">
        <w:rPr>
          <w:rFonts w:ascii="Arial" w:hAnsi="Arial" w:cs="Arial"/>
          <w:sz w:val="18"/>
          <w:szCs w:val="18"/>
        </w:rPr>
        <w:t xml:space="preserve"> in relation to the Project in accordance with clause </w:t>
      </w:r>
      <w:r w:rsidRPr="00DC7776">
        <w:rPr>
          <w:rFonts w:ascii="Arial" w:hAnsi="Arial" w:cs="Arial"/>
          <w:sz w:val="18"/>
          <w:szCs w:val="18"/>
        </w:rPr>
        <w:fldChar w:fldCharType="begin"/>
      </w:r>
      <w:r w:rsidRPr="00DC7776">
        <w:rPr>
          <w:rFonts w:ascii="Arial" w:hAnsi="Arial" w:cs="Arial"/>
          <w:sz w:val="18"/>
          <w:szCs w:val="18"/>
        </w:rPr>
        <w:instrText xml:space="preserve"> REF _Ref467077460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23</w:t>
      </w:r>
      <w:r w:rsidRPr="00DC7776">
        <w:rPr>
          <w:rFonts w:ascii="Arial" w:hAnsi="Arial" w:cs="Arial"/>
          <w:sz w:val="18"/>
          <w:szCs w:val="18"/>
        </w:rPr>
        <w:fldChar w:fldCharType="end"/>
      </w:r>
      <w:r w:rsidRPr="00DC7776">
        <w:rPr>
          <w:rFonts w:ascii="Arial" w:hAnsi="Arial" w:cs="Arial"/>
          <w:sz w:val="18"/>
          <w:szCs w:val="18"/>
        </w:rPr>
        <w:t xml:space="preserve"> to the satisfaction of the Company;</w:t>
      </w:r>
    </w:p>
    <w:p w14:paraId="48833297"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bookmarkStart w:id="39" w:name="_Ref482629817"/>
      <w:r w:rsidRPr="00DC7776">
        <w:rPr>
          <w:rFonts w:ascii="Arial" w:hAnsi="Arial" w:cs="Arial"/>
          <w:sz w:val="18"/>
          <w:szCs w:val="18"/>
        </w:rPr>
        <w:t>change in the direct or indirect beneficial ownership or control of the Project Participant that would affect its ability to comply with its obligations under this Agreement;</w:t>
      </w:r>
      <w:bookmarkEnd w:id="39"/>
    </w:p>
    <w:p w14:paraId="48833298"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disposal of whole or any part of the Project Participant's assets, operations or business other than in the ordinary course of business</w:t>
      </w:r>
      <w:r>
        <w:rPr>
          <w:rFonts w:ascii="Arial" w:hAnsi="Arial" w:cs="Arial"/>
          <w:sz w:val="18"/>
          <w:szCs w:val="18"/>
        </w:rPr>
        <w:t>, where such disposal would affect its ability to comply with its obligations under this Agreement</w:t>
      </w:r>
      <w:r w:rsidRPr="00DC7776">
        <w:rPr>
          <w:rFonts w:ascii="Arial" w:hAnsi="Arial" w:cs="Arial"/>
          <w:sz w:val="18"/>
          <w:szCs w:val="18"/>
        </w:rPr>
        <w:t>;</w:t>
      </w:r>
    </w:p>
    <w:p w14:paraId="48833299"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ceasing to carry on business;</w:t>
      </w:r>
    </w:p>
    <w:p w14:paraId="4883329A"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insolvency;</w:t>
      </w:r>
    </w:p>
    <w:p w14:paraId="4883329B"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steps taken by a mortgagee to take possession or dispose of the whole or any part of the Project Participant's assets, operations or business;</w:t>
      </w:r>
    </w:p>
    <w:p w14:paraId="4883329C"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steps taken to enter into any arrangement between the Project Participant and its creditors other than in the ordinary course of business</w:t>
      </w:r>
      <w:r>
        <w:rPr>
          <w:rFonts w:ascii="Arial" w:hAnsi="Arial" w:cs="Arial"/>
          <w:sz w:val="18"/>
          <w:szCs w:val="18"/>
        </w:rPr>
        <w:t xml:space="preserve"> where such arrangement would affect its ability to comply with its obligations under this Agreement</w:t>
      </w:r>
      <w:r w:rsidRPr="00DC7776">
        <w:rPr>
          <w:rFonts w:ascii="Arial" w:hAnsi="Arial" w:cs="Arial"/>
          <w:sz w:val="18"/>
          <w:szCs w:val="18"/>
        </w:rPr>
        <w:t>;</w:t>
      </w:r>
    </w:p>
    <w:p w14:paraId="4883329D"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steps taken to appoint a receiver, a receiver and manager, a trustee in </w:t>
      </w:r>
      <w:r w:rsidRPr="00DC7776">
        <w:rPr>
          <w:rFonts w:ascii="Arial" w:hAnsi="Arial" w:cs="Arial"/>
          <w:sz w:val="18"/>
          <w:szCs w:val="18"/>
        </w:rPr>
        <w:t>bankruptcy, a liquidator, a provisional liquidator, an administrator or other like person, concerning the whole or any part of the Project Participant's assets, operations or business;</w:t>
      </w:r>
    </w:p>
    <w:p w14:paraId="4883329E"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bookmarkStart w:id="40" w:name="_Ref482629829"/>
      <w:r>
        <w:rPr>
          <w:rFonts w:ascii="Arial" w:hAnsi="Arial" w:cs="Arial"/>
          <w:sz w:val="18"/>
          <w:szCs w:val="18"/>
        </w:rPr>
        <w:t xml:space="preserve">an adverse finding of an investigator </w:t>
      </w:r>
      <w:r w:rsidRPr="00DC7776">
        <w:rPr>
          <w:rFonts w:ascii="Arial" w:hAnsi="Arial" w:cs="Arial"/>
          <w:sz w:val="18"/>
          <w:szCs w:val="18"/>
        </w:rPr>
        <w:t>appoint</w:t>
      </w:r>
      <w:r>
        <w:rPr>
          <w:rFonts w:ascii="Arial" w:hAnsi="Arial" w:cs="Arial"/>
          <w:sz w:val="18"/>
          <w:szCs w:val="18"/>
        </w:rPr>
        <w:t>ed</w:t>
      </w:r>
      <w:r w:rsidRPr="00DC7776">
        <w:rPr>
          <w:rFonts w:ascii="Arial" w:hAnsi="Arial" w:cs="Arial"/>
          <w:sz w:val="18"/>
          <w:szCs w:val="18"/>
        </w:rPr>
        <w:t xml:space="preserve"> to investigate its affairs; or</w:t>
      </w:r>
      <w:bookmarkEnd w:id="40"/>
    </w:p>
    <w:p w14:paraId="4883329F" w14:textId="77777777" w:rsidR="00001B34" w:rsidRPr="00DC7776" w:rsidRDefault="00001B34" w:rsidP="00B67690">
      <w:pPr>
        <w:pStyle w:val="MELegal4"/>
        <w:numPr>
          <w:ilvl w:val="3"/>
          <w:numId w:val="20"/>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assignment of its rights or obligations under this Agreement other than in accordance with clause </w:t>
      </w:r>
      <w:r w:rsidRPr="00DC7776">
        <w:rPr>
          <w:rFonts w:ascii="Arial" w:hAnsi="Arial" w:cs="Arial"/>
          <w:sz w:val="18"/>
          <w:szCs w:val="18"/>
        </w:rPr>
        <w:fldChar w:fldCharType="begin"/>
      </w:r>
      <w:r w:rsidRPr="00DC7776">
        <w:rPr>
          <w:rFonts w:ascii="Arial" w:hAnsi="Arial" w:cs="Arial"/>
          <w:sz w:val="18"/>
          <w:szCs w:val="18"/>
        </w:rPr>
        <w:instrText xml:space="preserve"> REF _Ref85875468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1.119</w:t>
      </w:r>
      <w:r w:rsidRPr="00DC7776">
        <w:rPr>
          <w:rFonts w:ascii="Arial" w:hAnsi="Arial" w:cs="Arial"/>
          <w:sz w:val="18"/>
          <w:szCs w:val="18"/>
        </w:rPr>
        <w:fldChar w:fldCharType="end"/>
      </w:r>
      <w:r w:rsidRPr="00DC7776">
        <w:rPr>
          <w:rFonts w:ascii="Arial" w:hAnsi="Arial" w:cs="Arial"/>
          <w:sz w:val="18"/>
          <w:szCs w:val="18"/>
        </w:rPr>
        <w:t>.</w:t>
      </w:r>
    </w:p>
    <w:p w14:paraId="488332A0" w14:textId="77777777" w:rsidR="00001B34" w:rsidRPr="00DC7776" w:rsidRDefault="00001B34" w:rsidP="004D1523">
      <w:pPr>
        <w:pStyle w:val="Style2"/>
        <w:numPr>
          <w:ilvl w:val="1"/>
          <w:numId w:val="56"/>
        </w:numPr>
        <w:spacing w:after="120"/>
        <w:ind w:left="709" w:hanging="709"/>
        <w:rPr>
          <w:rFonts w:eastAsia="Calibri"/>
          <w:b/>
          <w:sz w:val="18"/>
          <w:szCs w:val="18"/>
        </w:rPr>
      </w:pPr>
      <w:bookmarkStart w:id="41" w:name="_Ref467077512"/>
      <w:r w:rsidRPr="00DC7776">
        <w:rPr>
          <w:rFonts w:eastAsia="Calibri"/>
          <w:b/>
          <w:sz w:val="18"/>
          <w:szCs w:val="18"/>
        </w:rPr>
        <w:t>Consequences of withdrawal or expulsion from Project</w:t>
      </w:r>
      <w:bookmarkEnd w:id="41"/>
    </w:p>
    <w:p w14:paraId="488332A1"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42" w:name="_Ref467077514"/>
      <w:r w:rsidRPr="00DC7776">
        <w:rPr>
          <w:rFonts w:eastAsia="Calibri"/>
          <w:sz w:val="18"/>
          <w:szCs w:val="18"/>
        </w:rPr>
        <w:t>If a Project Participant withdraws or is expelled from the Project, the Project Participant will from the date of effect of the withdrawal or expulsion:</w:t>
      </w:r>
      <w:bookmarkEnd w:id="42"/>
    </w:p>
    <w:p w14:paraId="488332A2" w14:textId="77777777" w:rsidR="00001B34" w:rsidRPr="00DC7776" w:rsidRDefault="00001B34" w:rsidP="00B67690">
      <w:pPr>
        <w:pStyle w:val="MELegal4"/>
        <w:numPr>
          <w:ilvl w:val="3"/>
          <w:numId w:val="22"/>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cease to be a Party;</w:t>
      </w:r>
    </w:p>
    <w:p w14:paraId="488332A3" w14:textId="77777777" w:rsidR="00001B34" w:rsidRDefault="00001B34" w:rsidP="00B67690">
      <w:pPr>
        <w:pStyle w:val="MELegal4"/>
        <w:numPr>
          <w:ilvl w:val="3"/>
          <w:numId w:val="22"/>
        </w:numPr>
        <w:tabs>
          <w:tab w:val="clear" w:pos="2081"/>
        </w:tabs>
        <w:spacing w:after="120" w:line="240" w:lineRule="auto"/>
        <w:ind w:left="2268" w:hanging="850"/>
        <w:rPr>
          <w:rFonts w:ascii="Arial" w:hAnsi="Arial" w:cs="Arial"/>
          <w:sz w:val="18"/>
          <w:szCs w:val="18"/>
        </w:rPr>
      </w:pPr>
      <w:bookmarkStart w:id="43" w:name="_Ref507145340"/>
      <w:r w:rsidRPr="00DC7776">
        <w:rPr>
          <w:rFonts w:ascii="Arial" w:hAnsi="Arial" w:cs="Arial"/>
          <w:sz w:val="18"/>
          <w:szCs w:val="18"/>
        </w:rPr>
        <w:t xml:space="preserve">subject to clause </w:t>
      </w:r>
      <w:r w:rsidRPr="00DC7776">
        <w:rPr>
          <w:rFonts w:ascii="Arial" w:hAnsi="Arial" w:cs="Arial"/>
          <w:sz w:val="18"/>
          <w:szCs w:val="18"/>
        </w:rPr>
        <w:fldChar w:fldCharType="begin"/>
      </w:r>
      <w:r w:rsidRPr="00DC7776">
        <w:rPr>
          <w:rFonts w:ascii="Arial" w:hAnsi="Arial" w:cs="Arial"/>
          <w:sz w:val="18"/>
          <w:szCs w:val="18"/>
        </w:rPr>
        <w:instrText xml:space="preserve"> REF _Ref467077512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1.30</w:t>
      </w:r>
      <w:r w:rsidRPr="00DC7776">
        <w:rPr>
          <w:rFonts w:ascii="Arial" w:hAnsi="Arial" w:cs="Arial"/>
          <w:sz w:val="18"/>
          <w:szCs w:val="18"/>
        </w:rPr>
        <w:fldChar w:fldCharType="end"/>
      </w:r>
      <w:r w:rsidRPr="00DC7776">
        <w:rPr>
          <w:rFonts w:ascii="Arial" w:hAnsi="Arial" w:cs="Arial"/>
          <w:sz w:val="18"/>
          <w:szCs w:val="18"/>
        </w:rPr>
        <w:fldChar w:fldCharType="begin"/>
      </w:r>
      <w:r w:rsidRPr="00DC7776">
        <w:rPr>
          <w:rFonts w:ascii="Arial" w:hAnsi="Arial" w:cs="Arial"/>
          <w:sz w:val="18"/>
          <w:szCs w:val="18"/>
        </w:rPr>
        <w:instrText xml:space="preserve"> REF _Ref93130039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(g)</w:t>
      </w:r>
      <w:r w:rsidRPr="00DC7776">
        <w:rPr>
          <w:rFonts w:ascii="Arial" w:hAnsi="Arial" w:cs="Arial"/>
          <w:sz w:val="18"/>
          <w:szCs w:val="18"/>
        </w:rPr>
        <w:fldChar w:fldCharType="end"/>
      </w:r>
      <w:r>
        <w:rPr>
          <w:rFonts w:ascii="Arial" w:hAnsi="Arial" w:cs="Arial"/>
          <w:sz w:val="18"/>
          <w:szCs w:val="18"/>
        </w:rPr>
        <w:t>:</w:t>
      </w:r>
      <w:bookmarkEnd w:id="43"/>
    </w:p>
    <w:p w14:paraId="488332A4" w14:textId="77777777" w:rsidR="00001B34" w:rsidRPr="009626E3"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r w:rsidRPr="00C414B8">
        <w:rPr>
          <w:rFonts w:ascii="Arial" w:hAnsi="Arial" w:cs="Arial"/>
          <w:sz w:val="18"/>
          <w:szCs w:val="18"/>
        </w:rPr>
        <w:t>relinquish all rights with respect to the Project and the Project IP</w:t>
      </w:r>
      <w:r w:rsidRPr="00777BB3">
        <w:rPr>
          <w:rFonts w:ascii="Arial" w:hAnsi="Arial" w:cs="Arial"/>
          <w:sz w:val="18"/>
          <w:szCs w:val="18"/>
        </w:rPr>
        <w:t xml:space="preserve"> (including all rights to use Background IP of another Party under clauses </w:t>
      </w:r>
      <w:r w:rsidRPr="000F53D1">
        <w:rPr>
          <w:rFonts w:ascii="Arial" w:hAnsi="Arial" w:cs="Arial"/>
          <w:sz w:val="18"/>
          <w:szCs w:val="18"/>
        </w:rPr>
        <w:fldChar w:fldCharType="begin"/>
      </w:r>
      <w:r w:rsidRPr="000F53D1">
        <w:rPr>
          <w:rFonts w:ascii="Arial" w:hAnsi="Arial" w:cs="Arial"/>
          <w:sz w:val="18"/>
          <w:szCs w:val="18"/>
        </w:rPr>
        <w:instrText xml:space="preserve"> REF _Ref467077428 \n \h  \* MERGEFORMAT </w:instrText>
      </w:r>
      <w:r w:rsidRPr="000F53D1">
        <w:rPr>
          <w:rFonts w:ascii="Arial" w:hAnsi="Arial" w:cs="Arial"/>
          <w:sz w:val="18"/>
          <w:szCs w:val="18"/>
        </w:rPr>
      </w:r>
      <w:r w:rsidRPr="000F53D1">
        <w:rPr>
          <w:rFonts w:ascii="Arial" w:hAnsi="Arial" w:cs="Arial"/>
          <w:sz w:val="18"/>
          <w:szCs w:val="18"/>
        </w:rPr>
        <w:fldChar w:fldCharType="separate"/>
      </w:r>
      <w:r w:rsidR="00AE2A88">
        <w:rPr>
          <w:rFonts w:ascii="Arial" w:hAnsi="Arial" w:cs="Arial"/>
          <w:sz w:val="18"/>
          <w:szCs w:val="18"/>
        </w:rPr>
        <w:t>1.7</w:t>
      </w:r>
      <w:r w:rsidRPr="000F53D1">
        <w:rPr>
          <w:rFonts w:ascii="Arial" w:hAnsi="Arial" w:cs="Arial"/>
          <w:sz w:val="18"/>
          <w:szCs w:val="18"/>
        </w:rPr>
        <w:fldChar w:fldCharType="end"/>
      </w:r>
      <w:r w:rsidRPr="000F53D1">
        <w:rPr>
          <w:rFonts w:ascii="Arial" w:hAnsi="Arial" w:cs="Arial"/>
          <w:sz w:val="18"/>
          <w:szCs w:val="18"/>
        </w:rPr>
        <w:t xml:space="preserve"> and </w:t>
      </w:r>
      <w:r w:rsidRPr="00436010">
        <w:rPr>
          <w:rFonts w:ascii="Arial" w:hAnsi="Arial" w:cs="Arial"/>
          <w:sz w:val="18"/>
          <w:szCs w:val="18"/>
        </w:rPr>
        <w:fldChar w:fldCharType="begin"/>
      </w:r>
      <w:r w:rsidRPr="009626E3">
        <w:rPr>
          <w:rFonts w:ascii="Arial" w:hAnsi="Arial" w:cs="Arial"/>
          <w:sz w:val="18"/>
          <w:szCs w:val="18"/>
        </w:rPr>
        <w:instrText xml:space="preserve"> REF _Ref467078072 \n \h  \* MERGEFORMAT </w:instrText>
      </w:r>
      <w:r w:rsidRPr="00436010">
        <w:rPr>
          <w:rFonts w:ascii="Arial" w:hAnsi="Arial" w:cs="Arial"/>
          <w:sz w:val="18"/>
          <w:szCs w:val="18"/>
        </w:rPr>
      </w:r>
      <w:r w:rsidRPr="00436010">
        <w:rPr>
          <w:rFonts w:ascii="Arial" w:hAnsi="Arial" w:cs="Arial"/>
          <w:sz w:val="18"/>
          <w:szCs w:val="18"/>
        </w:rPr>
        <w:fldChar w:fldCharType="separate"/>
      </w:r>
      <w:r w:rsidR="00AE2A88">
        <w:rPr>
          <w:rFonts w:ascii="Arial" w:hAnsi="Arial" w:cs="Arial"/>
          <w:sz w:val="18"/>
          <w:szCs w:val="18"/>
        </w:rPr>
        <w:t>1.8</w:t>
      </w:r>
      <w:r w:rsidRPr="00436010">
        <w:rPr>
          <w:rFonts w:ascii="Arial" w:hAnsi="Arial" w:cs="Arial"/>
          <w:sz w:val="18"/>
          <w:szCs w:val="18"/>
        </w:rPr>
        <w:fldChar w:fldCharType="end"/>
      </w:r>
      <w:r w:rsidRPr="00436010">
        <w:rPr>
          <w:rFonts w:ascii="Arial" w:hAnsi="Arial" w:cs="Arial"/>
          <w:sz w:val="18"/>
          <w:szCs w:val="18"/>
        </w:rPr>
        <w:t>, and Project IP under</w:t>
      </w:r>
      <w:r w:rsidRPr="009626E3">
        <w:rPr>
          <w:rFonts w:ascii="Arial" w:hAnsi="Arial" w:cs="Arial"/>
          <w:sz w:val="18"/>
          <w:szCs w:val="18"/>
        </w:rPr>
        <w:t xml:space="preserve"> the licences granted in clauses</w:t>
      </w:r>
      <w:r>
        <w:rPr>
          <w:rFonts w:ascii="Arial" w:hAnsi="Arial" w:cs="Arial"/>
          <w:sz w:val="18"/>
          <w:szCs w:val="18"/>
        </w:rPr>
        <w:t>,</w:t>
      </w:r>
      <w:r w:rsidRPr="009626E3">
        <w:rPr>
          <w:rFonts w:ascii="Arial" w:hAnsi="Arial" w:cs="Arial"/>
          <w:sz w:val="18"/>
          <w:szCs w:val="18"/>
        </w:rPr>
        <w:fldChar w:fldCharType="begin"/>
      </w:r>
      <w:r w:rsidRPr="009626E3">
        <w:rPr>
          <w:rFonts w:ascii="Arial" w:hAnsi="Arial" w:cs="Arial"/>
          <w:sz w:val="18"/>
          <w:szCs w:val="18"/>
        </w:rPr>
        <w:instrText xml:space="preserve"> REF _Ref473205008 \n \h  \* MERGEFORMAT </w:instrText>
      </w:r>
      <w:r w:rsidRPr="009626E3">
        <w:rPr>
          <w:rFonts w:ascii="Arial" w:hAnsi="Arial" w:cs="Arial"/>
          <w:sz w:val="18"/>
          <w:szCs w:val="18"/>
        </w:rPr>
      </w:r>
      <w:r w:rsidRPr="009626E3">
        <w:rPr>
          <w:rFonts w:ascii="Arial" w:hAnsi="Arial" w:cs="Arial"/>
          <w:sz w:val="18"/>
          <w:szCs w:val="18"/>
        </w:rPr>
        <w:fldChar w:fldCharType="separate"/>
      </w:r>
      <w:r w:rsidR="00AE2A88">
        <w:rPr>
          <w:rFonts w:ascii="Arial" w:hAnsi="Arial" w:cs="Arial"/>
          <w:sz w:val="18"/>
          <w:szCs w:val="18"/>
        </w:rPr>
        <w:t>1.53</w:t>
      </w:r>
      <w:r w:rsidRPr="009626E3">
        <w:rPr>
          <w:rFonts w:ascii="Arial" w:hAnsi="Arial" w:cs="Arial"/>
          <w:sz w:val="18"/>
          <w:szCs w:val="18"/>
        </w:rPr>
        <w:fldChar w:fldCharType="end"/>
      </w:r>
      <w:r w:rsidRPr="009626E3">
        <w:rPr>
          <w:rFonts w:ascii="Arial" w:hAnsi="Arial" w:cs="Arial"/>
          <w:sz w:val="18"/>
          <w:szCs w:val="18"/>
        </w:rPr>
        <w:t xml:space="preserve"> </w:t>
      </w:r>
      <w:r w:rsidRPr="002A39DD">
        <w:rPr>
          <w:rFonts w:ascii="Arial" w:hAnsi="Arial" w:cs="Arial"/>
          <w:sz w:val="18"/>
          <w:szCs w:val="18"/>
        </w:rPr>
        <w:t xml:space="preserve">and </w:t>
      </w:r>
      <w:r w:rsidRPr="006C6AD5">
        <w:rPr>
          <w:rFonts w:ascii="Arial" w:hAnsi="Arial" w:cs="Arial"/>
          <w:sz w:val="18"/>
          <w:szCs w:val="18"/>
        </w:rPr>
        <w:fldChar w:fldCharType="begin"/>
      </w:r>
      <w:r w:rsidRPr="009626E3">
        <w:rPr>
          <w:rFonts w:ascii="Arial" w:hAnsi="Arial" w:cs="Arial"/>
          <w:sz w:val="18"/>
          <w:szCs w:val="18"/>
        </w:rPr>
        <w:instrText xml:space="preserve"> REF _Ref478493427 \n \h  \* MERGEFORMAT </w:instrText>
      </w:r>
      <w:r w:rsidRPr="006C6AD5">
        <w:rPr>
          <w:rFonts w:ascii="Arial" w:hAnsi="Arial" w:cs="Arial"/>
          <w:sz w:val="18"/>
          <w:szCs w:val="18"/>
        </w:rPr>
      </w:r>
      <w:r w:rsidRPr="006C6AD5">
        <w:rPr>
          <w:rFonts w:ascii="Arial" w:hAnsi="Arial" w:cs="Arial"/>
          <w:sz w:val="18"/>
          <w:szCs w:val="18"/>
        </w:rPr>
        <w:fldChar w:fldCharType="separate"/>
      </w:r>
      <w:r w:rsidR="00AE2A88">
        <w:rPr>
          <w:rFonts w:ascii="Arial" w:hAnsi="Arial" w:cs="Arial"/>
          <w:sz w:val="18"/>
          <w:szCs w:val="18"/>
        </w:rPr>
        <w:t>12</w:t>
      </w:r>
      <w:r w:rsidRPr="006C6AD5">
        <w:rPr>
          <w:rFonts w:ascii="Arial" w:hAnsi="Arial" w:cs="Arial"/>
          <w:sz w:val="18"/>
          <w:szCs w:val="18"/>
        </w:rPr>
        <w:fldChar w:fldCharType="end"/>
      </w:r>
      <w:r w:rsidRPr="009626E3">
        <w:rPr>
          <w:rFonts w:ascii="Arial" w:hAnsi="Arial" w:cs="Arial"/>
          <w:sz w:val="18"/>
          <w:szCs w:val="18"/>
        </w:rPr>
        <w:t>); and</w:t>
      </w:r>
    </w:p>
    <w:p w14:paraId="488332A5" w14:textId="77777777" w:rsidR="00001B34" w:rsidRPr="00DC7776"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bookmarkStart w:id="44" w:name="_Ref93130147"/>
      <w:r w:rsidRPr="00DC7776">
        <w:rPr>
          <w:rFonts w:ascii="Arial" w:hAnsi="Arial" w:cs="Arial"/>
          <w:sz w:val="18"/>
          <w:szCs w:val="18"/>
        </w:rPr>
        <w:t>be relieved of its obligations to make Project Contributions, to carry out, report on or manage the Project, or otherwise participate in the Project.</w:t>
      </w:r>
      <w:bookmarkEnd w:id="44"/>
    </w:p>
    <w:p w14:paraId="488332A6"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45" w:name="_Ref93130039"/>
      <w:r w:rsidRPr="00DC7776">
        <w:rPr>
          <w:rFonts w:eastAsia="Calibri"/>
          <w:sz w:val="18"/>
          <w:szCs w:val="18"/>
        </w:rPr>
        <w:t>The withdrawal or expulsion of a Project Participant from the Project:</w:t>
      </w:r>
      <w:bookmarkEnd w:id="45"/>
    </w:p>
    <w:p w14:paraId="488332A7" w14:textId="77777777" w:rsidR="00001B34" w:rsidRPr="00DC7776" w:rsidRDefault="00001B34" w:rsidP="00B67690">
      <w:pPr>
        <w:pStyle w:val="MELegal4"/>
        <w:numPr>
          <w:ilvl w:val="3"/>
          <w:numId w:val="23"/>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will not affect: </w:t>
      </w:r>
    </w:p>
    <w:p w14:paraId="488332A8" w14:textId="77777777" w:rsidR="00001B34" w:rsidRPr="00DC7776"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r w:rsidRPr="00DC7776">
        <w:rPr>
          <w:rFonts w:ascii="Arial" w:hAnsi="Arial" w:cs="Arial"/>
          <w:sz w:val="18"/>
          <w:szCs w:val="18"/>
        </w:rPr>
        <w:t>the enforceability of any obligations of that Project Participant;</w:t>
      </w:r>
    </w:p>
    <w:p w14:paraId="488332A9" w14:textId="77777777" w:rsidR="00001B34" w:rsidRPr="00DC7776"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r w:rsidRPr="00DC7776">
        <w:rPr>
          <w:rFonts w:ascii="Arial" w:hAnsi="Arial" w:cs="Arial"/>
          <w:sz w:val="18"/>
          <w:szCs w:val="18"/>
        </w:rPr>
        <w:t>rights against that Project Participant accrued at that time or arising as a result of the withdrawal or expulsion;</w:t>
      </w:r>
    </w:p>
    <w:p w14:paraId="488332AA" w14:textId="77777777" w:rsidR="00001B34" w:rsidRPr="00DC7776"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r w:rsidRPr="00DC7776">
        <w:rPr>
          <w:rFonts w:ascii="Arial" w:hAnsi="Arial" w:cs="Arial"/>
          <w:sz w:val="18"/>
          <w:szCs w:val="18"/>
        </w:rPr>
        <w:t xml:space="preserve">any obligation upon the Project Participant to make available its Background IP </w:t>
      </w:r>
      <w:r>
        <w:rPr>
          <w:rFonts w:ascii="Arial" w:hAnsi="Arial" w:cs="Arial"/>
          <w:sz w:val="18"/>
          <w:szCs w:val="18"/>
        </w:rPr>
        <w:t>in accordance with</w:t>
      </w:r>
      <w:r w:rsidRPr="00DC7776">
        <w:rPr>
          <w:rFonts w:ascii="Arial" w:hAnsi="Arial" w:cs="Arial"/>
          <w:sz w:val="18"/>
          <w:szCs w:val="18"/>
        </w:rPr>
        <w:t xml:space="preserve"> clause </w:t>
      </w:r>
      <w:r w:rsidRPr="00DC7776">
        <w:rPr>
          <w:rFonts w:ascii="Arial" w:hAnsi="Arial" w:cs="Arial"/>
          <w:sz w:val="18"/>
          <w:szCs w:val="18"/>
        </w:rPr>
        <w:fldChar w:fldCharType="begin"/>
      </w:r>
      <w:r w:rsidRPr="00DC7776">
        <w:rPr>
          <w:rFonts w:ascii="Arial" w:hAnsi="Arial" w:cs="Arial"/>
          <w:sz w:val="18"/>
          <w:szCs w:val="18"/>
        </w:rPr>
        <w:instrText xml:space="preserve"> REF _Ref467077311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3</w:t>
      </w:r>
      <w:r w:rsidRPr="00DC7776">
        <w:rPr>
          <w:rFonts w:ascii="Arial" w:hAnsi="Arial" w:cs="Arial"/>
          <w:sz w:val="18"/>
          <w:szCs w:val="18"/>
        </w:rPr>
        <w:fldChar w:fldCharType="end"/>
      </w:r>
      <w:r w:rsidRPr="00DC7776">
        <w:rPr>
          <w:rFonts w:ascii="Arial" w:hAnsi="Arial" w:cs="Arial"/>
          <w:sz w:val="18"/>
          <w:szCs w:val="18"/>
        </w:rPr>
        <w:t>; or</w:t>
      </w:r>
    </w:p>
    <w:p w14:paraId="488332AB" w14:textId="77777777" w:rsidR="00001B34" w:rsidRPr="00DC7776" w:rsidRDefault="00001B34" w:rsidP="00B67690">
      <w:pPr>
        <w:pStyle w:val="MELegal5"/>
        <w:numPr>
          <w:ilvl w:val="4"/>
          <w:numId w:val="15"/>
        </w:numPr>
        <w:tabs>
          <w:tab w:val="clear" w:pos="2722"/>
        </w:tabs>
        <w:spacing w:after="120" w:line="240" w:lineRule="auto"/>
        <w:ind w:left="2835" w:hanging="567"/>
        <w:rPr>
          <w:rFonts w:ascii="Arial" w:hAnsi="Arial" w:cs="Arial"/>
          <w:sz w:val="18"/>
          <w:szCs w:val="18"/>
        </w:rPr>
      </w:pPr>
      <w:r>
        <w:rPr>
          <w:rFonts w:ascii="Arial" w:hAnsi="Arial" w:cs="Arial"/>
          <w:sz w:val="18"/>
          <w:szCs w:val="18"/>
        </w:rPr>
        <w:t>licences to</w:t>
      </w:r>
      <w:r w:rsidRPr="00DC7776">
        <w:rPr>
          <w:rFonts w:ascii="Arial" w:hAnsi="Arial" w:cs="Arial"/>
          <w:sz w:val="18"/>
          <w:szCs w:val="18"/>
        </w:rPr>
        <w:t xml:space="preserve"> the Project Participant's Background IP granted </w:t>
      </w:r>
      <w:r>
        <w:rPr>
          <w:rFonts w:ascii="Arial" w:hAnsi="Arial" w:cs="Arial"/>
          <w:sz w:val="18"/>
          <w:szCs w:val="18"/>
        </w:rPr>
        <w:t xml:space="preserve">or to be granted </w:t>
      </w:r>
      <w:r w:rsidRPr="00DC7776">
        <w:rPr>
          <w:rFonts w:ascii="Arial" w:hAnsi="Arial" w:cs="Arial"/>
          <w:sz w:val="18"/>
          <w:szCs w:val="18"/>
        </w:rPr>
        <w:t xml:space="preserve">under clause </w:t>
      </w:r>
      <w:r w:rsidRPr="00DC7776">
        <w:rPr>
          <w:rFonts w:ascii="Arial" w:hAnsi="Arial" w:cs="Arial"/>
          <w:sz w:val="18"/>
          <w:szCs w:val="18"/>
        </w:rPr>
        <w:fldChar w:fldCharType="begin"/>
      </w:r>
      <w:r w:rsidRPr="00DC7776">
        <w:rPr>
          <w:rFonts w:ascii="Arial" w:hAnsi="Arial" w:cs="Arial"/>
          <w:sz w:val="18"/>
          <w:szCs w:val="18"/>
        </w:rPr>
        <w:instrText xml:space="preserve"> REF _Ref467077311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3</w:t>
      </w:r>
      <w:r w:rsidRPr="00DC7776">
        <w:rPr>
          <w:rFonts w:ascii="Arial" w:hAnsi="Arial" w:cs="Arial"/>
          <w:sz w:val="18"/>
          <w:szCs w:val="18"/>
        </w:rPr>
        <w:fldChar w:fldCharType="end"/>
      </w:r>
      <w:r w:rsidRPr="00DC7776">
        <w:rPr>
          <w:rFonts w:ascii="Arial" w:hAnsi="Arial" w:cs="Arial"/>
          <w:sz w:val="18"/>
          <w:szCs w:val="18"/>
        </w:rPr>
        <w:t>;</w:t>
      </w:r>
    </w:p>
    <w:p w14:paraId="488332AC" w14:textId="77777777" w:rsidR="00001B34" w:rsidRPr="00DC7776" w:rsidRDefault="00001B34" w:rsidP="00B67690">
      <w:pPr>
        <w:pStyle w:val="MELegal4"/>
        <w:numPr>
          <w:ilvl w:val="3"/>
          <w:numId w:val="23"/>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lastRenderedPageBreak/>
        <w:t>will not relieve the Project Participant of the obligations imposed upon it under this Agreement other than as specified in clause</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_Ref467077512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1.30</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_Ref467077514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(f)</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_Ref507145340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(ii)</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_Ref93130147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(B)</w:t>
      </w:r>
      <w:r>
        <w:rPr>
          <w:rFonts w:ascii="Arial" w:hAnsi="Arial" w:cs="Arial"/>
          <w:sz w:val="18"/>
          <w:szCs w:val="18"/>
        </w:rPr>
        <w:fldChar w:fldCharType="end"/>
      </w:r>
      <w:r w:rsidRPr="00DC7776">
        <w:rPr>
          <w:rFonts w:ascii="Arial" w:hAnsi="Arial" w:cs="Arial"/>
          <w:sz w:val="18"/>
          <w:szCs w:val="18"/>
        </w:rPr>
        <w:t>; and</w:t>
      </w:r>
    </w:p>
    <w:p w14:paraId="488332AD" w14:textId="77777777" w:rsidR="00001B34" w:rsidRDefault="00001B34" w:rsidP="00B67690">
      <w:pPr>
        <w:pStyle w:val="MELegal4"/>
        <w:numPr>
          <w:ilvl w:val="3"/>
          <w:numId w:val="23"/>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subject to clause </w:t>
      </w:r>
      <w:r w:rsidRPr="00DC7776">
        <w:rPr>
          <w:rFonts w:ascii="Arial" w:hAnsi="Arial" w:cs="Arial"/>
          <w:sz w:val="18"/>
          <w:szCs w:val="18"/>
        </w:rPr>
        <w:fldChar w:fldCharType="begin"/>
      </w:r>
      <w:r w:rsidRPr="00DC7776">
        <w:rPr>
          <w:rFonts w:ascii="Arial" w:hAnsi="Arial" w:cs="Arial"/>
          <w:sz w:val="18"/>
          <w:szCs w:val="18"/>
        </w:rPr>
        <w:instrText xml:space="preserve"> REF _Ref467078326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1.28</w:t>
      </w:r>
      <w:r w:rsidRPr="00DC7776">
        <w:rPr>
          <w:rFonts w:ascii="Arial" w:hAnsi="Arial" w:cs="Arial"/>
          <w:sz w:val="18"/>
          <w:szCs w:val="18"/>
        </w:rPr>
        <w:fldChar w:fldCharType="end"/>
      </w:r>
      <w:r w:rsidRPr="00DC7776">
        <w:rPr>
          <w:rFonts w:ascii="Arial" w:hAnsi="Arial" w:cs="Arial"/>
          <w:sz w:val="18"/>
          <w:szCs w:val="18"/>
        </w:rPr>
        <w:fldChar w:fldCharType="begin"/>
      </w:r>
      <w:r w:rsidRPr="00DC7776">
        <w:rPr>
          <w:rFonts w:ascii="Arial" w:hAnsi="Arial" w:cs="Arial"/>
          <w:sz w:val="18"/>
          <w:szCs w:val="18"/>
        </w:rPr>
        <w:instrText xml:space="preserve"> REF _Ref467078328 \n \h  \* MERGEFORMAT </w:instrText>
      </w:r>
      <w:r w:rsidRPr="00DC7776">
        <w:rPr>
          <w:rFonts w:ascii="Arial" w:hAnsi="Arial" w:cs="Arial"/>
          <w:sz w:val="18"/>
          <w:szCs w:val="18"/>
        </w:rPr>
      </w:r>
      <w:r w:rsidRPr="00DC7776">
        <w:rPr>
          <w:rFonts w:ascii="Arial" w:hAnsi="Arial" w:cs="Arial"/>
          <w:sz w:val="18"/>
          <w:szCs w:val="18"/>
        </w:rPr>
        <w:fldChar w:fldCharType="separate"/>
      </w:r>
      <w:r w:rsidR="00AE2A88">
        <w:rPr>
          <w:rFonts w:ascii="Arial" w:hAnsi="Arial" w:cs="Arial"/>
          <w:sz w:val="18"/>
          <w:szCs w:val="18"/>
        </w:rPr>
        <w:t>(b)</w:t>
      </w:r>
      <w:r w:rsidRPr="00DC7776">
        <w:rPr>
          <w:rFonts w:ascii="Arial" w:hAnsi="Arial" w:cs="Arial"/>
          <w:sz w:val="18"/>
          <w:szCs w:val="18"/>
        </w:rPr>
        <w:fldChar w:fldCharType="end"/>
      </w:r>
      <w:r w:rsidRPr="00DC7776">
        <w:rPr>
          <w:rFonts w:ascii="Arial" w:hAnsi="Arial" w:cs="Arial"/>
          <w:sz w:val="18"/>
          <w:szCs w:val="18"/>
        </w:rPr>
        <w:t xml:space="preserve">, will not relieve the remaining Parties of their obligations under this Agreement and they </w:t>
      </w:r>
      <w:r>
        <w:rPr>
          <w:rFonts w:ascii="Arial" w:hAnsi="Arial" w:cs="Arial"/>
          <w:sz w:val="18"/>
          <w:szCs w:val="18"/>
        </w:rPr>
        <w:t>will</w:t>
      </w:r>
      <w:r w:rsidRPr="00DC7776">
        <w:rPr>
          <w:rFonts w:ascii="Arial" w:hAnsi="Arial" w:cs="Arial"/>
          <w:sz w:val="18"/>
          <w:szCs w:val="18"/>
        </w:rPr>
        <w:t xml:space="preserve"> continue to carry out the Project in accordance with the terms of this Agreement.</w:t>
      </w:r>
    </w:p>
    <w:p w14:paraId="488332AE" w14:textId="77777777" w:rsidR="00001B34" w:rsidRPr="000F24E4" w:rsidRDefault="00001B34" w:rsidP="004D1523">
      <w:pPr>
        <w:pStyle w:val="Style2"/>
        <w:numPr>
          <w:ilvl w:val="1"/>
          <w:numId w:val="56"/>
        </w:numPr>
        <w:spacing w:after="120"/>
        <w:ind w:left="709" w:hanging="709"/>
        <w:rPr>
          <w:b/>
          <w:sz w:val="18"/>
          <w:szCs w:val="18"/>
        </w:rPr>
      </w:pPr>
      <w:bookmarkStart w:id="46" w:name="_Ref507502032"/>
      <w:r>
        <w:rPr>
          <w:b/>
          <w:sz w:val="18"/>
          <w:szCs w:val="18"/>
        </w:rPr>
        <w:t xml:space="preserve">Defence rights and </w:t>
      </w:r>
      <w:r w:rsidRPr="000F24E4">
        <w:rPr>
          <w:b/>
          <w:sz w:val="18"/>
          <w:szCs w:val="18"/>
        </w:rPr>
        <w:t>licence</w:t>
      </w:r>
      <w:r>
        <w:rPr>
          <w:b/>
          <w:sz w:val="18"/>
          <w:szCs w:val="18"/>
        </w:rPr>
        <w:t>s</w:t>
      </w:r>
      <w:bookmarkEnd w:id="46"/>
    </w:p>
    <w:p w14:paraId="488332AF" w14:textId="77777777" w:rsidR="00001B34" w:rsidRPr="00115540" w:rsidRDefault="00001B34" w:rsidP="00001B34">
      <w:pPr>
        <w:pStyle w:val="Style2"/>
        <w:numPr>
          <w:ilvl w:val="0"/>
          <w:numId w:val="0"/>
        </w:numPr>
        <w:spacing w:after="120"/>
        <w:ind w:left="709"/>
        <w:rPr>
          <w:sz w:val="18"/>
          <w:szCs w:val="18"/>
        </w:rPr>
      </w:pPr>
      <w:r w:rsidRPr="00115540">
        <w:rPr>
          <w:sz w:val="18"/>
          <w:szCs w:val="18"/>
        </w:rPr>
        <w:t xml:space="preserve">For the avoidance of doubt, the rights and licences granted </w:t>
      </w:r>
      <w:r>
        <w:rPr>
          <w:sz w:val="18"/>
          <w:szCs w:val="18"/>
        </w:rPr>
        <w:t xml:space="preserve">or to be granted </w:t>
      </w:r>
      <w:r w:rsidRPr="00115540">
        <w:rPr>
          <w:sz w:val="18"/>
          <w:szCs w:val="18"/>
        </w:rPr>
        <w:t xml:space="preserve">to Defence and the Commonwealth under clauses </w:t>
      </w:r>
      <w:r w:rsidRPr="00115540">
        <w:rPr>
          <w:sz w:val="18"/>
          <w:szCs w:val="18"/>
        </w:rPr>
        <w:fldChar w:fldCharType="begin"/>
      </w:r>
      <w:r w:rsidRPr="00115540">
        <w:rPr>
          <w:sz w:val="18"/>
          <w:szCs w:val="18"/>
        </w:rPr>
        <w:instrText xml:space="preserve"> REF _Ref506990151 \n \h </w:instrText>
      </w:r>
      <w:r>
        <w:rPr>
          <w:sz w:val="18"/>
          <w:szCs w:val="18"/>
        </w:rPr>
        <w:instrText xml:space="preserve"> \* MERGEFORMAT </w:instrText>
      </w:r>
      <w:r w:rsidRPr="00115540">
        <w:rPr>
          <w:sz w:val="18"/>
          <w:szCs w:val="18"/>
        </w:rPr>
      </w:r>
      <w:r w:rsidRPr="00115540">
        <w:rPr>
          <w:sz w:val="18"/>
          <w:szCs w:val="18"/>
        </w:rPr>
        <w:fldChar w:fldCharType="separate"/>
      </w:r>
      <w:r w:rsidR="00AE2A88">
        <w:rPr>
          <w:sz w:val="18"/>
          <w:szCs w:val="18"/>
        </w:rPr>
        <w:t>1.9</w:t>
      </w:r>
      <w:r w:rsidRPr="00115540">
        <w:rPr>
          <w:sz w:val="18"/>
          <w:szCs w:val="18"/>
        </w:rPr>
        <w:fldChar w:fldCharType="end"/>
      </w:r>
      <w:r w:rsidRPr="00115540">
        <w:rPr>
          <w:sz w:val="18"/>
          <w:szCs w:val="18"/>
        </w:rPr>
        <w:t xml:space="preserve"> and </w:t>
      </w:r>
      <w:r w:rsidRPr="00115540">
        <w:rPr>
          <w:sz w:val="18"/>
          <w:szCs w:val="18"/>
        </w:rPr>
        <w:fldChar w:fldCharType="begin"/>
      </w:r>
      <w:r w:rsidRPr="00115540">
        <w:rPr>
          <w:sz w:val="18"/>
          <w:szCs w:val="18"/>
        </w:rPr>
        <w:instrText xml:space="preserve"> REF _Ref467094766 \n \h </w:instrText>
      </w:r>
      <w:r>
        <w:rPr>
          <w:sz w:val="18"/>
          <w:szCs w:val="18"/>
        </w:rPr>
        <w:instrText xml:space="preserve"> \* MERGEFORMAT </w:instrText>
      </w:r>
      <w:r w:rsidRPr="00115540">
        <w:rPr>
          <w:sz w:val="18"/>
          <w:szCs w:val="18"/>
        </w:rPr>
      </w:r>
      <w:r w:rsidRPr="00115540">
        <w:rPr>
          <w:sz w:val="18"/>
          <w:szCs w:val="18"/>
        </w:rPr>
        <w:fldChar w:fldCharType="separate"/>
      </w:r>
      <w:r w:rsidR="00AE2A88">
        <w:rPr>
          <w:sz w:val="18"/>
          <w:szCs w:val="18"/>
        </w:rPr>
        <w:t>1.13</w:t>
      </w:r>
      <w:r w:rsidRPr="00115540">
        <w:rPr>
          <w:sz w:val="18"/>
          <w:szCs w:val="18"/>
        </w:rPr>
        <w:fldChar w:fldCharType="end"/>
      </w:r>
      <w:r>
        <w:rPr>
          <w:sz w:val="18"/>
          <w:szCs w:val="18"/>
        </w:rPr>
        <w:t xml:space="preserve"> (in relation to </w:t>
      </w:r>
      <w:r w:rsidRPr="00115540">
        <w:rPr>
          <w:sz w:val="18"/>
          <w:szCs w:val="18"/>
        </w:rPr>
        <w:t xml:space="preserve">Background IP), clause </w:t>
      </w:r>
      <w:r>
        <w:rPr>
          <w:sz w:val="18"/>
          <w:szCs w:val="18"/>
        </w:rPr>
        <w:fldChar w:fldCharType="begin"/>
      </w:r>
      <w:r>
        <w:rPr>
          <w:sz w:val="18"/>
          <w:szCs w:val="18"/>
        </w:rPr>
        <w:instrText xml:space="preserve"> REF _Ref507147670 \n \h </w:instrText>
      </w:r>
      <w:r>
        <w:rPr>
          <w:sz w:val="18"/>
          <w:szCs w:val="18"/>
        </w:rPr>
      </w:r>
      <w:r>
        <w:rPr>
          <w:sz w:val="18"/>
          <w:szCs w:val="18"/>
        </w:rPr>
        <w:fldChar w:fldCharType="separate"/>
      </w:r>
      <w:r w:rsidR="00AE2A88">
        <w:rPr>
          <w:sz w:val="18"/>
          <w:szCs w:val="18"/>
        </w:rPr>
        <w:t>11</w:t>
      </w:r>
      <w:r>
        <w:rPr>
          <w:sz w:val="18"/>
          <w:szCs w:val="18"/>
        </w:rPr>
        <w:fldChar w:fldCharType="end"/>
      </w:r>
      <w:r>
        <w:rPr>
          <w:sz w:val="18"/>
          <w:szCs w:val="18"/>
        </w:rPr>
        <w:t xml:space="preserve"> (use of Project IP for Defence Purposes), and clause </w:t>
      </w:r>
      <w:r>
        <w:rPr>
          <w:sz w:val="18"/>
          <w:szCs w:val="18"/>
        </w:rPr>
        <w:fldChar w:fldCharType="begin"/>
      </w:r>
      <w:r>
        <w:rPr>
          <w:sz w:val="18"/>
          <w:szCs w:val="18"/>
        </w:rPr>
        <w:instrText xml:space="preserve"> REF _Ref478493474 \n \h </w:instrText>
      </w:r>
      <w:r>
        <w:rPr>
          <w:sz w:val="18"/>
          <w:szCs w:val="18"/>
        </w:rPr>
      </w:r>
      <w:r>
        <w:rPr>
          <w:sz w:val="18"/>
          <w:szCs w:val="18"/>
        </w:rPr>
        <w:fldChar w:fldCharType="separate"/>
      </w:r>
      <w:r w:rsidR="00AE2A88">
        <w:rPr>
          <w:sz w:val="18"/>
          <w:szCs w:val="18"/>
        </w:rPr>
        <w:t>1.67</w:t>
      </w:r>
      <w:r>
        <w:rPr>
          <w:sz w:val="18"/>
          <w:szCs w:val="18"/>
        </w:rPr>
        <w:fldChar w:fldCharType="end"/>
      </w:r>
      <w:r>
        <w:rPr>
          <w:sz w:val="18"/>
          <w:szCs w:val="18"/>
        </w:rPr>
        <w:t xml:space="preserve"> (loss of Commercialisation r</w:t>
      </w:r>
      <w:r w:rsidRPr="00115540">
        <w:rPr>
          <w:sz w:val="18"/>
          <w:szCs w:val="18"/>
        </w:rPr>
        <w:t>ights) will continue and endure notwithstanding that any Project Participant withdraws or has been expelled from the Project.</w:t>
      </w:r>
    </w:p>
    <w:p w14:paraId="488332B0"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variation to project</w:t>
      </w:r>
    </w:p>
    <w:p w14:paraId="488332B1" w14:textId="77777777" w:rsidR="00001B34" w:rsidRPr="00DC7776" w:rsidRDefault="00001B34" w:rsidP="00001B34">
      <w:pPr>
        <w:spacing w:after="120"/>
        <w:ind w:left="709"/>
        <w:rPr>
          <w:rFonts w:cs="Arial"/>
          <w:sz w:val="18"/>
          <w:szCs w:val="18"/>
        </w:rPr>
      </w:pPr>
      <w:r>
        <w:rPr>
          <w:rFonts w:cs="Arial"/>
          <w:sz w:val="18"/>
          <w:szCs w:val="18"/>
        </w:rPr>
        <w:t>Subject</w:t>
      </w:r>
      <w:r w:rsidRPr="00DC7776">
        <w:rPr>
          <w:rFonts w:cs="Arial"/>
          <w:sz w:val="18"/>
          <w:szCs w:val="18"/>
        </w:rPr>
        <w:t xml:space="preserve"> to any variation mechanism </w:t>
      </w:r>
      <w:r>
        <w:rPr>
          <w:rFonts w:cs="Arial"/>
          <w:sz w:val="18"/>
          <w:szCs w:val="18"/>
        </w:rPr>
        <w:t xml:space="preserve">that may be </w:t>
      </w:r>
      <w:r w:rsidRPr="00DC7776">
        <w:rPr>
          <w:rFonts w:cs="Arial"/>
          <w:sz w:val="18"/>
          <w:szCs w:val="18"/>
        </w:rPr>
        <w:t xml:space="preserve">set out in the </w:t>
      </w:r>
      <w:r>
        <w:rPr>
          <w:rFonts w:cs="Arial"/>
          <w:sz w:val="18"/>
          <w:szCs w:val="18"/>
        </w:rPr>
        <w:t>Project Plan</w:t>
      </w:r>
      <w:r w:rsidRPr="00DC7776">
        <w:rPr>
          <w:rFonts w:cs="Arial"/>
          <w:sz w:val="18"/>
          <w:szCs w:val="18"/>
        </w:rPr>
        <w:t>:</w:t>
      </w:r>
    </w:p>
    <w:p w14:paraId="488332B2"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significant variation to the Project, including variations to Project scope, Milestones or Deliverables, dealings with </w:t>
      </w:r>
      <w:r>
        <w:rPr>
          <w:rFonts w:eastAsia="Calibri"/>
          <w:sz w:val="18"/>
          <w:szCs w:val="18"/>
        </w:rPr>
        <w:t>IPR,</w:t>
      </w:r>
      <w:r w:rsidRPr="00DC7776">
        <w:rPr>
          <w:rFonts w:eastAsia="Calibri"/>
          <w:sz w:val="18"/>
          <w:szCs w:val="18"/>
        </w:rPr>
        <w:t xml:space="preserve"> or cost, must be agreed in writing by the Company and all Project Participants; and</w:t>
      </w:r>
    </w:p>
    <w:p w14:paraId="488332B3"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 Project Participant will not be compensated for any work performed in relation to a variation that has not been authorised in accordance with this clause unless otherwise agreed by the Company (in its sole discretion).</w:t>
      </w:r>
    </w:p>
    <w:p w14:paraId="488332B4" w14:textId="77777777" w:rsidR="00001B34" w:rsidRPr="00DC7776" w:rsidRDefault="00001B34" w:rsidP="004D1523">
      <w:pPr>
        <w:pStyle w:val="Style1"/>
        <w:numPr>
          <w:ilvl w:val="0"/>
          <w:numId w:val="56"/>
        </w:numPr>
        <w:spacing w:after="120"/>
        <w:rPr>
          <w:color w:val="000000" w:themeColor="text1"/>
          <w:sz w:val="18"/>
          <w:szCs w:val="18"/>
        </w:rPr>
      </w:pPr>
      <w:bookmarkStart w:id="47" w:name="_Ref467082353"/>
      <w:r w:rsidRPr="00DC7776">
        <w:rPr>
          <w:color w:val="000000" w:themeColor="text1"/>
          <w:sz w:val="18"/>
          <w:szCs w:val="18"/>
        </w:rPr>
        <w:t xml:space="preserve">Termination of Project &amp; </w:t>
      </w:r>
      <w:bookmarkEnd w:id="47"/>
      <w:r w:rsidRPr="00DC7776">
        <w:rPr>
          <w:color w:val="000000" w:themeColor="text1"/>
          <w:sz w:val="18"/>
          <w:szCs w:val="18"/>
        </w:rPr>
        <w:t>Agreement</w:t>
      </w:r>
    </w:p>
    <w:p w14:paraId="488332B5"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Termination generally</w:t>
      </w:r>
    </w:p>
    <w:p w14:paraId="488332B6" w14:textId="77777777" w:rsidR="00001B34" w:rsidRPr="00DC7776" w:rsidRDefault="00001B34" w:rsidP="00001B34">
      <w:pPr>
        <w:spacing w:after="120"/>
        <w:ind w:left="709"/>
        <w:rPr>
          <w:rFonts w:cs="Arial"/>
          <w:sz w:val="18"/>
          <w:szCs w:val="18"/>
        </w:rPr>
      </w:pPr>
      <w:r w:rsidRPr="00DC7776">
        <w:rPr>
          <w:rFonts w:cs="Arial"/>
          <w:sz w:val="18"/>
          <w:szCs w:val="18"/>
        </w:rPr>
        <w:t>The Project and this Agreement will terminate immediately:</w:t>
      </w:r>
    </w:p>
    <w:p w14:paraId="488332B7"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if the Parties by unanimous written resolution agree to terminate the Project and this Agreement;</w:t>
      </w:r>
    </w:p>
    <w:p w14:paraId="488332B8"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where pursuant to clause </w:t>
      </w:r>
      <w:r w:rsidRPr="00DC7776">
        <w:rPr>
          <w:rFonts w:eastAsia="Calibri"/>
          <w:sz w:val="18"/>
          <w:szCs w:val="18"/>
        </w:rPr>
        <w:fldChar w:fldCharType="begin"/>
      </w:r>
      <w:r w:rsidRPr="00DC7776">
        <w:rPr>
          <w:rFonts w:eastAsia="Calibri"/>
          <w:sz w:val="18"/>
          <w:szCs w:val="18"/>
        </w:rPr>
        <w:instrText xml:space="preserve"> REF _Ref467078346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6</w:t>
      </w:r>
      <w:r w:rsidRPr="00DC7776">
        <w:rPr>
          <w:rFonts w:eastAsia="Calibri"/>
          <w:sz w:val="18"/>
          <w:szCs w:val="18"/>
        </w:rPr>
        <w:fldChar w:fldCharType="end"/>
      </w:r>
      <w:r w:rsidRPr="00DC7776">
        <w:rPr>
          <w:rFonts w:eastAsia="Calibri"/>
          <w:sz w:val="18"/>
          <w:szCs w:val="18"/>
        </w:rPr>
        <w:t xml:space="preserve"> all but one of the Parties has withdrawn or been expelled from the Project and this Agreement; and</w:t>
      </w:r>
    </w:p>
    <w:p w14:paraId="488332B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as provided in clause </w:t>
      </w:r>
      <w:r w:rsidRPr="00DC7776">
        <w:rPr>
          <w:rFonts w:eastAsia="Calibri"/>
          <w:sz w:val="18"/>
          <w:szCs w:val="18"/>
        </w:rPr>
        <w:fldChar w:fldCharType="begin"/>
      </w:r>
      <w:r w:rsidRPr="00DC7776">
        <w:rPr>
          <w:rFonts w:eastAsia="Calibri"/>
          <w:sz w:val="18"/>
          <w:szCs w:val="18"/>
        </w:rPr>
        <w:instrText xml:space="preserve"> REF _Ref467078358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1.35</w:t>
      </w:r>
      <w:r w:rsidRPr="00DC7776">
        <w:rPr>
          <w:rFonts w:eastAsia="Calibri"/>
          <w:sz w:val="18"/>
          <w:szCs w:val="18"/>
        </w:rPr>
        <w:fldChar w:fldCharType="end"/>
      </w:r>
      <w:r w:rsidRPr="00DC7776">
        <w:rPr>
          <w:rFonts w:eastAsia="Calibri"/>
          <w:sz w:val="18"/>
          <w:szCs w:val="18"/>
        </w:rPr>
        <w:t>.</w:t>
      </w:r>
    </w:p>
    <w:p w14:paraId="488332BA" w14:textId="77777777" w:rsidR="00001B34" w:rsidRPr="00DC7776" w:rsidRDefault="00001B34" w:rsidP="004D1523">
      <w:pPr>
        <w:pStyle w:val="Style2"/>
        <w:numPr>
          <w:ilvl w:val="1"/>
          <w:numId w:val="56"/>
        </w:numPr>
        <w:spacing w:after="120"/>
        <w:ind w:left="709" w:hanging="709"/>
        <w:rPr>
          <w:b/>
          <w:sz w:val="18"/>
          <w:szCs w:val="18"/>
        </w:rPr>
      </w:pPr>
      <w:bookmarkStart w:id="48" w:name="_Ref467078377"/>
      <w:r w:rsidRPr="00DC7776">
        <w:rPr>
          <w:b/>
          <w:sz w:val="18"/>
          <w:szCs w:val="18"/>
        </w:rPr>
        <w:t>Termination by the Company</w:t>
      </w:r>
      <w:bookmarkEnd w:id="48"/>
    </w:p>
    <w:p w14:paraId="488332BB" w14:textId="77777777" w:rsidR="00001B34" w:rsidRPr="00DC7776" w:rsidRDefault="00001B34" w:rsidP="00001B34">
      <w:pPr>
        <w:spacing w:after="120"/>
        <w:ind w:left="709"/>
        <w:rPr>
          <w:rFonts w:cs="Arial"/>
          <w:sz w:val="18"/>
          <w:szCs w:val="18"/>
        </w:rPr>
      </w:pPr>
      <w:r w:rsidRPr="00DC7776">
        <w:rPr>
          <w:rFonts w:cs="Arial"/>
          <w:sz w:val="18"/>
          <w:szCs w:val="18"/>
        </w:rPr>
        <w:t>The Company may terminate the Project and this Agreement upon 30 days written notice to the Project Participants</w:t>
      </w:r>
      <w:r>
        <w:rPr>
          <w:rFonts w:cs="Arial"/>
          <w:sz w:val="18"/>
          <w:szCs w:val="18"/>
        </w:rPr>
        <w:t>,</w:t>
      </w:r>
      <w:r w:rsidRPr="00DC7776">
        <w:rPr>
          <w:rFonts w:cs="Arial"/>
          <w:sz w:val="18"/>
          <w:szCs w:val="18"/>
        </w:rPr>
        <w:t xml:space="preserve"> if:</w:t>
      </w:r>
    </w:p>
    <w:p w14:paraId="488332BC"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49" w:name="_Ref478499126"/>
      <w:r w:rsidRPr="00DC7776">
        <w:rPr>
          <w:rFonts w:eastAsia="Calibri"/>
          <w:sz w:val="18"/>
          <w:szCs w:val="18"/>
        </w:rPr>
        <w:t>a Milestone is not achieved by the date by which it was required to be achieved and remains not achieved after 30 days following a notice from the Company to the Project Participants (or longer period of time specified by the Company in the notice);</w:t>
      </w:r>
      <w:bookmarkEnd w:id="49"/>
    </w:p>
    <w:p w14:paraId="488332BD"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 Deliverable has not been provided by the </w:t>
      </w:r>
      <w:r w:rsidRPr="00DC7776">
        <w:rPr>
          <w:rFonts w:eastAsia="Calibri"/>
          <w:sz w:val="18"/>
          <w:szCs w:val="18"/>
        </w:rPr>
        <w:t>date by which it was required to be provided and remains not provided after 30 days following a notice from the Company to the Project Participants (or longer period of time specified b</w:t>
      </w:r>
      <w:r>
        <w:rPr>
          <w:rFonts w:eastAsia="Calibri"/>
          <w:sz w:val="18"/>
          <w:szCs w:val="18"/>
        </w:rPr>
        <w:t>y the Company in the notice);</w:t>
      </w:r>
    </w:p>
    <w:p w14:paraId="488332BE" w14:textId="77777777" w:rsidR="00001B34" w:rsidRPr="00DC7776" w:rsidRDefault="00EC7493" w:rsidP="004D1523">
      <w:pPr>
        <w:pStyle w:val="Style2"/>
        <w:numPr>
          <w:ilvl w:val="2"/>
          <w:numId w:val="56"/>
        </w:numPr>
        <w:spacing w:after="120"/>
        <w:ind w:left="1418" w:hanging="709"/>
        <w:rPr>
          <w:rFonts w:eastAsia="Calibri"/>
          <w:sz w:val="18"/>
          <w:szCs w:val="18"/>
        </w:rPr>
      </w:pPr>
      <w:bookmarkStart w:id="50" w:name="_Ref507496329"/>
      <w:r>
        <w:rPr>
          <w:rFonts w:eastAsia="Calibri"/>
          <w:sz w:val="18"/>
          <w:szCs w:val="18"/>
        </w:rPr>
        <w:t>following a review of the Defence CRC</w:t>
      </w:r>
      <w:r w:rsidR="00001B34">
        <w:rPr>
          <w:rFonts w:eastAsia="Calibri"/>
          <w:sz w:val="18"/>
          <w:szCs w:val="18"/>
        </w:rPr>
        <w:t xml:space="preserve"> or the Project by or on behalf of Defence, Defence determines that the Project no longer meets the requirements of the Funding Agreement; or</w:t>
      </w:r>
      <w:bookmarkEnd w:id="50"/>
    </w:p>
    <w:p w14:paraId="488332BF"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51" w:name="_Ref467078378"/>
      <w:bookmarkStart w:id="52" w:name="_Ref89573194"/>
      <w:r w:rsidRPr="00DC7776">
        <w:rPr>
          <w:rFonts w:eastAsia="Calibri"/>
          <w:sz w:val="18"/>
          <w:szCs w:val="18"/>
        </w:rPr>
        <w:t>in the reasonable opinion of the Company, the Project Objectives are unlikely to be achieved and remain unlikely to be achieved after 30 days following a notice from the Company to the Project Participants of such opinion,</w:t>
      </w:r>
      <w:bookmarkEnd w:id="51"/>
    </w:p>
    <w:p w14:paraId="488332C0" w14:textId="77777777" w:rsidR="00001B34" w:rsidRPr="00DC7776" w:rsidRDefault="00001B34" w:rsidP="00001B34">
      <w:pPr>
        <w:pStyle w:val="MELegal3"/>
        <w:numPr>
          <w:ilvl w:val="0"/>
          <w:numId w:val="0"/>
        </w:numPr>
        <w:spacing w:after="120" w:line="240" w:lineRule="auto"/>
        <w:ind w:left="680"/>
        <w:rPr>
          <w:rFonts w:ascii="Arial" w:hAnsi="Arial" w:cs="Arial"/>
          <w:sz w:val="18"/>
          <w:szCs w:val="18"/>
        </w:rPr>
      </w:pPr>
      <w:r w:rsidRPr="00DC7776">
        <w:rPr>
          <w:rFonts w:ascii="Arial" w:hAnsi="Arial" w:cs="Arial"/>
          <w:sz w:val="18"/>
          <w:szCs w:val="18"/>
        </w:rPr>
        <w:t xml:space="preserve">provided that if required by the </w:t>
      </w:r>
      <w:r>
        <w:rPr>
          <w:rFonts w:ascii="Arial" w:hAnsi="Arial" w:cs="Arial"/>
          <w:sz w:val="18"/>
          <w:szCs w:val="18"/>
        </w:rPr>
        <w:t>Funding</w:t>
      </w:r>
      <w:r w:rsidRPr="00DC7776">
        <w:rPr>
          <w:rFonts w:ascii="Arial" w:hAnsi="Arial" w:cs="Arial"/>
          <w:sz w:val="18"/>
          <w:szCs w:val="18"/>
        </w:rPr>
        <w:t xml:space="preserve"> Agreement, </w:t>
      </w:r>
      <w:r>
        <w:rPr>
          <w:rFonts w:ascii="Arial" w:hAnsi="Arial" w:cs="Arial"/>
          <w:sz w:val="18"/>
          <w:szCs w:val="18"/>
        </w:rPr>
        <w:t>Defence</w:t>
      </w:r>
      <w:r w:rsidRPr="00DC7776">
        <w:rPr>
          <w:rFonts w:ascii="Arial" w:hAnsi="Arial" w:cs="Arial"/>
          <w:sz w:val="18"/>
          <w:szCs w:val="18"/>
        </w:rPr>
        <w:t xml:space="preserve"> has been informed of the proposed termination and does not object to the termination of the Project.</w:t>
      </w:r>
      <w:bookmarkEnd w:id="52"/>
    </w:p>
    <w:p w14:paraId="488332C1" w14:textId="77777777" w:rsidR="00001B34" w:rsidRPr="00DC7776" w:rsidRDefault="00001B34" w:rsidP="004D1523">
      <w:pPr>
        <w:pStyle w:val="Style2"/>
        <w:numPr>
          <w:ilvl w:val="1"/>
          <w:numId w:val="56"/>
        </w:numPr>
        <w:spacing w:after="120"/>
        <w:ind w:left="709" w:hanging="709"/>
        <w:rPr>
          <w:b/>
          <w:sz w:val="18"/>
          <w:szCs w:val="18"/>
        </w:rPr>
      </w:pPr>
      <w:bookmarkStart w:id="53" w:name="_Ref467094786"/>
      <w:r w:rsidRPr="00DC7776">
        <w:rPr>
          <w:b/>
          <w:sz w:val="18"/>
          <w:szCs w:val="18"/>
        </w:rPr>
        <w:t>Consequences of termination</w:t>
      </w:r>
      <w:bookmarkEnd w:id="53"/>
    </w:p>
    <w:p w14:paraId="488332C2" w14:textId="77777777" w:rsidR="00001B34" w:rsidRPr="00DC7776" w:rsidRDefault="00001B34" w:rsidP="004D1523">
      <w:pPr>
        <w:pStyle w:val="Style2"/>
        <w:numPr>
          <w:ilvl w:val="2"/>
          <w:numId w:val="56"/>
        </w:numPr>
        <w:spacing w:after="120"/>
        <w:ind w:left="1418" w:hanging="709"/>
        <w:rPr>
          <w:rFonts w:eastAsia="Calibri"/>
          <w:sz w:val="18"/>
          <w:szCs w:val="18"/>
        </w:rPr>
      </w:pPr>
      <w:r w:rsidRPr="00F838B7">
        <w:rPr>
          <w:rFonts w:eastAsia="Calibri"/>
          <w:sz w:val="18"/>
          <w:szCs w:val="18"/>
        </w:rPr>
        <w:t>If the Project is terminated pursuant to clause</w:t>
      </w:r>
      <w:r>
        <w:rPr>
          <w:rFonts w:eastAsia="Calibri"/>
          <w:sz w:val="18"/>
          <w:szCs w:val="18"/>
        </w:rPr>
        <w:t>s</w:t>
      </w:r>
      <w:r w:rsidRPr="00F838B7">
        <w:rPr>
          <w:rFonts w:eastAsia="Calibri"/>
          <w:sz w:val="18"/>
          <w:szCs w:val="18"/>
        </w:rPr>
        <w:t xml:space="preserve"> </w:t>
      </w:r>
      <w:r>
        <w:rPr>
          <w:rFonts w:eastAsia="Calibri"/>
          <w:sz w:val="18"/>
          <w:szCs w:val="18"/>
        </w:rPr>
        <w:fldChar w:fldCharType="begin"/>
      </w:r>
      <w:r>
        <w:rPr>
          <w:rFonts w:eastAsia="Calibri"/>
          <w:sz w:val="18"/>
          <w:szCs w:val="18"/>
        </w:rPr>
        <w:instrText xml:space="preserve"> REF _Ref467078377 \n \h </w:instrText>
      </w:r>
      <w:r>
        <w:rPr>
          <w:rFonts w:eastAsia="Calibri"/>
          <w:sz w:val="18"/>
          <w:szCs w:val="18"/>
        </w:rPr>
      </w:r>
      <w:r>
        <w:rPr>
          <w:rFonts w:eastAsia="Calibri"/>
          <w:sz w:val="18"/>
          <w:szCs w:val="18"/>
        </w:rPr>
        <w:fldChar w:fldCharType="separate"/>
      </w:r>
      <w:r w:rsidR="00AE2A88">
        <w:rPr>
          <w:rFonts w:eastAsia="Calibri"/>
          <w:sz w:val="18"/>
          <w:szCs w:val="18"/>
        </w:rPr>
        <w:t>1.33</w:t>
      </w:r>
      <w:r>
        <w:rPr>
          <w:rFonts w:eastAsia="Calibri"/>
          <w:sz w:val="18"/>
          <w:szCs w:val="18"/>
        </w:rPr>
        <w:fldChar w:fldCharType="end"/>
      </w:r>
      <w:r>
        <w:rPr>
          <w:rFonts w:eastAsia="Calibri"/>
          <w:sz w:val="18"/>
          <w:szCs w:val="18"/>
        </w:rPr>
        <w:fldChar w:fldCharType="begin"/>
      </w:r>
      <w:r>
        <w:rPr>
          <w:rFonts w:eastAsia="Calibri"/>
          <w:sz w:val="18"/>
          <w:szCs w:val="18"/>
        </w:rPr>
        <w:instrText xml:space="preserve"> REF _Ref507496329 \n \h </w:instrText>
      </w:r>
      <w:r>
        <w:rPr>
          <w:rFonts w:eastAsia="Calibri"/>
          <w:sz w:val="18"/>
          <w:szCs w:val="18"/>
        </w:rPr>
      </w:r>
      <w:r>
        <w:rPr>
          <w:rFonts w:eastAsia="Calibri"/>
          <w:sz w:val="18"/>
          <w:szCs w:val="18"/>
        </w:rPr>
        <w:fldChar w:fldCharType="separate"/>
      </w:r>
      <w:r w:rsidR="00AE2A88">
        <w:rPr>
          <w:rFonts w:eastAsia="Calibri"/>
          <w:sz w:val="18"/>
          <w:szCs w:val="18"/>
        </w:rPr>
        <w:t>(f)</w:t>
      </w:r>
      <w:r>
        <w:rPr>
          <w:rFonts w:eastAsia="Calibri"/>
          <w:sz w:val="18"/>
          <w:szCs w:val="18"/>
        </w:rPr>
        <w:fldChar w:fldCharType="end"/>
      </w:r>
      <w:r>
        <w:rPr>
          <w:rFonts w:eastAsia="Calibri"/>
          <w:sz w:val="18"/>
          <w:szCs w:val="18"/>
        </w:rPr>
        <w:t xml:space="preserve"> or </w:t>
      </w:r>
      <w:r w:rsidRPr="00F838B7">
        <w:rPr>
          <w:rFonts w:eastAsia="Calibri"/>
          <w:sz w:val="18"/>
          <w:szCs w:val="18"/>
        </w:rPr>
        <w:fldChar w:fldCharType="begin"/>
      </w:r>
      <w:r w:rsidRPr="00F838B7">
        <w:rPr>
          <w:rFonts w:eastAsia="Calibri"/>
          <w:sz w:val="18"/>
          <w:szCs w:val="18"/>
        </w:rPr>
        <w:instrText xml:space="preserve"> REF _Ref467078377 \n \h  \* MERGEFORMAT </w:instrText>
      </w:r>
      <w:r w:rsidRPr="00F838B7">
        <w:rPr>
          <w:rFonts w:eastAsia="Calibri"/>
          <w:sz w:val="18"/>
          <w:szCs w:val="18"/>
        </w:rPr>
      </w:r>
      <w:r w:rsidRPr="00F838B7">
        <w:rPr>
          <w:rFonts w:eastAsia="Calibri"/>
          <w:sz w:val="18"/>
          <w:szCs w:val="18"/>
        </w:rPr>
        <w:fldChar w:fldCharType="separate"/>
      </w:r>
      <w:r w:rsidR="00AE2A88">
        <w:rPr>
          <w:rFonts w:eastAsia="Calibri"/>
          <w:sz w:val="18"/>
          <w:szCs w:val="18"/>
        </w:rPr>
        <w:t>1.33</w:t>
      </w:r>
      <w:r w:rsidRPr="00F838B7">
        <w:rPr>
          <w:rFonts w:eastAsia="Calibri"/>
          <w:sz w:val="18"/>
          <w:szCs w:val="18"/>
        </w:rPr>
        <w:fldChar w:fldCharType="end"/>
      </w:r>
      <w:r w:rsidRPr="00F838B7">
        <w:rPr>
          <w:rFonts w:eastAsia="Calibri"/>
          <w:sz w:val="18"/>
          <w:szCs w:val="18"/>
        </w:rPr>
        <w:fldChar w:fldCharType="begin"/>
      </w:r>
      <w:r w:rsidRPr="00F838B7">
        <w:rPr>
          <w:rFonts w:eastAsia="Calibri"/>
          <w:sz w:val="18"/>
          <w:szCs w:val="18"/>
        </w:rPr>
        <w:instrText xml:space="preserve"> REF _Ref467078378 \n \h  \* MERGEFORMAT </w:instrText>
      </w:r>
      <w:r w:rsidRPr="00F838B7">
        <w:rPr>
          <w:rFonts w:eastAsia="Calibri"/>
          <w:sz w:val="18"/>
          <w:szCs w:val="18"/>
        </w:rPr>
      </w:r>
      <w:r w:rsidRPr="00F838B7">
        <w:rPr>
          <w:rFonts w:eastAsia="Calibri"/>
          <w:sz w:val="18"/>
          <w:szCs w:val="18"/>
        </w:rPr>
        <w:fldChar w:fldCharType="separate"/>
      </w:r>
      <w:r w:rsidR="00AE2A88">
        <w:rPr>
          <w:rFonts w:eastAsia="Calibri"/>
          <w:sz w:val="18"/>
          <w:szCs w:val="18"/>
        </w:rPr>
        <w:t>(g)</w:t>
      </w:r>
      <w:r w:rsidRPr="00F838B7">
        <w:rPr>
          <w:rFonts w:eastAsia="Calibri"/>
          <w:sz w:val="18"/>
          <w:szCs w:val="18"/>
        </w:rPr>
        <w:fldChar w:fldCharType="end"/>
      </w:r>
      <w:r w:rsidRPr="00DC7776">
        <w:rPr>
          <w:rFonts w:eastAsia="Calibri"/>
          <w:sz w:val="18"/>
          <w:szCs w:val="18"/>
        </w:rPr>
        <w:t xml:space="preserve">, then the Company must, subject to having sufficient </w:t>
      </w:r>
      <w:r>
        <w:rPr>
          <w:rFonts w:eastAsia="Calibri"/>
          <w:sz w:val="18"/>
          <w:szCs w:val="18"/>
        </w:rPr>
        <w:t>Defence CRC Funds</w:t>
      </w:r>
      <w:r w:rsidRPr="00DC7776">
        <w:rPr>
          <w:rFonts w:eastAsia="Calibri"/>
          <w:sz w:val="18"/>
          <w:szCs w:val="18"/>
        </w:rPr>
        <w:t>, reimburse each Project Participant for its reasonable expenses necessarily incurred as a result of the early termination (if any)</w:t>
      </w:r>
      <w:r>
        <w:rPr>
          <w:rFonts w:eastAsia="Calibri"/>
          <w:sz w:val="18"/>
          <w:szCs w:val="18"/>
        </w:rPr>
        <w:t>,</w:t>
      </w:r>
      <w:r w:rsidRPr="00DC7776">
        <w:rPr>
          <w:rFonts w:eastAsia="Calibri"/>
          <w:sz w:val="18"/>
          <w:szCs w:val="18"/>
        </w:rPr>
        <w:t xml:space="preserve"> </w:t>
      </w:r>
      <w:r>
        <w:rPr>
          <w:rFonts w:eastAsia="Calibri"/>
          <w:sz w:val="18"/>
          <w:szCs w:val="18"/>
        </w:rPr>
        <w:t xml:space="preserve">provided that </w:t>
      </w:r>
      <w:r w:rsidRPr="00DC7776">
        <w:rPr>
          <w:rFonts w:eastAsia="Calibri"/>
          <w:sz w:val="18"/>
          <w:szCs w:val="18"/>
        </w:rPr>
        <w:t>the total amount paid to each Project Participant is not to exceed the balance of the Project Funds that would have been paid to that Project Participant if there had been no early termination.</w:t>
      </w:r>
    </w:p>
    <w:p w14:paraId="488332C3"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sz w:val="18"/>
          <w:szCs w:val="18"/>
        </w:rPr>
        <w:t>If there are</w:t>
      </w:r>
      <w:r w:rsidRPr="00DC7776">
        <w:rPr>
          <w:rFonts w:eastAsia="Calibri"/>
          <w:sz w:val="18"/>
          <w:szCs w:val="18"/>
        </w:rPr>
        <w:t xml:space="preserve"> insufficient </w:t>
      </w:r>
      <w:r>
        <w:rPr>
          <w:rFonts w:eastAsia="Calibri"/>
          <w:sz w:val="18"/>
          <w:szCs w:val="18"/>
        </w:rPr>
        <w:t>Defence CRC Funds</w:t>
      </w:r>
      <w:r w:rsidRPr="00DC7776">
        <w:rPr>
          <w:rFonts w:eastAsia="Calibri"/>
          <w:sz w:val="18"/>
          <w:szCs w:val="18"/>
        </w:rPr>
        <w:t xml:space="preserve"> to reimburse all expenses, each Project Participant will be reimbursed out of </w:t>
      </w:r>
      <w:r w:rsidR="00EC7493">
        <w:rPr>
          <w:rFonts w:eastAsia="Calibri"/>
          <w:sz w:val="18"/>
          <w:szCs w:val="18"/>
        </w:rPr>
        <w:t>the Defence CRC</w:t>
      </w:r>
      <w:r>
        <w:rPr>
          <w:rFonts w:eastAsia="Calibri"/>
          <w:sz w:val="18"/>
          <w:szCs w:val="18"/>
        </w:rPr>
        <w:t xml:space="preserve"> Funds</w:t>
      </w:r>
      <w:r w:rsidRPr="00DC7776">
        <w:rPr>
          <w:rFonts w:eastAsia="Calibri"/>
          <w:sz w:val="18"/>
          <w:szCs w:val="18"/>
        </w:rPr>
        <w:t xml:space="preserve"> on a pro rata basis according to </w:t>
      </w:r>
      <w:r>
        <w:rPr>
          <w:rFonts w:eastAsia="Calibri"/>
          <w:sz w:val="18"/>
          <w:szCs w:val="18"/>
        </w:rPr>
        <w:t xml:space="preserve">its </w:t>
      </w:r>
      <w:r w:rsidRPr="00DC7776">
        <w:rPr>
          <w:rFonts w:eastAsia="Calibri"/>
          <w:sz w:val="18"/>
          <w:szCs w:val="18"/>
        </w:rPr>
        <w:t>respective Project Contributions at the date of termination.</w:t>
      </w:r>
    </w:p>
    <w:p w14:paraId="488332C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Termination of the Project for any reason will be without prejudice to the continuing enforceability of any rights or obligations of the Parties accrued at the time of termination.</w:t>
      </w:r>
    </w:p>
    <w:p w14:paraId="488332C5" w14:textId="77777777" w:rsidR="00001B34" w:rsidRPr="00DC7776" w:rsidRDefault="00001B34" w:rsidP="004D1523">
      <w:pPr>
        <w:pStyle w:val="Style2"/>
        <w:numPr>
          <w:ilvl w:val="1"/>
          <w:numId w:val="56"/>
        </w:numPr>
        <w:spacing w:after="120"/>
        <w:ind w:left="709" w:hanging="709"/>
        <w:rPr>
          <w:b/>
          <w:sz w:val="18"/>
          <w:szCs w:val="18"/>
        </w:rPr>
      </w:pPr>
      <w:bookmarkStart w:id="54" w:name="_Ref467078358"/>
      <w:r w:rsidRPr="00DC7776">
        <w:rPr>
          <w:b/>
          <w:sz w:val="18"/>
          <w:szCs w:val="18"/>
        </w:rPr>
        <w:t xml:space="preserve">Termination of </w:t>
      </w:r>
      <w:bookmarkEnd w:id="54"/>
      <w:r>
        <w:rPr>
          <w:b/>
          <w:sz w:val="18"/>
          <w:szCs w:val="18"/>
        </w:rPr>
        <w:t>Funding Agreement</w:t>
      </w:r>
    </w:p>
    <w:p w14:paraId="488332C6" w14:textId="77777777" w:rsidR="00001B34" w:rsidRDefault="00001B34" w:rsidP="00001B34">
      <w:pPr>
        <w:pStyle w:val="ListParagraph"/>
        <w:spacing w:after="120"/>
        <w:ind w:left="719"/>
        <w:contextualSpacing w:val="0"/>
        <w:rPr>
          <w:rFonts w:cs="Arial"/>
          <w:sz w:val="18"/>
          <w:szCs w:val="18"/>
        </w:rPr>
      </w:pPr>
      <w:r w:rsidRPr="00DC7776">
        <w:rPr>
          <w:rFonts w:cs="Arial"/>
          <w:sz w:val="18"/>
          <w:szCs w:val="18"/>
        </w:rPr>
        <w:t xml:space="preserve">The Project and this Agreement will </w:t>
      </w:r>
      <w:r>
        <w:rPr>
          <w:rFonts w:cs="Arial"/>
          <w:sz w:val="18"/>
          <w:szCs w:val="18"/>
        </w:rPr>
        <w:t>automatically terminate if the Funding</w:t>
      </w:r>
      <w:r w:rsidRPr="00DC7776">
        <w:rPr>
          <w:rFonts w:cs="Arial"/>
          <w:sz w:val="18"/>
          <w:szCs w:val="18"/>
        </w:rPr>
        <w:t xml:space="preserve"> Agreement</w:t>
      </w:r>
      <w:r>
        <w:rPr>
          <w:rFonts w:cs="Arial"/>
          <w:sz w:val="18"/>
          <w:szCs w:val="18"/>
        </w:rPr>
        <w:t>:</w:t>
      </w:r>
    </w:p>
    <w:p w14:paraId="488332C7" w14:textId="77777777" w:rsidR="00001B34" w:rsidRPr="0092237B" w:rsidRDefault="00001B34" w:rsidP="004D1523">
      <w:pPr>
        <w:pStyle w:val="Style2"/>
        <w:numPr>
          <w:ilvl w:val="2"/>
          <w:numId w:val="56"/>
        </w:numPr>
        <w:spacing w:after="120"/>
        <w:ind w:left="1418" w:hanging="709"/>
        <w:rPr>
          <w:rFonts w:eastAsia="Calibri"/>
          <w:sz w:val="18"/>
          <w:szCs w:val="18"/>
        </w:rPr>
      </w:pPr>
      <w:r w:rsidRPr="0092237B">
        <w:rPr>
          <w:rFonts w:eastAsia="Calibri"/>
          <w:sz w:val="18"/>
          <w:szCs w:val="18"/>
        </w:rPr>
        <w:t>is terminated for any reason; or</w:t>
      </w:r>
    </w:p>
    <w:p w14:paraId="488332C8" w14:textId="77777777" w:rsidR="00001B34" w:rsidRPr="0092237B" w:rsidRDefault="00001B34" w:rsidP="004D1523">
      <w:pPr>
        <w:pStyle w:val="Style2"/>
        <w:numPr>
          <w:ilvl w:val="2"/>
          <w:numId w:val="56"/>
        </w:numPr>
        <w:spacing w:after="120"/>
        <w:ind w:left="1418" w:hanging="709"/>
        <w:rPr>
          <w:rFonts w:eastAsia="Calibri"/>
          <w:sz w:val="18"/>
          <w:szCs w:val="18"/>
        </w:rPr>
      </w:pPr>
      <w:r>
        <w:rPr>
          <w:rFonts w:eastAsia="Calibri"/>
          <w:sz w:val="18"/>
          <w:szCs w:val="18"/>
        </w:rPr>
        <w:t xml:space="preserve">is </w:t>
      </w:r>
      <w:r w:rsidRPr="0092237B">
        <w:rPr>
          <w:rFonts w:eastAsia="Calibri"/>
          <w:sz w:val="18"/>
          <w:szCs w:val="18"/>
        </w:rPr>
        <w:t>reduced in scope in such way as materially impacts on the Project</w:t>
      </w:r>
      <w:r>
        <w:rPr>
          <w:rFonts w:eastAsia="Calibri"/>
          <w:sz w:val="18"/>
          <w:szCs w:val="18"/>
        </w:rPr>
        <w:t>, as determined by the Board and notified by the Company to the Project Participants</w:t>
      </w:r>
      <w:r w:rsidRPr="0092237B">
        <w:rPr>
          <w:rFonts w:eastAsia="Calibri"/>
          <w:sz w:val="18"/>
          <w:szCs w:val="18"/>
        </w:rPr>
        <w:t>.</w:t>
      </w:r>
    </w:p>
    <w:p w14:paraId="488332C9" w14:textId="77777777" w:rsidR="00001B34" w:rsidRDefault="00001B34" w:rsidP="004D1523">
      <w:pPr>
        <w:pStyle w:val="Style2"/>
        <w:numPr>
          <w:ilvl w:val="1"/>
          <w:numId w:val="56"/>
        </w:numPr>
        <w:spacing w:after="120"/>
        <w:ind w:left="709" w:hanging="709"/>
        <w:rPr>
          <w:b/>
          <w:sz w:val="18"/>
          <w:szCs w:val="18"/>
        </w:rPr>
      </w:pPr>
      <w:r w:rsidRPr="00F17CE9">
        <w:rPr>
          <w:b/>
          <w:sz w:val="18"/>
          <w:szCs w:val="18"/>
        </w:rPr>
        <w:t>Ceasing to be a Participant</w:t>
      </w:r>
    </w:p>
    <w:p w14:paraId="488332CA" w14:textId="77777777" w:rsidR="00001B34" w:rsidRDefault="00001B34" w:rsidP="00001B34">
      <w:pPr>
        <w:pStyle w:val="Style2"/>
        <w:numPr>
          <w:ilvl w:val="0"/>
          <w:numId w:val="0"/>
        </w:numPr>
        <w:spacing w:after="120"/>
        <w:ind w:left="709"/>
        <w:rPr>
          <w:sz w:val="18"/>
          <w:szCs w:val="18"/>
        </w:rPr>
      </w:pPr>
      <w:r>
        <w:rPr>
          <w:sz w:val="18"/>
          <w:szCs w:val="18"/>
        </w:rPr>
        <w:t>If a Project Participant ceases to be a Participant prior to the end of the Term, then except to the extent that the Project Participant is in default under its Participant Agreement or under this Agreement (in which case the Board in its absolute discretion will determine the consequences for the Project Participant under this Agreement), the Project Participant will continue to participate in the Project and be bound by this Agreement.</w:t>
      </w:r>
    </w:p>
    <w:p w14:paraId="488332CB" w14:textId="77777777" w:rsidR="00001B34" w:rsidRPr="000F24E4" w:rsidRDefault="00001B34" w:rsidP="004D1523">
      <w:pPr>
        <w:pStyle w:val="Style2"/>
        <w:numPr>
          <w:ilvl w:val="1"/>
          <w:numId w:val="56"/>
        </w:numPr>
        <w:spacing w:after="120"/>
        <w:ind w:left="709" w:hanging="709"/>
        <w:rPr>
          <w:b/>
          <w:sz w:val="18"/>
          <w:szCs w:val="18"/>
        </w:rPr>
      </w:pPr>
      <w:bookmarkStart w:id="55" w:name="_Ref507502045"/>
      <w:r>
        <w:rPr>
          <w:b/>
          <w:sz w:val="18"/>
          <w:szCs w:val="18"/>
        </w:rPr>
        <w:lastRenderedPageBreak/>
        <w:t xml:space="preserve">Defence rights and </w:t>
      </w:r>
      <w:r w:rsidRPr="000F24E4">
        <w:rPr>
          <w:b/>
          <w:sz w:val="18"/>
          <w:szCs w:val="18"/>
        </w:rPr>
        <w:t>licence</w:t>
      </w:r>
      <w:r>
        <w:rPr>
          <w:b/>
          <w:sz w:val="18"/>
          <w:szCs w:val="18"/>
        </w:rPr>
        <w:t>s</w:t>
      </w:r>
      <w:bookmarkEnd w:id="55"/>
    </w:p>
    <w:p w14:paraId="488332CC" w14:textId="77777777" w:rsidR="00001B34" w:rsidRPr="00574AF8" w:rsidRDefault="00001B34" w:rsidP="00001B34">
      <w:pPr>
        <w:pStyle w:val="Style2"/>
        <w:numPr>
          <w:ilvl w:val="0"/>
          <w:numId w:val="0"/>
        </w:numPr>
        <w:spacing w:after="120"/>
        <w:ind w:left="709"/>
        <w:rPr>
          <w:b/>
          <w:sz w:val="18"/>
          <w:szCs w:val="18"/>
        </w:rPr>
      </w:pPr>
      <w:r w:rsidRPr="00C414B8">
        <w:rPr>
          <w:sz w:val="18"/>
          <w:szCs w:val="18"/>
        </w:rPr>
        <w:t xml:space="preserve">For the avoidance of doubt, the rights and licences granted to Defence and the Commonwealth under clauses </w:t>
      </w:r>
      <w:r w:rsidRPr="00C414B8">
        <w:rPr>
          <w:sz w:val="18"/>
          <w:szCs w:val="18"/>
        </w:rPr>
        <w:fldChar w:fldCharType="begin"/>
      </w:r>
      <w:r w:rsidRPr="000F53D1">
        <w:rPr>
          <w:sz w:val="18"/>
          <w:szCs w:val="18"/>
        </w:rPr>
        <w:instrText xml:space="preserve"> REF _Ref506990151 \n \h  \* MERGEFORMAT </w:instrText>
      </w:r>
      <w:r w:rsidRPr="00C414B8">
        <w:rPr>
          <w:sz w:val="18"/>
          <w:szCs w:val="18"/>
        </w:rPr>
      </w:r>
      <w:r w:rsidRPr="00C414B8">
        <w:rPr>
          <w:sz w:val="18"/>
          <w:szCs w:val="18"/>
        </w:rPr>
        <w:fldChar w:fldCharType="separate"/>
      </w:r>
      <w:r w:rsidR="00AE2A88">
        <w:rPr>
          <w:sz w:val="18"/>
          <w:szCs w:val="18"/>
        </w:rPr>
        <w:t>1.9</w:t>
      </w:r>
      <w:r w:rsidRPr="00C414B8">
        <w:rPr>
          <w:sz w:val="18"/>
          <w:szCs w:val="18"/>
        </w:rPr>
        <w:fldChar w:fldCharType="end"/>
      </w:r>
      <w:r w:rsidRPr="00C414B8">
        <w:rPr>
          <w:sz w:val="18"/>
          <w:szCs w:val="18"/>
        </w:rPr>
        <w:t xml:space="preserve"> and </w:t>
      </w:r>
      <w:r w:rsidRPr="00C414B8">
        <w:rPr>
          <w:sz w:val="18"/>
          <w:szCs w:val="18"/>
        </w:rPr>
        <w:fldChar w:fldCharType="begin"/>
      </w:r>
      <w:r w:rsidRPr="000F53D1">
        <w:rPr>
          <w:sz w:val="18"/>
          <w:szCs w:val="18"/>
        </w:rPr>
        <w:instrText xml:space="preserve"> REF _Ref467094766 \n \h  \* MERGEFORMAT </w:instrText>
      </w:r>
      <w:r w:rsidRPr="00C414B8">
        <w:rPr>
          <w:sz w:val="18"/>
          <w:szCs w:val="18"/>
        </w:rPr>
      </w:r>
      <w:r w:rsidRPr="00C414B8">
        <w:rPr>
          <w:sz w:val="18"/>
          <w:szCs w:val="18"/>
        </w:rPr>
        <w:fldChar w:fldCharType="separate"/>
      </w:r>
      <w:r w:rsidR="00AE2A88">
        <w:rPr>
          <w:sz w:val="18"/>
          <w:szCs w:val="18"/>
        </w:rPr>
        <w:t>1.13</w:t>
      </w:r>
      <w:r w:rsidRPr="00C414B8">
        <w:rPr>
          <w:sz w:val="18"/>
          <w:szCs w:val="18"/>
        </w:rPr>
        <w:fldChar w:fldCharType="end"/>
      </w:r>
      <w:r w:rsidRPr="00C414B8">
        <w:rPr>
          <w:sz w:val="18"/>
          <w:szCs w:val="18"/>
        </w:rPr>
        <w:t xml:space="preserve"> (in relation to Background IP), clause </w:t>
      </w:r>
      <w:r w:rsidRPr="00C414B8">
        <w:rPr>
          <w:sz w:val="18"/>
          <w:szCs w:val="18"/>
        </w:rPr>
        <w:fldChar w:fldCharType="begin"/>
      </w:r>
      <w:r w:rsidRPr="000F53D1">
        <w:rPr>
          <w:sz w:val="18"/>
          <w:szCs w:val="18"/>
        </w:rPr>
        <w:instrText xml:space="preserve"> REF _Ref507147670 \n \h  \* MERGEFORMAT </w:instrText>
      </w:r>
      <w:r w:rsidRPr="00C414B8">
        <w:rPr>
          <w:sz w:val="18"/>
          <w:szCs w:val="18"/>
        </w:rPr>
      </w:r>
      <w:r w:rsidRPr="00C414B8">
        <w:rPr>
          <w:sz w:val="18"/>
          <w:szCs w:val="18"/>
        </w:rPr>
        <w:fldChar w:fldCharType="separate"/>
      </w:r>
      <w:r w:rsidR="00AE2A88">
        <w:rPr>
          <w:sz w:val="18"/>
          <w:szCs w:val="18"/>
        </w:rPr>
        <w:t>11</w:t>
      </w:r>
      <w:r w:rsidRPr="00C414B8">
        <w:rPr>
          <w:sz w:val="18"/>
          <w:szCs w:val="18"/>
        </w:rPr>
        <w:fldChar w:fldCharType="end"/>
      </w:r>
      <w:r w:rsidRPr="00C414B8">
        <w:rPr>
          <w:sz w:val="18"/>
          <w:szCs w:val="18"/>
        </w:rPr>
        <w:t xml:space="preserve"> (use of Project IP for Defence Purposes), and clause </w:t>
      </w:r>
      <w:r w:rsidRPr="00C414B8">
        <w:rPr>
          <w:sz w:val="18"/>
          <w:szCs w:val="18"/>
        </w:rPr>
        <w:fldChar w:fldCharType="begin"/>
      </w:r>
      <w:r w:rsidRPr="000F53D1">
        <w:rPr>
          <w:sz w:val="18"/>
          <w:szCs w:val="18"/>
        </w:rPr>
        <w:instrText xml:space="preserve"> REF _Ref478493474 \n \h  \* MERGEFORMAT </w:instrText>
      </w:r>
      <w:r w:rsidRPr="00C414B8">
        <w:rPr>
          <w:sz w:val="18"/>
          <w:szCs w:val="18"/>
        </w:rPr>
      </w:r>
      <w:r w:rsidRPr="00C414B8">
        <w:rPr>
          <w:sz w:val="18"/>
          <w:szCs w:val="18"/>
        </w:rPr>
        <w:fldChar w:fldCharType="separate"/>
      </w:r>
      <w:r w:rsidR="00AE2A88">
        <w:rPr>
          <w:sz w:val="18"/>
          <w:szCs w:val="18"/>
        </w:rPr>
        <w:t>1.67</w:t>
      </w:r>
      <w:r w:rsidRPr="00C414B8">
        <w:rPr>
          <w:sz w:val="18"/>
          <w:szCs w:val="18"/>
        </w:rPr>
        <w:fldChar w:fldCharType="end"/>
      </w:r>
      <w:r w:rsidRPr="00C414B8">
        <w:rPr>
          <w:sz w:val="18"/>
          <w:szCs w:val="18"/>
        </w:rPr>
        <w:t xml:space="preserve"> (loss of Commercialisation rights) will continue and endure notwithstanding the termination of the Project or this Agreement</w:t>
      </w:r>
      <w:r w:rsidRPr="00777BB3">
        <w:rPr>
          <w:sz w:val="18"/>
          <w:szCs w:val="18"/>
        </w:rPr>
        <w:t>.</w:t>
      </w:r>
    </w:p>
    <w:p w14:paraId="488332CD" w14:textId="77777777" w:rsidR="00001B34" w:rsidRPr="00DC7776" w:rsidRDefault="00001B34" w:rsidP="004D1523">
      <w:pPr>
        <w:pStyle w:val="Style1"/>
        <w:numPr>
          <w:ilvl w:val="0"/>
          <w:numId w:val="56"/>
        </w:numPr>
        <w:spacing w:after="120"/>
        <w:rPr>
          <w:color w:val="000000" w:themeColor="text1"/>
          <w:sz w:val="18"/>
          <w:szCs w:val="18"/>
        </w:rPr>
      </w:pPr>
      <w:bookmarkStart w:id="56" w:name="_Ref467080212"/>
      <w:r w:rsidRPr="00DC7776">
        <w:rPr>
          <w:color w:val="000000" w:themeColor="text1"/>
          <w:sz w:val="18"/>
          <w:szCs w:val="18"/>
        </w:rPr>
        <w:t>project ip</w:t>
      </w:r>
      <w:bookmarkEnd w:id="32"/>
      <w:bookmarkEnd w:id="56"/>
    </w:p>
    <w:p w14:paraId="488332CE" w14:textId="77777777" w:rsidR="00001B34" w:rsidRDefault="00001B34" w:rsidP="004D1523">
      <w:pPr>
        <w:pStyle w:val="Style2"/>
        <w:numPr>
          <w:ilvl w:val="1"/>
          <w:numId w:val="56"/>
        </w:numPr>
        <w:spacing w:after="120"/>
        <w:ind w:left="709" w:hanging="709"/>
        <w:rPr>
          <w:b/>
          <w:sz w:val="18"/>
          <w:szCs w:val="18"/>
        </w:rPr>
      </w:pPr>
      <w:bookmarkStart w:id="57" w:name="_Ref473216111"/>
      <w:bookmarkStart w:id="58" w:name="_Ref411340865"/>
      <w:bookmarkStart w:id="59" w:name="_Ref426366633"/>
      <w:r>
        <w:rPr>
          <w:b/>
          <w:sz w:val="18"/>
          <w:szCs w:val="18"/>
        </w:rPr>
        <w:t>Suitability of Project IP for Defence Purposes</w:t>
      </w:r>
    </w:p>
    <w:p w14:paraId="488332CF" w14:textId="77777777" w:rsidR="00001B34" w:rsidRPr="00347A5E" w:rsidRDefault="00001B34" w:rsidP="00001B34">
      <w:pPr>
        <w:pStyle w:val="ListParagraph"/>
        <w:spacing w:after="120"/>
        <w:ind w:left="719"/>
        <w:contextualSpacing w:val="0"/>
        <w:rPr>
          <w:rFonts w:cs="Arial"/>
          <w:sz w:val="18"/>
          <w:szCs w:val="18"/>
        </w:rPr>
      </w:pPr>
      <w:r w:rsidRPr="00347A5E">
        <w:rPr>
          <w:rFonts w:cs="Arial"/>
          <w:sz w:val="18"/>
          <w:szCs w:val="18"/>
        </w:rPr>
        <w:t xml:space="preserve">The Project Participants must use their best endeavours to ensure </w:t>
      </w:r>
      <w:r>
        <w:rPr>
          <w:rFonts w:cs="Arial"/>
          <w:sz w:val="18"/>
          <w:szCs w:val="18"/>
        </w:rPr>
        <w:t>that any Project IP is wher</w:t>
      </w:r>
      <w:r w:rsidRPr="00347A5E">
        <w:rPr>
          <w:rFonts w:cs="Arial"/>
          <w:sz w:val="18"/>
          <w:szCs w:val="18"/>
        </w:rPr>
        <w:t xml:space="preserve">ever possible suitable for </w:t>
      </w:r>
      <w:r w:rsidRPr="009432D4">
        <w:rPr>
          <w:rFonts w:cs="Arial"/>
          <w:sz w:val="18"/>
          <w:szCs w:val="18"/>
        </w:rPr>
        <w:t xml:space="preserve">Defence </w:t>
      </w:r>
      <w:r>
        <w:rPr>
          <w:rFonts w:cs="Arial"/>
          <w:sz w:val="18"/>
          <w:szCs w:val="18"/>
        </w:rPr>
        <w:t>Purposes</w:t>
      </w:r>
      <w:r w:rsidRPr="009432D4">
        <w:rPr>
          <w:rFonts w:cs="Arial"/>
          <w:sz w:val="18"/>
          <w:szCs w:val="18"/>
        </w:rPr>
        <w:t>.</w:t>
      </w:r>
    </w:p>
    <w:p w14:paraId="488332D0" w14:textId="77777777" w:rsidR="00001B34" w:rsidRPr="0023726E" w:rsidRDefault="00001B34" w:rsidP="004D1523">
      <w:pPr>
        <w:pStyle w:val="Style2"/>
        <w:numPr>
          <w:ilvl w:val="1"/>
          <w:numId w:val="56"/>
        </w:numPr>
        <w:spacing w:after="120"/>
        <w:ind w:left="709" w:hanging="709"/>
        <w:rPr>
          <w:b/>
          <w:sz w:val="18"/>
          <w:szCs w:val="18"/>
        </w:rPr>
      </w:pPr>
      <w:bookmarkStart w:id="60" w:name="_Ref507153596"/>
      <w:r w:rsidRPr="0023726E">
        <w:rPr>
          <w:b/>
          <w:sz w:val="18"/>
          <w:szCs w:val="18"/>
        </w:rPr>
        <w:t>Defence Ownership</w:t>
      </w:r>
      <w:bookmarkEnd w:id="60"/>
    </w:p>
    <w:p w14:paraId="488332D1" w14:textId="77777777" w:rsidR="00001B34" w:rsidRDefault="00001B34" w:rsidP="004D1523">
      <w:pPr>
        <w:pStyle w:val="Style2"/>
        <w:numPr>
          <w:ilvl w:val="2"/>
          <w:numId w:val="56"/>
        </w:numPr>
        <w:spacing w:after="120"/>
        <w:ind w:left="1418" w:hanging="709"/>
        <w:rPr>
          <w:rFonts w:eastAsia="Calibri"/>
          <w:sz w:val="18"/>
          <w:szCs w:val="18"/>
        </w:rPr>
      </w:pPr>
      <w:r w:rsidRPr="0023726E">
        <w:rPr>
          <w:rFonts w:eastAsia="Calibri"/>
          <w:sz w:val="18"/>
          <w:szCs w:val="18"/>
        </w:rPr>
        <w:t>The Parties acknowledge that</w:t>
      </w:r>
      <w:r>
        <w:rPr>
          <w:rFonts w:eastAsia="Calibri"/>
          <w:sz w:val="18"/>
          <w:szCs w:val="18"/>
        </w:rPr>
        <w:t xml:space="preserve"> in accordance with the Funding Agreement:</w:t>
      </w:r>
    </w:p>
    <w:p w14:paraId="488332D2" w14:textId="77777777" w:rsidR="00001B34" w:rsidRPr="00F302F2" w:rsidRDefault="00001B34" w:rsidP="00B67690">
      <w:pPr>
        <w:pStyle w:val="MELegal4"/>
        <w:numPr>
          <w:ilvl w:val="3"/>
          <w:numId w:val="16"/>
        </w:numPr>
        <w:tabs>
          <w:tab w:val="clear" w:pos="2081"/>
        </w:tabs>
        <w:spacing w:after="120" w:line="240" w:lineRule="auto"/>
        <w:ind w:left="2268" w:hanging="850"/>
        <w:rPr>
          <w:rFonts w:ascii="Arial" w:hAnsi="Arial" w:cs="Arial"/>
          <w:sz w:val="18"/>
          <w:szCs w:val="18"/>
        </w:rPr>
      </w:pPr>
      <w:r w:rsidRPr="00F302F2">
        <w:rPr>
          <w:rFonts w:ascii="Arial" w:hAnsi="Arial" w:cs="Arial"/>
          <w:sz w:val="18"/>
          <w:szCs w:val="18"/>
        </w:rPr>
        <w:t>following approval by the Board of the proposal for the Project, the Company was required to provide a copy of the Project proposal to Defence; and</w:t>
      </w:r>
    </w:p>
    <w:p w14:paraId="488332D3" w14:textId="77777777" w:rsidR="00001B34" w:rsidRPr="00F302F2" w:rsidRDefault="00001B34" w:rsidP="00B67690">
      <w:pPr>
        <w:pStyle w:val="MELegal4"/>
        <w:numPr>
          <w:ilvl w:val="3"/>
          <w:numId w:val="16"/>
        </w:numPr>
        <w:tabs>
          <w:tab w:val="clear" w:pos="2081"/>
        </w:tabs>
        <w:spacing w:after="120" w:line="240" w:lineRule="auto"/>
        <w:ind w:left="2268" w:hanging="850"/>
        <w:rPr>
          <w:rFonts w:ascii="Arial" w:hAnsi="Arial" w:cs="Arial"/>
          <w:sz w:val="18"/>
          <w:szCs w:val="18"/>
        </w:rPr>
      </w:pPr>
      <w:r w:rsidRPr="00F302F2">
        <w:rPr>
          <w:rFonts w:ascii="Arial" w:hAnsi="Arial" w:cs="Arial"/>
          <w:sz w:val="18"/>
          <w:szCs w:val="18"/>
        </w:rPr>
        <w:t>where Defence determined that there were compelling reasons for Defence ownership, Defence had the right to require that the Project IP must vest in Defence.</w:t>
      </w:r>
    </w:p>
    <w:p w14:paraId="488332D4" w14:textId="77777777" w:rsidR="00001B34" w:rsidRPr="0023726E" w:rsidRDefault="00001B34" w:rsidP="004D1523">
      <w:pPr>
        <w:pStyle w:val="Style2"/>
        <w:numPr>
          <w:ilvl w:val="2"/>
          <w:numId w:val="56"/>
        </w:numPr>
        <w:spacing w:after="120"/>
        <w:ind w:left="1418" w:hanging="709"/>
        <w:rPr>
          <w:rFonts w:eastAsia="Calibri"/>
          <w:sz w:val="18"/>
          <w:szCs w:val="18"/>
        </w:rPr>
      </w:pPr>
      <w:bookmarkStart w:id="61" w:name="_Ref507153677"/>
      <w:r>
        <w:rPr>
          <w:rFonts w:eastAsia="Calibri"/>
          <w:sz w:val="18"/>
          <w:szCs w:val="18"/>
        </w:rPr>
        <w:t xml:space="preserve">Notwithstanding any other provision of this Agreement, where Item 12 of the Project Plan states that Defence is to own the Project IP, then each Party agrees that all </w:t>
      </w:r>
      <w:r w:rsidRPr="0023726E">
        <w:rPr>
          <w:rFonts w:eastAsia="Calibri"/>
          <w:sz w:val="18"/>
          <w:szCs w:val="18"/>
        </w:rPr>
        <w:t xml:space="preserve">Intellectual Property Rights in the </w:t>
      </w:r>
      <w:r>
        <w:rPr>
          <w:rFonts w:eastAsia="Calibri"/>
          <w:sz w:val="18"/>
          <w:szCs w:val="18"/>
        </w:rPr>
        <w:t xml:space="preserve">Project IP will vest in Defence on creation, and that for </w:t>
      </w:r>
      <w:r w:rsidRPr="00011266">
        <w:rPr>
          <w:sz w:val="18"/>
          <w:szCs w:val="18"/>
        </w:rPr>
        <w:t>the purposes of this clause</w:t>
      </w:r>
      <w:r>
        <w:rPr>
          <w:sz w:val="18"/>
          <w:szCs w:val="18"/>
        </w:rPr>
        <w:t xml:space="preserve"> </w:t>
      </w:r>
      <w:r>
        <w:rPr>
          <w:sz w:val="18"/>
          <w:szCs w:val="18"/>
        </w:rPr>
        <w:fldChar w:fldCharType="begin"/>
      </w:r>
      <w:r>
        <w:rPr>
          <w:sz w:val="18"/>
          <w:szCs w:val="18"/>
        </w:rPr>
        <w:instrText xml:space="preserve"> REF _Ref507153596 \n \h </w:instrText>
      </w:r>
      <w:r>
        <w:rPr>
          <w:sz w:val="18"/>
          <w:szCs w:val="18"/>
        </w:rPr>
      </w:r>
      <w:r>
        <w:rPr>
          <w:sz w:val="18"/>
          <w:szCs w:val="18"/>
        </w:rPr>
        <w:fldChar w:fldCharType="separate"/>
      </w:r>
      <w:r w:rsidR="00AE2A88">
        <w:rPr>
          <w:sz w:val="18"/>
          <w:szCs w:val="18"/>
        </w:rPr>
        <w:t>1.39</w:t>
      </w:r>
      <w:r>
        <w:rPr>
          <w:sz w:val="18"/>
          <w:szCs w:val="18"/>
        </w:rPr>
        <w:fldChar w:fldCharType="end"/>
      </w:r>
      <w:r>
        <w:rPr>
          <w:sz w:val="18"/>
          <w:szCs w:val="18"/>
        </w:rPr>
        <w:fldChar w:fldCharType="begin"/>
      </w:r>
      <w:r>
        <w:rPr>
          <w:sz w:val="18"/>
          <w:szCs w:val="18"/>
        </w:rPr>
        <w:instrText xml:space="preserve"> REF _Ref507153677 \n \h </w:instrText>
      </w:r>
      <w:r>
        <w:rPr>
          <w:sz w:val="18"/>
          <w:szCs w:val="18"/>
        </w:rPr>
      </w:r>
      <w:r>
        <w:rPr>
          <w:sz w:val="18"/>
          <w:szCs w:val="18"/>
        </w:rPr>
        <w:fldChar w:fldCharType="separate"/>
      </w:r>
      <w:r w:rsidR="00AE2A88">
        <w:rPr>
          <w:sz w:val="18"/>
          <w:szCs w:val="18"/>
        </w:rPr>
        <w:t>(b)</w:t>
      </w:r>
      <w:r>
        <w:rPr>
          <w:sz w:val="18"/>
          <w:szCs w:val="18"/>
        </w:rPr>
        <w:fldChar w:fldCharType="end"/>
      </w:r>
      <w:r w:rsidRPr="00011266">
        <w:rPr>
          <w:sz w:val="18"/>
          <w:szCs w:val="18"/>
        </w:rPr>
        <w:t>, the Company is acting in the capacity as agent of Defence</w:t>
      </w:r>
      <w:r w:rsidRPr="0023726E">
        <w:rPr>
          <w:rFonts w:eastAsia="Calibri"/>
          <w:sz w:val="18"/>
          <w:szCs w:val="18"/>
        </w:rPr>
        <w:t>.</w:t>
      </w:r>
      <w:bookmarkEnd w:id="61"/>
    </w:p>
    <w:p w14:paraId="488332D5"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Ownership of Project IP</w:t>
      </w:r>
      <w:bookmarkEnd w:id="57"/>
    </w:p>
    <w:p w14:paraId="488332D6" w14:textId="77777777" w:rsidR="00001B34" w:rsidRDefault="00001B34" w:rsidP="00001B34">
      <w:pPr>
        <w:pStyle w:val="Style2"/>
        <w:numPr>
          <w:ilvl w:val="0"/>
          <w:numId w:val="0"/>
        </w:numPr>
        <w:spacing w:after="120"/>
        <w:ind w:left="709"/>
        <w:rPr>
          <w:sz w:val="18"/>
          <w:szCs w:val="18"/>
        </w:rPr>
      </w:pPr>
      <w:r>
        <w:rPr>
          <w:sz w:val="18"/>
          <w:szCs w:val="18"/>
        </w:rPr>
        <w:t xml:space="preserve">Subject to clause </w:t>
      </w:r>
      <w:r>
        <w:rPr>
          <w:sz w:val="18"/>
          <w:szCs w:val="18"/>
        </w:rPr>
        <w:fldChar w:fldCharType="begin"/>
      </w:r>
      <w:r>
        <w:rPr>
          <w:sz w:val="18"/>
          <w:szCs w:val="18"/>
        </w:rPr>
        <w:instrText xml:space="preserve"> REF _Ref507153596 \n \h </w:instrText>
      </w:r>
      <w:r>
        <w:rPr>
          <w:sz w:val="18"/>
          <w:szCs w:val="18"/>
        </w:rPr>
      </w:r>
      <w:r>
        <w:rPr>
          <w:sz w:val="18"/>
          <w:szCs w:val="18"/>
        </w:rPr>
        <w:fldChar w:fldCharType="separate"/>
      </w:r>
      <w:r w:rsidR="00AE2A88">
        <w:rPr>
          <w:sz w:val="18"/>
          <w:szCs w:val="18"/>
        </w:rPr>
        <w:t>1.39</w:t>
      </w:r>
      <w:r>
        <w:rPr>
          <w:sz w:val="18"/>
          <w:szCs w:val="18"/>
        </w:rPr>
        <w:fldChar w:fldCharType="end"/>
      </w:r>
      <w:r>
        <w:rPr>
          <w:sz w:val="18"/>
          <w:szCs w:val="18"/>
        </w:rPr>
        <w:t xml:space="preserve"> and the licences to use and/or Commercialise the Project IP granted pursuant to this Agreement (including clauses </w:t>
      </w:r>
      <w:r>
        <w:rPr>
          <w:sz w:val="18"/>
          <w:szCs w:val="18"/>
        </w:rPr>
        <w:fldChar w:fldCharType="begin"/>
      </w:r>
      <w:r>
        <w:rPr>
          <w:sz w:val="18"/>
          <w:szCs w:val="18"/>
        </w:rPr>
        <w:instrText xml:space="preserve"> REF _Ref478478408 \r \h </w:instrText>
      </w:r>
      <w:r>
        <w:rPr>
          <w:sz w:val="18"/>
          <w:szCs w:val="18"/>
        </w:rPr>
      </w:r>
      <w:r>
        <w:rPr>
          <w:sz w:val="18"/>
          <w:szCs w:val="18"/>
        </w:rPr>
        <w:fldChar w:fldCharType="separate"/>
      </w:r>
      <w:r w:rsidR="00AE2A88">
        <w:rPr>
          <w:sz w:val="18"/>
          <w:szCs w:val="18"/>
        </w:rPr>
        <w:t>1.50</w:t>
      </w:r>
      <w:r>
        <w:rPr>
          <w:sz w:val="18"/>
          <w:szCs w:val="18"/>
        </w:rPr>
        <w:fldChar w:fldCharType="end"/>
      </w:r>
      <w:r>
        <w:rPr>
          <w:sz w:val="18"/>
          <w:szCs w:val="18"/>
        </w:rPr>
        <w:t xml:space="preserve">, </w:t>
      </w:r>
      <w:r>
        <w:rPr>
          <w:sz w:val="18"/>
          <w:szCs w:val="18"/>
        </w:rPr>
        <w:fldChar w:fldCharType="begin"/>
      </w:r>
      <w:r>
        <w:rPr>
          <w:sz w:val="18"/>
          <w:szCs w:val="18"/>
        </w:rPr>
        <w:instrText xml:space="preserve"> REF _Ref473192558 \r \h </w:instrText>
      </w:r>
      <w:r>
        <w:rPr>
          <w:sz w:val="18"/>
          <w:szCs w:val="18"/>
        </w:rPr>
      </w:r>
      <w:r>
        <w:rPr>
          <w:sz w:val="18"/>
          <w:szCs w:val="18"/>
        </w:rPr>
        <w:fldChar w:fldCharType="separate"/>
      </w:r>
      <w:r w:rsidR="00AE2A88">
        <w:rPr>
          <w:sz w:val="18"/>
          <w:szCs w:val="18"/>
        </w:rPr>
        <w:t>10</w:t>
      </w:r>
      <w:r>
        <w:rPr>
          <w:sz w:val="18"/>
          <w:szCs w:val="18"/>
        </w:rPr>
        <w:fldChar w:fldCharType="end"/>
      </w:r>
      <w:r>
        <w:rPr>
          <w:sz w:val="18"/>
          <w:szCs w:val="18"/>
        </w:rPr>
        <w:t xml:space="preserve">, </w:t>
      </w:r>
      <w:r>
        <w:rPr>
          <w:sz w:val="18"/>
          <w:szCs w:val="18"/>
        </w:rPr>
        <w:fldChar w:fldCharType="begin"/>
      </w:r>
      <w:r>
        <w:rPr>
          <w:sz w:val="18"/>
          <w:szCs w:val="18"/>
        </w:rPr>
        <w:instrText xml:space="preserve"> REF _Ref473208938 \r \h </w:instrText>
      </w:r>
      <w:r>
        <w:rPr>
          <w:sz w:val="18"/>
          <w:szCs w:val="18"/>
        </w:rPr>
      </w:r>
      <w:r>
        <w:rPr>
          <w:sz w:val="18"/>
          <w:szCs w:val="18"/>
        </w:rPr>
        <w:fldChar w:fldCharType="separate"/>
      </w:r>
      <w:r w:rsidR="00AE2A88">
        <w:rPr>
          <w:sz w:val="18"/>
          <w:szCs w:val="18"/>
        </w:rPr>
        <w:t>11</w:t>
      </w:r>
      <w:r>
        <w:rPr>
          <w:sz w:val="18"/>
          <w:szCs w:val="18"/>
        </w:rPr>
        <w:fldChar w:fldCharType="end"/>
      </w:r>
      <w:r>
        <w:rPr>
          <w:sz w:val="18"/>
          <w:szCs w:val="18"/>
        </w:rPr>
        <w:t xml:space="preserve"> and </w:t>
      </w:r>
      <w:r>
        <w:rPr>
          <w:sz w:val="18"/>
          <w:szCs w:val="18"/>
        </w:rPr>
        <w:fldChar w:fldCharType="begin"/>
      </w:r>
      <w:r>
        <w:rPr>
          <w:sz w:val="18"/>
          <w:szCs w:val="18"/>
        </w:rPr>
        <w:instrText xml:space="preserve"> REF _Ref478493427 \n \h </w:instrText>
      </w:r>
      <w:r>
        <w:rPr>
          <w:sz w:val="18"/>
          <w:szCs w:val="18"/>
        </w:rPr>
      </w:r>
      <w:r>
        <w:rPr>
          <w:sz w:val="18"/>
          <w:szCs w:val="18"/>
        </w:rPr>
        <w:fldChar w:fldCharType="separate"/>
      </w:r>
      <w:r w:rsidR="00AE2A88">
        <w:rPr>
          <w:sz w:val="18"/>
          <w:szCs w:val="18"/>
        </w:rPr>
        <w:t>12</w:t>
      </w:r>
      <w:r>
        <w:rPr>
          <w:sz w:val="18"/>
          <w:szCs w:val="18"/>
        </w:rPr>
        <w:fldChar w:fldCharType="end"/>
      </w:r>
      <w:r>
        <w:rPr>
          <w:sz w:val="18"/>
          <w:szCs w:val="18"/>
        </w:rPr>
        <w:t>), Project IP will vest upon creation in the Project IP Owners detailed in Item 12 of the Project Plan (and where there is more than one Project IP Owner, as tenants in common in the shares detailed in Item 12 of the Project Plan (or if not so detailed, in equal shares)).</w:t>
      </w:r>
    </w:p>
    <w:p w14:paraId="488332D7" w14:textId="77777777" w:rsidR="00001B34" w:rsidRPr="00DC7776" w:rsidRDefault="00001B34" w:rsidP="004D1523">
      <w:pPr>
        <w:pStyle w:val="Style2"/>
        <w:numPr>
          <w:ilvl w:val="1"/>
          <w:numId w:val="56"/>
        </w:numPr>
        <w:spacing w:after="120"/>
        <w:ind w:left="709" w:hanging="709"/>
        <w:rPr>
          <w:sz w:val="18"/>
          <w:szCs w:val="18"/>
        </w:rPr>
      </w:pPr>
      <w:bookmarkStart w:id="62" w:name="_Ref482720869"/>
      <w:r w:rsidRPr="00DC7776">
        <w:rPr>
          <w:b/>
          <w:sz w:val="18"/>
          <w:szCs w:val="18"/>
        </w:rPr>
        <w:t>Vesting of ownership</w:t>
      </w:r>
      <w:bookmarkEnd w:id="62"/>
    </w:p>
    <w:p w14:paraId="488332D8" w14:textId="77777777" w:rsidR="00001B34" w:rsidRPr="00DC7776" w:rsidRDefault="00001B34" w:rsidP="00001B34">
      <w:pPr>
        <w:pStyle w:val="Style2"/>
        <w:numPr>
          <w:ilvl w:val="0"/>
          <w:numId w:val="0"/>
        </w:numPr>
        <w:spacing w:after="120"/>
        <w:ind w:left="709"/>
        <w:rPr>
          <w:sz w:val="18"/>
          <w:szCs w:val="18"/>
        </w:rPr>
      </w:pPr>
      <w:r w:rsidRPr="00DC7776">
        <w:rPr>
          <w:sz w:val="18"/>
          <w:szCs w:val="18"/>
        </w:rPr>
        <w:t>The Parties must co-operate with each other Party and promptly do all acts and things and execute all documents which may be necessary for the purpose of vesting ownership of the legal and beneficial interest in the Project IP as required under this Agreement.</w:t>
      </w:r>
    </w:p>
    <w:p w14:paraId="488332D9" w14:textId="77777777" w:rsidR="00001B34" w:rsidRPr="00030542" w:rsidRDefault="00001B34" w:rsidP="004D1523">
      <w:pPr>
        <w:pStyle w:val="Style2"/>
        <w:numPr>
          <w:ilvl w:val="1"/>
          <w:numId w:val="56"/>
        </w:numPr>
        <w:spacing w:after="120"/>
        <w:ind w:left="709" w:hanging="709"/>
        <w:rPr>
          <w:sz w:val="18"/>
          <w:szCs w:val="18"/>
        </w:rPr>
      </w:pPr>
      <w:r w:rsidRPr="0009592A">
        <w:rPr>
          <w:b/>
          <w:sz w:val="18"/>
          <w:szCs w:val="18"/>
        </w:rPr>
        <w:t>Dealing with Project IP</w:t>
      </w:r>
      <w:r>
        <w:rPr>
          <w:b/>
          <w:sz w:val="18"/>
          <w:szCs w:val="18"/>
        </w:rPr>
        <w:t xml:space="preserve"> </w:t>
      </w:r>
      <w:bookmarkStart w:id="63" w:name="_Ref467079853"/>
    </w:p>
    <w:p w14:paraId="488332DA" w14:textId="77777777" w:rsidR="00001B34" w:rsidRPr="00030542" w:rsidRDefault="00001B34" w:rsidP="00001B34">
      <w:pPr>
        <w:pStyle w:val="Style2"/>
        <w:numPr>
          <w:ilvl w:val="0"/>
          <w:numId w:val="0"/>
        </w:numPr>
        <w:spacing w:after="120"/>
        <w:ind w:left="709"/>
        <w:rPr>
          <w:sz w:val="18"/>
          <w:szCs w:val="18"/>
        </w:rPr>
      </w:pPr>
      <w:r w:rsidRPr="00030542">
        <w:rPr>
          <w:sz w:val="18"/>
          <w:szCs w:val="18"/>
        </w:rPr>
        <w:t xml:space="preserve">Subject to clauses 10 and 12,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 xml:space="preserve">] </w:t>
      </w:r>
      <w:r>
        <w:rPr>
          <w:sz w:val="18"/>
          <w:szCs w:val="18"/>
        </w:rPr>
        <w:t>prior to the expiration of 10 years from the Commencement Date may not deal with, dispose</w:t>
      </w:r>
      <w:r w:rsidRPr="00030542">
        <w:rPr>
          <w:sz w:val="18"/>
          <w:szCs w:val="18"/>
        </w:rPr>
        <w:t xml:space="preserve"> of or encumber </w:t>
      </w:r>
      <w:r>
        <w:rPr>
          <w:sz w:val="18"/>
          <w:szCs w:val="18"/>
        </w:rPr>
        <w:t xml:space="preserve">the </w:t>
      </w:r>
      <w:r w:rsidRPr="00030542">
        <w:rPr>
          <w:sz w:val="18"/>
          <w:szCs w:val="18"/>
        </w:rPr>
        <w:t>Project IP</w:t>
      </w:r>
      <w:r>
        <w:rPr>
          <w:sz w:val="18"/>
          <w:szCs w:val="18"/>
        </w:rPr>
        <w:t>, without the written consent of the Company, such consent not to be unreasonably withheld or delayed.</w:t>
      </w:r>
      <w:r w:rsidRPr="00030542">
        <w:rPr>
          <w:sz w:val="18"/>
          <w:szCs w:val="18"/>
        </w:rPr>
        <w:t xml:space="preserve"> </w:t>
      </w:r>
    </w:p>
    <w:p w14:paraId="488332DB" w14:textId="77777777" w:rsidR="00001B34" w:rsidRPr="0009592A" w:rsidRDefault="00001B34" w:rsidP="004D1523">
      <w:pPr>
        <w:pStyle w:val="Style2"/>
        <w:numPr>
          <w:ilvl w:val="1"/>
          <w:numId w:val="56"/>
        </w:numPr>
        <w:spacing w:after="120"/>
        <w:ind w:left="709" w:hanging="709"/>
        <w:rPr>
          <w:sz w:val="18"/>
          <w:szCs w:val="18"/>
        </w:rPr>
      </w:pPr>
      <w:r w:rsidRPr="0009592A">
        <w:rPr>
          <w:b/>
          <w:color w:val="000000" w:themeColor="text1"/>
          <w:sz w:val="18"/>
          <w:szCs w:val="18"/>
        </w:rPr>
        <w:t>Use of Project IP</w:t>
      </w:r>
      <w:bookmarkEnd w:id="63"/>
    </w:p>
    <w:p w14:paraId="488332DC"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A </w:t>
      </w:r>
      <w:r>
        <w:rPr>
          <w:sz w:val="18"/>
          <w:szCs w:val="18"/>
        </w:rPr>
        <w:t>Project Participant</w:t>
      </w:r>
      <w:r w:rsidRPr="00DC7776">
        <w:rPr>
          <w:sz w:val="18"/>
          <w:szCs w:val="18"/>
        </w:rPr>
        <w:t xml:space="preserve"> wishing to use Project IP for any purpose, whether for research or otherwise, not authorised under clause</w:t>
      </w:r>
      <w:r>
        <w:rPr>
          <w:sz w:val="18"/>
          <w:szCs w:val="18"/>
        </w:rPr>
        <w:t xml:space="preserve">s </w:t>
      </w:r>
      <w:r>
        <w:rPr>
          <w:sz w:val="18"/>
          <w:szCs w:val="18"/>
        </w:rPr>
        <w:fldChar w:fldCharType="begin"/>
      </w:r>
      <w:r>
        <w:rPr>
          <w:sz w:val="18"/>
          <w:szCs w:val="18"/>
        </w:rPr>
        <w:instrText xml:space="preserve"> REF _Ref473192558 \n \h </w:instrText>
      </w:r>
      <w:r>
        <w:rPr>
          <w:sz w:val="18"/>
          <w:szCs w:val="18"/>
        </w:rPr>
      </w:r>
      <w:r>
        <w:rPr>
          <w:sz w:val="18"/>
          <w:szCs w:val="18"/>
        </w:rPr>
        <w:fldChar w:fldCharType="separate"/>
      </w:r>
      <w:r w:rsidR="00AE2A88">
        <w:rPr>
          <w:sz w:val="18"/>
          <w:szCs w:val="18"/>
        </w:rPr>
        <w:t>10</w:t>
      </w:r>
      <w:r>
        <w:rPr>
          <w:sz w:val="18"/>
          <w:szCs w:val="18"/>
        </w:rPr>
        <w:fldChar w:fldCharType="end"/>
      </w:r>
      <w:r>
        <w:rPr>
          <w:sz w:val="18"/>
          <w:szCs w:val="18"/>
        </w:rPr>
        <w:t xml:space="preserve"> or </w:t>
      </w:r>
      <w:r>
        <w:rPr>
          <w:sz w:val="18"/>
          <w:szCs w:val="18"/>
        </w:rPr>
        <w:fldChar w:fldCharType="begin"/>
      </w:r>
      <w:r>
        <w:rPr>
          <w:sz w:val="18"/>
          <w:szCs w:val="18"/>
        </w:rPr>
        <w:instrText xml:space="preserve"> REF _Ref478493427 \n \h </w:instrText>
      </w:r>
      <w:r>
        <w:rPr>
          <w:sz w:val="18"/>
          <w:szCs w:val="18"/>
        </w:rPr>
      </w:r>
      <w:r>
        <w:rPr>
          <w:sz w:val="18"/>
          <w:szCs w:val="18"/>
        </w:rPr>
        <w:fldChar w:fldCharType="separate"/>
      </w:r>
      <w:r w:rsidR="00AE2A88">
        <w:rPr>
          <w:sz w:val="18"/>
          <w:szCs w:val="18"/>
        </w:rPr>
        <w:t>12</w:t>
      </w:r>
      <w:r>
        <w:rPr>
          <w:sz w:val="18"/>
          <w:szCs w:val="18"/>
        </w:rPr>
        <w:fldChar w:fldCharType="end"/>
      </w:r>
      <w:r w:rsidRPr="00DC7776">
        <w:rPr>
          <w:sz w:val="18"/>
          <w:szCs w:val="18"/>
        </w:rPr>
        <w:t xml:space="preserve">, must obtain a licence from the </w:t>
      </w:r>
      <w:r>
        <w:rPr>
          <w:sz w:val="18"/>
          <w:szCs w:val="18"/>
        </w:rPr>
        <w:t>Project IP Owners</w:t>
      </w:r>
      <w:r w:rsidRPr="00DC7776">
        <w:rPr>
          <w:sz w:val="18"/>
          <w:szCs w:val="18"/>
        </w:rPr>
        <w:t xml:space="preserve"> covering such use. The grant of any such licence will </w:t>
      </w:r>
      <w:r>
        <w:rPr>
          <w:sz w:val="18"/>
          <w:szCs w:val="18"/>
        </w:rPr>
        <w:t xml:space="preserve">further require the prior approval of </w:t>
      </w:r>
      <w:r w:rsidRPr="00DC7776">
        <w:rPr>
          <w:sz w:val="18"/>
          <w:szCs w:val="18"/>
        </w:rPr>
        <w:t>the Company</w:t>
      </w:r>
      <w:r>
        <w:rPr>
          <w:sz w:val="18"/>
          <w:szCs w:val="18"/>
        </w:rPr>
        <w:t xml:space="preserve"> (not to be unreasonably withheld),</w:t>
      </w:r>
      <w:r w:rsidRPr="00DC7776">
        <w:rPr>
          <w:sz w:val="18"/>
          <w:szCs w:val="18"/>
        </w:rPr>
        <w:t xml:space="preserve"> and must include provisions </w:t>
      </w:r>
      <w:r>
        <w:rPr>
          <w:sz w:val="18"/>
          <w:szCs w:val="18"/>
        </w:rPr>
        <w:t>consistent with the terms of this Agreement.</w:t>
      </w:r>
    </w:p>
    <w:p w14:paraId="488332DD" w14:textId="77777777" w:rsidR="00001B34" w:rsidRPr="00DC7776" w:rsidRDefault="00001B34" w:rsidP="004D1523">
      <w:pPr>
        <w:pStyle w:val="Style2"/>
        <w:numPr>
          <w:ilvl w:val="1"/>
          <w:numId w:val="56"/>
        </w:numPr>
        <w:spacing w:after="120"/>
        <w:ind w:left="709" w:hanging="709"/>
        <w:rPr>
          <w:sz w:val="18"/>
          <w:szCs w:val="18"/>
        </w:rPr>
      </w:pPr>
      <w:bookmarkStart w:id="64" w:name="_Ref467078453"/>
      <w:r w:rsidRPr="00DC7776">
        <w:rPr>
          <w:b/>
          <w:sz w:val="18"/>
          <w:szCs w:val="18"/>
        </w:rPr>
        <w:t>Decision to protect</w:t>
      </w:r>
      <w:bookmarkEnd w:id="64"/>
    </w:p>
    <w:p w14:paraId="488332DE" w14:textId="77777777" w:rsidR="00001B34" w:rsidRPr="00DC7776" w:rsidRDefault="00001B34" w:rsidP="00001B34">
      <w:pPr>
        <w:pStyle w:val="Style2"/>
        <w:numPr>
          <w:ilvl w:val="0"/>
          <w:numId w:val="0"/>
        </w:numPr>
        <w:spacing w:after="120"/>
        <w:ind w:left="709"/>
        <w:rPr>
          <w:sz w:val="18"/>
          <w:szCs w:val="18"/>
        </w:rPr>
      </w:pPr>
      <w:r>
        <w:rPr>
          <w:sz w:val="18"/>
          <w:szCs w:val="18"/>
        </w:rPr>
        <w:t>Subject to Item 12 of the Project Plan and this clause 9.7, t</w:t>
      </w:r>
      <w:r w:rsidRPr="00DC7776">
        <w:rPr>
          <w:sz w:val="18"/>
          <w:szCs w:val="18"/>
        </w:rPr>
        <w:t xml:space="preserve">he </w:t>
      </w:r>
      <w:r>
        <w:rPr>
          <w:sz w:val="18"/>
          <w:szCs w:val="18"/>
        </w:rPr>
        <w:t xml:space="preserve">Project IP Owners and the </w:t>
      </w:r>
      <w:r w:rsidRPr="00DC7776">
        <w:rPr>
          <w:sz w:val="18"/>
          <w:szCs w:val="18"/>
        </w:rPr>
        <w:t xml:space="preserve">Company </w:t>
      </w:r>
      <w:r>
        <w:rPr>
          <w:sz w:val="18"/>
          <w:szCs w:val="18"/>
        </w:rPr>
        <w:t>will</w:t>
      </w:r>
      <w:r w:rsidRPr="00DC7776">
        <w:rPr>
          <w:sz w:val="18"/>
          <w:szCs w:val="18"/>
        </w:rPr>
        <w:t xml:space="preserve"> decide whether any outcomes from the Project warrant pursuing patent protection, or other forms of Intellectual Property </w:t>
      </w:r>
      <w:r>
        <w:rPr>
          <w:sz w:val="18"/>
          <w:szCs w:val="18"/>
        </w:rPr>
        <w:t xml:space="preserve">Rights </w:t>
      </w:r>
      <w:r w:rsidRPr="00DC7776">
        <w:rPr>
          <w:sz w:val="18"/>
          <w:szCs w:val="18"/>
        </w:rPr>
        <w:t xml:space="preserve">protection, and if </w:t>
      </w:r>
      <w:r>
        <w:rPr>
          <w:sz w:val="18"/>
          <w:szCs w:val="18"/>
        </w:rPr>
        <w:t>so</w:t>
      </w:r>
      <w:r w:rsidRPr="00DC7776">
        <w:rPr>
          <w:sz w:val="18"/>
          <w:szCs w:val="18"/>
        </w:rPr>
        <w:t>, in which countries protection should be sought.</w:t>
      </w:r>
      <w:r>
        <w:rPr>
          <w:sz w:val="18"/>
          <w:szCs w:val="18"/>
        </w:rPr>
        <w:t xml:space="preserve"> The Parties acknowledge and agree that there may be circumstances where the most appropriate form of protection for Intellectual Property is for it to be maintained as confidential information; and no Party shall unreasonably withhold or delay its consent to such a form of protection being adopted. Notwithstanding the foregoing, the Company may insist that Intellectual Property Rights protection be sought, despite any determination of the Project IP Owners to the contrary. In that event, the Company must meet the costs of that protection and that protection will be in the Project IP Owners’ names.</w:t>
      </w:r>
    </w:p>
    <w:p w14:paraId="488332DF" w14:textId="77777777" w:rsidR="00001B34" w:rsidRPr="00DC7776" w:rsidRDefault="00001B34" w:rsidP="004D1523">
      <w:pPr>
        <w:pStyle w:val="Style2"/>
        <w:numPr>
          <w:ilvl w:val="1"/>
          <w:numId w:val="56"/>
        </w:numPr>
        <w:spacing w:after="120"/>
        <w:ind w:left="709" w:hanging="709"/>
        <w:rPr>
          <w:sz w:val="18"/>
          <w:szCs w:val="18"/>
        </w:rPr>
      </w:pPr>
      <w:r w:rsidRPr="00DC7776">
        <w:rPr>
          <w:b/>
          <w:color w:val="000000" w:themeColor="text1"/>
          <w:sz w:val="18"/>
          <w:szCs w:val="18"/>
        </w:rPr>
        <w:t>Apply for protection</w:t>
      </w:r>
    </w:p>
    <w:p w14:paraId="488332E0" w14:textId="77777777" w:rsidR="00001B34" w:rsidRPr="00DC7776" w:rsidRDefault="00001B34" w:rsidP="00001B34">
      <w:pPr>
        <w:pStyle w:val="Style2"/>
        <w:numPr>
          <w:ilvl w:val="0"/>
          <w:numId w:val="0"/>
        </w:numPr>
        <w:spacing w:after="120"/>
        <w:ind w:left="709"/>
        <w:rPr>
          <w:sz w:val="18"/>
          <w:szCs w:val="18"/>
        </w:rPr>
      </w:pPr>
      <w:r>
        <w:rPr>
          <w:sz w:val="18"/>
          <w:szCs w:val="18"/>
        </w:rPr>
        <w:t>Unless otherwise agreed, the Project IP Owners are</w:t>
      </w:r>
      <w:r w:rsidRPr="00DC7776">
        <w:rPr>
          <w:sz w:val="18"/>
          <w:szCs w:val="18"/>
        </w:rPr>
        <w:t xml:space="preserve"> to apply for, maintain and prosecute any form of Intellectual Property </w:t>
      </w:r>
      <w:r>
        <w:rPr>
          <w:sz w:val="18"/>
          <w:szCs w:val="18"/>
        </w:rPr>
        <w:t xml:space="preserve">Rights </w:t>
      </w:r>
      <w:r w:rsidRPr="00DC7776">
        <w:rPr>
          <w:sz w:val="18"/>
          <w:szCs w:val="18"/>
        </w:rPr>
        <w:t xml:space="preserve">protection decided on under clause </w:t>
      </w:r>
      <w:r w:rsidRPr="00DC7776">
        <w:rPr>
          <w:sz w:val="18"/>
          <w:szCs w:val="18"/>
        </w:rPr>
        <w:fldChar w:fldCharType="begin"/>
      </w:r>
      <w:r w:rsidRPr="00DC7776">
        <w:rPr>
          <w:sz w:val="18"/>
          <w:szCs w:val="18"/>
        </w:rPr>
        <w:instrText xml:space="preserve"> REF _Ref467078453 \n \h  \* MERGEFORMAT </w:instrText>
      </w:r>
      <w:r w:rsidRPr="00DC7776">
        <w:rPr>
          <w:sz w:val="18"/>
          <w:szCs w:val="18"/>
        </w:rPr>
      </w:r>
      <w:r w:rsidRPr="00DC7776">
        <w:rPr>
          <w:sz w:val="18"/>
          <w:szCs w:val="18"/>
        </w:rPr>
        <w:fldChar w:fldCharType="separate"/>
      </w:r>
      <w:r w:rsidR="00AE2A88">
        <w:rPr>
          <w:sz w:val="18"/>
          <w:szCs w:val="18"/>
        </w:rPr>
        <w:t>1.44</w:t>
      </w:r>
      <w:r w:rsidRPr="00DC7776">
        <w:rPr>
          <w:sz w:val="18"/>
          <w:szCs w:val="18"/>
        </w:rPr>
        <w:fldChar w:fldCharType="end"/>
      </w:r>
      <w:r>
        <w:rPr>
          <w:sz w:val="18"/>
          <w:szCs w:val="18"/>
        </w:rPr>
        <w:t xml:space="preserve"> at their own cost</w:t>
      </w:r>
      <w:r w:rsidRPr="00DC7776">
        <w:rPr>
          <w:sz w:val="18"/>
          <w:szCs w:val="18"/>
        </w:rPr>
        <w:t>.</w:t>
      </w:r>
    </w:p>
    <w:p w14:paraId="488332E1" w14:textId="77777777" w:rsidR="00001B34" w:rsidRPr="00DC7776" w:rsidRDefault="00001B34" w:rsidP="004D1523">
      <w:pPr>
        <w:pStyle w:val="Style2"/>
        <w:numPr>
          <w:ilvl w:val="1"/>
          <w:numId w:val="56"/>
        </w:numPr>
        <w:spacing w:after="120"/>
        <w:ind w:left="709" w:hanging="709"/>
        <w:rPr>
          <w:sz w:val="18"/>
          <w:szCs w:val="18"/>
        </w:rPr>
      </w:pPr>
      <w:bookmarkStart w:id="65" w:name="_Ref473548979"/>
      <w:r w:rsidRPr="00DC7776">
        <w:rPr>
          <w:b/>
          <w:sz w:val="18"/>
          <w:szCs w:val="18"/>
        </w:rPr>
        <w:t>Registrat</w:t>
      </w:r>
      <w:r>
        <w:rPr>
          <w:b/>
          <w:sz w:val="18"/>
          <w:szCs w:val="18"/>
        </w:rPr>
        <w:t>ion</w:t>
      </w:r>
      <w:bookmarkEnd w:id="65"/>
    </w:p>
    <w:p w14:paraId="488332E2" w14:textId="77777777" w:rsidR="00001B34" w:rsidRPr="00DC7776" w:rsidRDefault="00001B34" w:rsidP="00001B34">
      <w:pPr>
        <w:pStyle w:val="Style2"/>
        <w:numPr>
          <w:ilvl w:val="0"/>
          <w:numId w:val="0"/>
        </w:numPr>
        <w:spacing w:after="120"/>
        <w:ind w:left="709"/>
        <w:rPr>
          <w:sz w:val="18"/>
          <w:szCs w:val="18"/>
        </w:rPr>
      </w:pPr>
      <w:r>
        <w:rPr>
          <w:sz w:val="18"/>
          <w:szCs w:val="18"/>
        </w:rPr>
        <w:t>I</w:t>
      </w:r>
      <w:r w:rsidRPr="00DC7776">
        <w:rPr>
          <w:sz w:val="18"/>
          <w:szCs w:val="18"/>
        </w:rPr>
        <w:t xml:space="preserve">f patenting or other registrable forms of Intellectual Property </w:t>
      </w:r>
      <w:r>
        <w:rPr>
          <w:sz w:val="18"/>
          <w:szCs w:val="18"/>
        </w:rPr>
        <w:t xml:space="preserve">Rights </w:t>
      </w:r>
      <w:r w:rsidRPr="00DC7776">
        <w:rPr>
          <w:sz w:val="18"/>
          <w:szCs w:val="18"/>
        </w:rPr>
        <w:t>protection of Project IP is pursued</w:t>
      </w:r>
      <w:r>
        <w:rPr>
          <w:sz w:val="18"/>
          <w:szCs w:val="18"/>
        </w:rPr>
        <w:t xml:space="preserve"> in accordance with clause </w:t>
      </w:r>
      <w:r>
        <w:rPr>
          <w:sz w:val="18"/>
          <w:szCs w:val="18"/>
        </w:rPr>
        <w:fldChar w:fldCharType="begin"/>
      </w:r>
      <w:r>
        <w:rPr>
          <w:sz w:val="18"/>
          <w:szCs w:val="18"/>
        </w:rPr>
        <w:instrText xml:space="preserve"> REF _Ref467078453 \r \h </w:instrText>
      </w:r>
      <w:r>
        <w:rPr>
          <w:sz w:val="18"/>
          <w:szCs w:val="18"/>
        </w:rPr>
      </w:r>
      <w:r>
        <w:rPr>
          <w:sz w:val="18"/>
          <w:szCs w:val="18"/>
        </w:rPr>
        <w:fldChar w:fldCharType="separate"/>
      </w:r>
      <w:r w:rsidR="00AE2A88">
        <w:rPr>
          <w:sz w:val="18"/>
          <w:szCs w:val="18"/>
        </w:rPr>
        <w:t>1.44</w:t>
      </w:r>
      <w:r>
        <w:rPr>
          <w:sz w:val="18"/>
          <w:szCs w:val="18"/>
        </w:rPr>
        <w:fldChar w:fldCharType="end"/>
      </w:r>
      <w:r w:rsidRPr="00DC7776">
        <w:rPr>
          <w:sz w:val="18"/>
          <w:szCs w:val="18"/>
        </w:rPr>
        <w:t>, such registration:</w:t>
      </w:r>
    </w:p>
    <w:p w14:paraId="488332E3" w14:textId="77777777" w:rsidR="00001B34" w:rsidRPr="00DC7776" w:rsidRDefault="00001B34" w:rsidP="00B67690">
      <w:pPr>
        <w:pStyle w:val="Style2"/>
        <w:numPr>
          <w:ilvl w:val="0"/>
          <w:numId w:val="49"/>
        </w:numPr>
        <w:spacing w:after="120"/>
        <w:rPr>
          <w:rFonts w:eastAsia="Calibri"/>
          <w:sz w:val="18"/>
          <w:szCs w:val="18"/>
        </w:rPr>
      </w:pPr>
      <w:r w:rsidRPr="00DC7776">
        <w:rPr>
          <w:rFonts w:eastAsia="Calibri"/>
          <w:sz w:val="18"/>
          <w:szCs w:val="18"/>
        </w:rPr>
        <w:t xml:space="preserve">is to be in the </w:t>
      </w:r>
      <w:r>
        <w:rPr>
          <w:rFonts w:eastAsia="Calibri"/>
          <w:sz w:val="18"/>
          <w:szCs w:val="18"/>
        </w:rPr>
        <w:t>Project IP Owners’</w:t>
      </w:r>
      <w:r w:rsidRPr="00DC7776">
        <w:rPr>
          <w:rFonts w:eastAsia="Calibri"/>
          <w:sz w:val="18"/>
          <w:szCs w:val="18"/>
        </w:rPr>
        <w:t xml:space="preserve"> name</w:t>
      </w:r>
      <w:r>
        <w:rPr>
          <w:rFonts w:eastAsia="Calibri"/>
          <w:sz w:val="18"/>
          <w:szCs w:val="18"/>
        </w:rPr>
        <w:t>s;</w:t>
      </w:r>
    </w:p>
    <w:p w14:paraId="488332E4" w14:textId="77777777" w:rsidR="00001B34" w:rsidRDefault="00001B34" w:rsidP="00B67690">
      <w:pPr>
        <w:pStyle w:val="Style2"/>
        <w:numPr>
          <w:ilvl w:val="0"/>
          <w:numId w:val="49"/>
        </w:numPr>
        <w:spacing w:after="120"/>
        <w:rPr>
          <w:rFonts w:eastAsia="Calibri"/>
          <w:sz w:val="18"/>
          <w:szCs w:val="18"/>
        </w:rPr>
      </w:pPr>
      <w:r w:rsidRPr="00DC7776">
        <w:rPr>
          <w:rFonts w:eastAsia="Calibri"/>
          <w:sz w:val="18"/>
          <w:szCs w:val="18"/>
        </w:rPr>
        <w:t xml:space="preserve">where required, will identify </w:t>
      </w:r>
      <w:r>
        <w:rPr>
          <w:rFonts w:eastAsia="Calibri"/>
          <w:sz w:val="18"/>
          <w:szCs w:val="18"/>
        </w:rPr>
        <w:t>the inventors of the Project IP; and</w:t>
      </w:r>
    </w:p>
    <w:p w14:paraId="488332E5" w14:textId="77777777" w:rsidR="00001B34" w:rsidRDefault="00001B34" w:rsidP="00B67690">
      <w:pPr>
        <w:pStyle w:val="Style2"/>
        <w:numPr>
          <w:ilvl w:val="0"/>
          <w:numId w:val="49"/>
        </w:numPr>
        <w:spacing w:after="120"/>
        <w:rPr>
          <w:rFonts w:eastAsia="Calibri"/>
          <w:sz w:val="18"/>
          <w:szCs w:val="18"/>
        </w:rPr>
      </w:pPr>
      <w:bookmarkStart w:id="66" w:name="_Ref507147632"/>
      <w:r w:rsidRPr="000E0F1A">
        <w:rPr>
          <w:rFonts w:eastAsia="Calibri"/>
          <w:sz w:val="18"/>
          <w:szCs w:val="18"/>
        </w:rPr>
        <w:t>must not be discontinued or abandoned without the prior written consent of</w:t>
      </w:r>
      <w:r>
        <w:rPr>
          <w:rFonts w:eastAsia="Calibri"/>
          <w:sz w:val="18"/>
          <w:szCs w:val="18"/>
        </w:rPr>
        <w:t>:</w:t>
      </w:r>
      <w:bookmarkEnd w:id="66"/>
    </w:p>
    <w:p w14:paraId="488332E6" w14:textId="77777777" w:rsidR="00001B34" w:rsidRPr="00011266" w:rsidRDefault="00001B34" w:rsidP="00B67690">
      <w:pPr>
        <w:pStyle w:val="MELegal4"/>
        <w:numPr>
          <w:ilvl w:val="0"/>
          <w:numId w:val="50"/>
        </w:numPr>
        <w:spacing w:after="120" w:line="240" w:lineRule="auto"/>
        <w:rPr>
          <w:rFonts w:ascii="Arial" w:hAnsi="Arial" w:cs="Arial"/>
          <w:sz w:val="18"/>
          <w:szCs w:val="18"/>
        </w:rPr>
      </w:pPr>
      <w:r w:rsidRPr="00011266">
        <w:rPr>
          <w:rFonts w:ascii="Arial" w:hAnsi="Arial" w:cs="Arial"/>
          <w:sz w:val="18"/>
          <w:szCs w:val="18"/>
        </w:rPr>
        <w:t>the Company; or</w:t>
      </w:r>
    </w:p>
    <w:p w14:paraId="488332E7" w14:textId="77777777" w:rsidR="00001B34" w:rsidRPr="00011266" w:rsidRDefault="00001B34" w:rsidP="00B67690">
      <w:pPr>
        <w:pStyle w:val="MELegal4"/>
        <w:numPr>
          <w:ilvl w:val="0"/>
          <w:numId w:val="50"/>
        </w:numPr>
        <w:spacing w:after="120" w:line="240" w:lineRule="auto"/>
        <w:rPr>
          <w:rFonts w:ascii="Arial" w:hAnsi="Arial" w:cs="Arial"/>
          <w:sz w:val="18"/>
          <w:szCs w:val="18"/>
        </w:rPr>
      </w:pPr>
      <w:bookmarkStart w:id="67" w:name="_Ref507147633"/>
      <w:r w:rsidRPr="00011266">
        <w:rPr>
          <w:rFonts w:ascii="Arial" w:hAnsi="Arial" w:cs="Arial"/>
          <w:sz w:val="18"/>
          <w:szCs w:val="18"/>
        </w:rPr>
        <w:t>if the Company has been wound up</w:t>
      </w:r>
      <w:r>
        <w:rPr>
          <w:rFonts w:ascii="Arial" w:hAnsi="Arial" w:cs="Arial"/>
          <w:sz w:val="18"/>
          <w:szCs w:val="18"/>
        </w:rPr>
        <w:t xml:space="preserve"> or deregistered</w:t>
      </w:r>
      <w:r w:rsidRPr="00011266">
        <w:rPr>
          <w:rFonts w:ascii="Arial" w:hAnsi="Arial" w:cs="Arial"/>
          <w:sz w:val="18"/>
          <w:szCs w:val="18"/>
        </w:rPr>
        <w:t>, Defence</w:t>
      </w:r>
      <w:r>
        <w:rPr>
          <w:rFonts w:ascii="Arial" w:hAnsi="Arial" w:cs="Arial"/>
          <w:sz w:val="18"/>
          <w:szCs w:val="18"/>
        </w:rPr>
        <w:t>,</w:t>
      </w:r>
      <w:r w:rsidRPr="00011266">
        <w:rPr>
          <w:rFonts w:ascii="Arial" w:hAnsi="Arial" w:cs="Arial"/>
          <w:sz w:val="18"/>
          <w:szCs w:val="18"/>
        </w:rPr>
        <w:t xml:space="preserve"> and for the purposes of this clause</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_Ref473548979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1.46</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_Ref507147632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c)</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_Ref507147633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(ii)</w:t>
      </w:r>
      <w:r>
        <w:rPr>
          <w:rFonts w:ascii="Arial" w:hAnsi="Arial" w:cs="Arial"/>
          <w:sz w:val="18"/>
          <w:szCs w:val="18"/>
        </w:rPr>
        <w:fldChar w:fldCharType="end"/>
      </w:r>
      <w:r w:rsidRPr="00011266">
        <w:rPr>
          <w:rFonts w:ascii="Arial" w:hAnsi="Arial" w:cs="Arial"/>
          <w:sz w:val="18"/>
          <w:szCs w:val="18"/>
        </w:rPr>
        <w:t>, the Company is acting in the capacity as agent of Defence.</w:t>
      </w:r>
      <w:bookmarkEnd w:id="67"/>
    </w:p>
    <w:p w14:paraId="488332E8" w14:textId="77777777" w:rsidR="00001B34" w:rsidRPr="00DC7776" w:rsidRDefault="00001B34" w:rsidP="004D1523">
      <w:pPr>
        <w:pStyle w:val="Style2"/>
        <w:numPr>
          <w:ilvl w:val="1"/>
          <w:numId w:val="56"/>
        </w:numPr>
        <w:spacing w:after="120"/>
        <w:ind w:left="709" w:hanging="709"/>
        <w:rPr>
          <w:sz w:val="18"/>
          <w:szCs w:val="18"/>
        </w:rPr>
      </w:pPr>
      <w:r w:rsidRPr="00DC7776">
        <w:rPr>
          <w:b/>
          <w:color w:val="000000" w:themeColor="text1"/>
          <w:sz w:val="18"/>
          <w:szCs w:val="18"/>
        </w:rPr>
        <w:t>IP Register</w:t>
      </w:r>
    </w:p>
    <w:p w14:paraId="488332E9" w14:textId="77777777" w:rsidR="00001B34" w:rsidRPr="00DC7776" w:rsidRDefault="00001B34" w:rsidP="00001B34">
      <w:pPr>
        <w:pStyle w:val="Style2"/>
        <w:numPr>
          <w:ilvl w:val="0"/>
          <w:numId w:val="0"/>
        </w:numPr>
        <w:spacing w:after="120"/>
        <w:ind w:left="709"/>
        <w:rPr>
          <w:sz w:val="18"/>
          <w:szCs w:val="18"/>
        </w:rPr>
      </w:pPr>
      <w:r w:rsidRPr="00DC7776">
        <w:rPr>
          <w:sz w:val="18"/>
          <w:szCs w:val="18"/>
        </w:rPr>
        <w:t>The Company must maintain an IP register recording Project IP notified to the Company, containing at least the following details:</w:t>
      </w:r>
    </w:p>
    <w:p w14:paraId="488332E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date of entry on register;</w:t>
      </w:r>
    </w:p>
    <w:p w14:paraId="488332EB"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description of Project IP;</w:t>
      </w:r>
    </w:p>
    <w:p w14:paraId="488332EC"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sz w:val="18"/>
          <w:szCs w:val="18"/>
        </w:rPr>
        <w:t>description of the Background IP and any other IPR used in the development of the Project IP;</w:t>
      </w:r>
    </w:p>
    <w:p w14:paraId="488332ED"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lastRenderedPageBreak/>
        <w:t>identity of the inventor and the Party that developed the Project IP;</w:t>
      </w:r>
    </w:p>
    <w:p w14:paraId="488332EE"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date of invention;</w:t>
      </w:r>
    </w:p>
    <w:p w14:paraId="488332EF"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evidence of invention; and</w:t>
      </w:r>
    </w:p>
    <w:p w14:paraId="488332F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details of any agreements made by the Company </w:t>
      </w:r>
      <w:r>
        <w:rPr>
          <w:rFonts w:eastAsia="Calibri"/>
          <w:sz w:val="18"/>
          <w:szCs w:val="18"/>
        </w:rPr>
        <w:t xml:space="preserve">as permitted by this Agreement </w:t>
      </w:r>
      <w:r w:rsidRPr="00DC7776">
        <w:rPr>
          <w:rFonts w:eastAsia="Calibri"/>
          <w:sz w:val="18"/>
          <w:szCs w:val="18"/>
        </w:rPr>
        <w:t>with Participants, Project Participants or with third parties in relation to disclosure or use of the Project IP.</w:t>
      </w:r>
    </w:p>
    <w:p w14:paraId="488332F1" w14:textId="77777777" w:rsidR="00001B34" w:rsidRPr="00DC7776" w:rsidRDefault="00001B34" w:rsidP="004D1523">
      <w:pPr>
        <w:pStyle w:val="Style2"/>
        <w:numPr>
          <w:ilvl w:val="1"/>
          <w:numId w:val="56"/>
        </w:numPr>
        <w:spacing w:after="120"/>
        <w:ind w:left="709" w:hanging="709"/>
        <w:rPr>
          <w:sz w:val="18"/>
          <w:szCs w:val="18"/>
        </w:rPr>
      </w:pPr>
      <w:r w:rsidRPr="00DC7776">
        <w:rPr>
          <w:rFonts w:eastAsia="Calibri"/>
          <w:b/>
          <w:sz w:val="18"/>
          <w:szCs w:val="18"/>
        </w:rPr>
        <w:t>Notice of Infringement</w:t>
      </w:r>
    </w:p>
    <w:p w14:paraId="488332F2"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The Project Participants must give the Company </w:t>
      </w:r>
      <w:r>
        <w:rPr>
          <w:sz w:val="18"/>
          <w:szCs w:val="18"/>
        </w:rPr>
        <w:t xml:space="preserve">and the Project IP Owners </w:t>
      </w:r>
      <w:r w:rsidRPr="00DC7776">
        <w:rPr>
          <w:sz w:val="18"/>
          <w:szCs w:val="18"/>
        </w:rPr>
        <w:t xml:space="preserve">prompt notice of any infringement of Project IP which comes to their attention and each Project Participant agrees to give the Company </w:t>
      </w:r>
      <w:r>
        <w:rPr>
          <w:sz w:val="18"/>
          <w:szCs w:val="18"/>
        </w:rPr>
        <w:t>and the Project IP Owners all assistance which</w:t>
      </w:r>
      <w:r w:rsidRPr="00DC7776">
        <w:rPr>
          <w:sz w:val="18"/>
          <w:szCs w:val="18"/>
        </w:rPr>
        <w:t xml:space="preserve"> may </w:t>
      </w:r>
      <w:r>
        <w:rPr>
          <w:sz w:val="18"/>
          <w:szCs w:val="18"/>
        </w:rPr>
        <w:t xml:space="preserve">be </w:t>
      </w:r>
      <w:r w:rsidRPr="00DC7776">
        <w:rPr>
          <w:sz w:val="18"/>
          <w:szCs w:val="18"/>
        </w:rPr>
        <w:t>reasonably require</w:t>
      </w:r>
      <w:r>
        <w:rPr>
          <w:sz w:val="18"/>
          <w:szCs w:val="18"/>
        </w:rPr>
        <w:t>d</w:t>
      </w:r>
      <w:r w:rsidRPr="00DC7776">
        <w:rPr>
          <w:sz w:val="18"/>
          <w:szCs w:val="18"/>
        </w:rPr>
        <w:t xml:space="preserve"> in order to protect the Project IP (but only if the Company </w:t>
      </w:r>
      <w:r>
        <w:rPr>
          <w:sz w:val="18"/>
          <w:szCs w:val="18"/>
        </w:rPr>
        <w:t>or the Project IP Owners, as applicable, pay</w:t>
      </w:r>
      <w:r w:rsidRPr="00DC7776">
        <w:rPr>
          <w:sz w:val="18"/>
          <w:szCs w:val="18"/>
        </w:rPr>
        <w:t xml:space="preserve"> the Project Participant providing the assistance for all reasonable costs and expenses of doing so).</w:t>
      </w:r>
    </w:p>
    <w:p w14:paraId="488332F3" w14:textId="77777777" w:rsidR="00001B34" w:rsidRPr="00DC7776" w:rsidRDefault="00001B34" w:rsidP="004D1523">
      <w:pPr>
        <w:pStyle w:val="Style2"/>
        <w:numPr>
          <w:ilvl w:val="1"/>
          <w:numId w:val="56"/>
        </w:numPr>
        <w:spacing w:after="120"/>
        <w:ind w:left="709" w:hanging="709"/>
        <w:rPr>
          <w:sz w:val="18"/>
          <w:szCs w:val="18"/>
        </w:rPr>
      </w:pPr>
      <w:r w:rsidRPr="00DC7776">
        <w:rPr>
          <w:b/>
          <w:color w:val="000000" w:themeColor="text1"/>
          <w:sz w:val="18"/>
          <w:szCs w:val="18"/>
        </w:rPr>
        <w:t>Dealing with Project IP</w:t>
      </w:r>
    </w:p>
    <w:p w14:paraId="488332F4" w14:textId="77777777" w:rsidR="00001B34" w:rsidRPr="00DC7776" w:rsidRDefault="00001B34" w:rsidP="00001B34">
      <w:pPr>
        <w:pStyle w:val="Style2"/>
        <w:numPr>
          <w:ilvl w:val="0"/>
          <w:numId w:val="0"/>
        </w:numPr>
        <w:spacing w:after="120"/>
        <w:ind w:left="709"/>
        <w:rPr>
          <w:sz w:val="18"/>
          <w:szCs w:val="18"/>
        </w:rPr>
      </w:pPr>
      <w:r w:rsidRPr="00DC7776">
        <w:rPr>
          <w:sz w:val="18"/>
          <w:szCs w:val="18"/>
        </w:rPr>
        <w:t>Each Project Participant:</w:t>
      </w:r>
    </w:p>
    <w:p w14:paraId="488332F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must respond to a request from the Company to provide information in its possession regarding Project IP that has been developed by or on behalf of the Project Participant or is under development by or on behalf of the Project Participant;</w:t>
      </w:r>
    </w:p>
    <w:p w14:paraId="488332F6"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must use its reasonable efforts to ensure that itself and its employees, agents, contractors, students under </w:t>
      </w:r>
      <w:r>
        <w:rPr>
          <w:rFonts w:eastAsia="Calibri"/>
          <w:sz w:val="18"/>
          <w:szCs w:val="18"/>
        </w:rPr>
        <w:t>its</w:t>
      </w:r>
      <w:r w:rsidRPr="00DC7776">
        <w:rPr>
          <w:rFonts w:eastAsia="Calibri"/>
          <w:sz w:val="18"/>
          <w:szCs w:val="18"/>
        </w:rPr>
        <w:t xml:space="preserve"> supervision or other persons participating in the Project:</w:t>
      </w:r>
    </w:p>
    <w:p w14:paraId="488332F7" w14:textId="77777777" w:rsidR="00001B34" w:rsidRPr="00DC7776" w:rsidRDefault="00001B34" w:rsidP="00B67690">
      <w:pPr>
        <w:pStyle w:val="MELegal4"/>
        <w:numPr>
          <w:ilvl w:val="3"/>
          <w:numId w:val="42"/>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identify Project IP generated or developed by them;</w:t>
      </w:r>
    </w:p>
    <w:p w14:paraId="488332F8" w14:textId="77777777" w:rsidR="00001B34" w:rsidRPr="00DC7776" w:rsidRDefault="00001B34" w:rsidP="00B67690">
      <w:pPr>
        <w:pStyle w:val="MELegal4"/>
        <w:numPr>
          <w:ilvl w:val="3"/>
          <w:numId w:val="16"/>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promptly communicate details of </w:t>
      </w:r>
      <w:r w:rsidRPr="00DC7776">
        <w:rPr>
          <w:rFonts w:ascii="Arial" w:eastAsia="Calibri" w:hAnsi="Arial" w:cs="Arial"/>
          <w:sz w:val="18"/>
          <w:szCs w:val="18"/>
          <w:lang w:val="en-NZ"/>
        </w:rPr>
        <w:t>Project IP to the Project Leader; and</w:t>
      </w:r>
    </w:p>
    <w:p w14:paraId="488332F9" w14:textId="77777777" w:rsidR="00001B34" w:rsidRPr="00DC7776" w:rsidRDefault="00001B34" w:rsidP="00B67690">
      <w:pPr>
        <w:pStyle w:val="MELegal4"/>
        <w:numPr>
          <w:ilvl w:val="3"/>
          <w:numId w:val="16"/>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do not prejudice protection of Project IP; and</w:t>
      </w:r>
    </w:p>
    <w:p w14:paraId="488332F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must not use, Commercialise, dispose of, encumber or otherwise deal with or enter any agreement in relation to any interest that it might hold in Project IP, except as authorised in this Agreement.</w:t>
      </w:r>
    </w:p>
    <w:p w14:paraId="488332FB" w14:textId="77777777" w:rsidR="00001B34" w:rsidRPr="00DC7776" w:rsidRDefault="00001B34" w:rsidP="004D1523">
      <w:pPr>
        <w:pStyle w:val="Style2"/>
        <w:numPr>
          <w:ilvl w:val="1"/>
          <w:numId w:val="56"/>
        </w:numPr>
        <w:spacing w:after="120"/>
        <w:ind w:left="709" w:hanging="709"/>
        <w:rPr>
          <w:sz w:val="18"/>
          <w:szCs w:val="18"/>
        </w:rPr>
      </w:pPr>
      <w:bookmarkStart w:id="68" w:name="_Ref478478408"/>
      <w:r w:rsidRPr="00DC7776">
        <w:rPr>
          <w:b/>
          <w:color w:val="000000" w:themeColor="text1"/>
          <w:sz w:val="18"/>
          <w:szCs w:val="18"/>
        </w:rPr>
        <w:t>Company’s</w:t>
      </w:r>
      <w:r>
        <w:rPr>
          <w:b/>
          <w:color w:val="000000" w:themeColor="text1"/>
          <w:sz w:val="18"/>
          <w:szCs w:val="18"/>
        </w:rPr>
        <w:t xml:space="preserve"> </w:t>
      </w:r>
      <w:r w:rsidRPr="00DC7776">
        <w:rPr>
          <w:b/>
          <w:color w:val="000000" w:themeColor="text1"/>
          <w:sz w:val="18"/>
          <w:szCs w:val="18"/>
        </w:rPr>
        <w:t>right to use Project IP</w:t>
      </w:r>
      <w:bookmarkEnd w:id="68"/>
    </w:p>
    <w:p w14:paraId="488332FC" w14:textId="77777777" w:rsidR="00001B34" w:rsidRPr="006B2EA0" w:rsidRDefault="00001B34" w:rsidP="00001B34">
      <w:pPr>
        <w:pStyle w:val="Style2"/>
        <w:numPr>
          <w:ilvl w:val="0"/>
          <w:numId w:val="0"/>
        </w:numPr>
        <w:spacing w:after="120"/>
        <w:ind w:left="709"/>
        <w:rPr>
          <w:sz w:val="18"/>
          <w:szCs w:val="18"/>
        </w:rPr>
      </w:pPr>
      <w:r w:rsidRPr="006B2EA0">
        <w:rPr>
          <w:sz w:val="18"/>
          <w:szCs w:val="18"/>
        </w:rPr>
        <w:t>The Company may at all times:</w:t>
      </w:r>
    </w:p>
    <w:p w14:paraId="488332FD" w14:textId="77777777" w:rsidR="00001B34" w:rsidRPr="000E6FE4" w:rsidRDefault="00001B34" w:rsidP="004D1523">
      <w:pPr>
        <w:pStyle w:val="Style2"/>
        <w:numPr>
          <w:ilvl w:val="2"/>
          <w:numId w:val="56"/>
        </w:numPr>
        <w:spacing w:after="120"/>
        <w:ind w:left="1418" w:hanging="709"/>
        <w:rPr>
          <w:rFonts w:eastAsia="Calibri"/>
          <w:sz w:val="18"/>
          <w:szCs w:val="18"/>
        </w:rPr>
      </w:pPr>
      <w:r w:rsidRPr="006B2EA0">
        <w:rPr>
          <w:rFonts w:eastAsia="Calibri"/>
          <w:sz w:val="18"/>
          <w:szCs w:val="18"/>
        </w:rPr>
        <w:t xml:space="preserve">use the Project IP for the research, training and education purposes of </w:t>
      </w:r>
      <w:r w:rsidR="00EC7493">
        <w:rPr>
          <w:rFonts w:eastAsia="Calibri"/>
          <w:sz w:val="18"/>
          <w:szCs w:val="18"/>
        </w:rPr>
        <w:t>the Defence CRC</w:t>
      </w:r>
      <w:r w:rsidRPr="000E6FE4">
        <w:rPr>
          <w:rFonts w:eastAsia="Calibri"/>
          <w:sz w:val="18"/>
          <w:szCs w:val="18"/>
        </w:rPr>
        <w:t>; and</w:t>
      </w:r>
    </w:p>
    <w:p w14:paraId="488332FE" w14:textId="77777777" w:rsidR="00001B34" w:rsidRPr="000F53D1" w:rsidRDefault="00001B34" w:rsidP="004D1523">
      <w:pPr>
        <w:pStyle w:val="Style2"/>
        <w:numPr>
          <w:ilvl w:val="2"/>
          <w:numId w:val="56"/>
        </w:numPr>
        <w:spacing w:after="120"/>
        <w:ind w:left="1418" w:hanging="709"/>
        <w:rPr>
          <w:rFonts w:eastAsia="Calibri"/>
          <w:sz w:val="18"/>
          <w:szCs w:val="18"/>
        </w:rPr>
      </w:pPr>
      <w:r w:rsidRPr="00B6140F">
        <w:rPr>
          <w:rFonts w:eastAsia="Calibri"/>
          <w:sz w:val="18"/>
          <w:szCs w:val="18"/>
        </w:rPr>
        <w:t xml:space="preserve">license any Participant, Project Participant or any other person to use the Project IP for </w:t>
      </w:r>
      <w:r w:rsidRPr="00BB2A0F">
        <w:rPr>
          <w:rFonts w:eastAsia="Calibri"/>
          <w:sz w:val="18"/>
          <w:szCs w:val="18"/>
        </w:rPr>
        <w:t xml:space="preserve">the research, training and education purposes of </w:t>
      </w:r>
      <w:r w:rsidR="00EC7493">
        <w:rPr>
          <w:rFonts w:eastAsia="Calibri"/>
          <w:sz w:val="18"/>
          <w:szCs w:val="18"/>
        </w:rPr>
        <w:t>the Defence CRC</w:t>
      </w:r>
      <w:r w:rsidRPr="000F53D1">
        <w:rPr>
          <w:rFonts w:eastAsia="Calibri"/>
          <w:sz w:val="18"/>
          <w:szCs w:val="18"/>
        </w:rPr>
        <w:t>.</w:t>
      </w:r>
    </w:p>
    <w:p w14:paraId="488332FF"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Publication and disclosure</w:t>
      </w:r>
    </w:p>
    <w:p w14:paraId="48833300"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Unless authorised expressly under this Agreement (including in the </w:t>
      </w:r>
      <w:r>
        <w:rPr>
          <w:sz w:val="18"/>
          <w:szCs w:val="18"/>
        </w:rPr>
        <w:t>Project Plan</w:t>
      </w:r>
      <w:r w:rsidRPr="00DC7776">
        <w:rPr>
          <w:sz w:val="18"/>
          <w:szCs w:val="18"/>
        </w:rPr>
        <w:t xml:space="preserve"> or under clause </w:t>
      </w:r>
      <w:r w:rsidRPr="00DC7776">
        <w:rPr>
          <w:sz w:val="18"/>
          <w:szCs w:val="18"/>
        </w:rPr>
        <w:fldChar w:fldCharType="begin"/>
      </w:r>
      <w:r w:rsidRPr="00DC7776">
        <w:rPr>
          <w:sz w:val="18"/>
          <w:szCs w:val="18"/>
        </w:rPr>
        <w:instrText xml:space="preserve"> REF _Ref467077863 \n \h  \* MERGEFORMAT </w:instrText>
      </w:r>
      <w:r w:rsidRPr="00DC7776">
        <w:rPr>
          <w:sz w:val="18"/>
          <w:szCs w:val="18"/>
        </w:rPr>
      </w:r>
      <w:r w:rsidRPr="00DC7776">
        <w:rPr>
          <w:sz w:val="18"/>
          <w:szCs w:val="18"/>
        </w:rPr>
        <w:fldChar w:fldCharType="separate"/>
      </w:r>
      <w:r w:rsidR="00AE2A88">
        <w:rPr>
          <w:sz w:val="18"/>
          <w:szCs w:val="18"/>
        </w:rPr>
        <w:t>20</w:t>
      </w:r>
      <w:r w:rsidRPr="00DC7776">
        <w:rPr>
          <w:sz w:val="18"/>
          <w:szCs w:val="18"/>
        </w:rPr>
        <w:fldChar w:fldCharType="end"/>
      </w:r>
      <w:r w:rsidRPr="00DC7776">
        <w:rPr>
          <w:sz w:val="18"/>
          <w:szCs w:val="18"/>
        </w:rPr>
        <w:t xml:space="preserve">), </w:t>
      </w:r>
      <w:r>
        <w:rPr>
          <w:sz w:val="18"/>
          <w:szCs w:val="18"/>
        </w:rPr>
        <w:t>a Party</w:t>
      </w:r>
      <w:r w:rsidRPr="00DC7776">
        <w:rPr>
          <w:sz w:val="18"/>
          <w:szCs w:val="18"/>
        </w:rPr>
        <w:t xml:space="preserve"> must not publish or disclose to any third party any </w:t>
      </w:r>
      <w:r>
        <w:rPr>
          <w:sz w:val="18"/>
          <w:szCs w:val="18"/>
        </w:rPr>
        <w:t xml:space="preserve">Defence CRC </w:t>
      </w:r>
      <w:r w:rsidRPr="00DC7776">
        <w:rPr>
          <w:sz w:val="18"/>
          <w:szCs w:val="18"/>
        </w:rPr>
        <w:t>Confidential Information.</w:t>
      </w:r>
    </w:p>
    <w:p w14:paraId="48833301" w14:textId="77777777" w:rsidR="00001B34" w:rsidRPr="00E76644" w:rsidRDefault="00001B34" w:rsidP="004D1523">
      <w:pPr>
        <w:pStyle w:val="Style1"/>
        <w:numPr>
          <w:ilvl w:val="0"/>
          <w:numId w:val="56"/>
        </w:numPr>
        <w:spacing w:after="120"/>
        <w:ind w:hanging="719"/>
        <w:rPr>
          <w:color w:val="000000" w:themeColor="text1"/>
          <w:sz w:val="18"/>
          <w:szCs w:val="18"/>
        </w:rPr>
      </w:pPr>
      <w:bookmarkStart w:id="69" w:name="_Ref473192558"/>
      <w:bookmarkStart w:id="70" w:name="_Ref467079661"/>
      <w:bookmarkEnd w:id="58"/>
      <w:bookmarkEnd w:id="59"/>
      <w:r w:rsidRPr="00E76644">
        <w:rPr>
          <w:color w:val="000000" w:themeColor="text1"/>
          <w:sz w:val="18"/>
          <w:szCs w:val="18"/>
        </w:rPr>
        <w:t>Project Participants’ right to use Project IP</w:t>
      </w:r>
      <w:bookmarkEnd w:id="69"/>
    </w:p>
    <w:p w14:paraId="48833302" w14:textId="77777777" w:rsidR="00001B34" w:rsidRPr="00D51554" w:rsidRDefault="00001B34" w:rsidP="004D1523">
      <w:pPr>
        <w:pStyle w:val="Style2"/>
        <w:numPr>
          <w:ilvl w:val="1"/>
          <w:numId w:val="56"/>
        </w:numPr>
        <w:spacing w:after="120"/>
        <w:ind w:left="709" w:hanging="709"/>
        <w:rPr>
          <w:rFonts w:eastAsia="Calibri"/>
          <w:b/>
          <w:sz w:val="18"/>
          <w:szCs w:val="18"/>
        </w:rPr>
      </w:pPr>
      <w:bookmarkStart w:id="71" w:name="_Ref473203636"/>
      <w:r>
        <w:rPr>
          <w:rFonts w:eastAsia="Calibri"/>
          <w:b/>
          <w:sz w:val="18"/>
          <w:szCs w:val="18"/>
        </w:rPr>
        <w:t xml:space="preserve">Other Industry Participants and </w:t>
      </w:r>
      <w:r w:rsidRPr="00D51554">
        <w:rPr>
          <w:rFonts w:eastAsia="Calibri"/>
          <w:b/>
          <w:sz w:val="18"/>
          <w:szCs w:val="18"/>
        </w:rPr>
        <w:t>Research Participants</w:t>
      </w:r>
      <w:bookmarkEnd w:id="71"/>
    </w:p>
    <w:p w14:paraId="48833303" w14:textId="77777777" w:rsidR="00001B34" w:rsidRDefault="00001B34" w:rsidP="00001B34">
      <w:pPr>
        <w:pStyle w:val="Style2"/>
        <w:numPr>
          <w:ilvl w:val="0"/>
          <w:numId w:val="0"/>
        </w:numPr>
        <w:spacing w:after="120"/>
        <w:ind w:left="709"/>
        <w:rPr>
          <w:rFonts w:eastAsia="Calibri"/>
          <w:sz w:val="18"/>
          <w:szCs w:val="18"/>
        </w:rPr>
      </w:pPr>
      <w:r>
        <w:rPr>
          <w:rFonts w:eastAsia="Calibri"/>
          <w:sz w:val="18"/>
          <w:szCs w:val="18"/>
        </w:rPr>
        <w:t xml:space="preserve">Subject to clause </w:t>
      </w:r>
      <w:r>
        <w:rPr>
          <w:rFonts w:eastAsia="Calibri"/>
          <w:sz w:val="18"/>
          <w:szCs w:val="18"/>
        </w:rPr>
        <w:fldChar w:fldCharType="begin"/>
      </w:r>
      <w:r>
        <w:rPr>
          <w:rFonts w:eastAsia="Calibri"/>
          <w:sz w:val="18"/>
          <w:szCs w:val="18"/>
        </w:rPr>
        <w:instrText xml:space="preserve"> REF _Ref473547896 \n \h </w:instrText>
      </w:r>
      <w:r>
        <w:rPr>
          <w:rFonts w:eastAsia="Calibri"/>
          <w:sz w:val="18"/>
          <w:szCs w:val="18"/>
        </w:rPr>
      </w:r>
      <w:r>
        <w:rPr>
          <w:rFonts w:eastAsia="Calibri"/>
          <w:sz w:val="18"/>
          <w:szCs w:val="18"/>
        </w:rPr>
        <w:fldChar w:fldCharType="separate"/>
      </w:r>
      <w:r w:rsidR="00AE2A88">
        <w:rPr>
          <w:rFonts w:eastAsia="Calibri"/>
          <w:sz w:val="18"/>
          <w:szCs w:val="18"/>
        </w:rPr>
        <w:t>1.54</w:t>
      </w:r>
      <w:r>
        <w:rPr>
          <w:rFonts w:eastAsia="Calibri"/>
          <w:sz w:val="18"/>
          <w:szCs w:val="18"/>
        </w:rPr>
        <w:fldChar w:fldCharType="end"/>
      </w:r>
      <w:r>
        <w:rPr>
          <w:rFonts w:eastAsia="Calibri"/>
          <w:sz w:val="18"/>
          <w:szCs w:val="18"/>
        </w:rPr>
        <w:t>, e</w:t>
      </w:r>
      <w:r w:rsidRPr="00DC7776">
        <w:rPr>
          <w:rFonts w:eastAsia="Calibri"/>
          <w:sz w:val="18"/>
          <w:szCs w:val="18"/>
        </w:rPr>
        <w:t xml:space="preserve">ach </w:t>
      </w:r>
      <w:r>
        <w:rPr>
          <w:rFonts w:eastAsia="Calibri"/>
          <w:sz w:val="18"/>
          <w:szCs w:val="18"/>
        </w:rPr>
        <w:t>Project Participant that is an Industry Participant but not a Project IP Owner, or that is a Research</w:t>
      </w:r>
      <w:r w:rsidRPr="00DC7776">
        <w:rPr>
          <w:rFonts w:eastAsia="Calibri"/>
          <w:sz w:val="18"/>
          <w:szCs w:val="18"/>
        </w:rPr>
        <w:t xml:space="preserve"> Participant </w:t>
      </w:r>
      <w:r>
        <w:rPr>
          <w:rFonts w:eastAsia="Calibri"/>
          <w:sz w:val="18"/>
          <w:szCs w:val="18"/>
        </w:rPr>
        <w:t>(</w:t>
      </w:r>
      <w:r>
        <w:rPr>
          <w:rFonts w:eastAsia="Calibri"/>
          <w:b/>
          <w:sz w:val="18"/>
          <w:szCs w:val="18"/>
        </w:rPr>
        <w:t>Other</w:t>
      </w:r>
      <w:r w:rsidRPr="00CF3CB1">
        <w:rPr>
          <w:rFonts w:eastAsia="Calibri"/>
          <w:b/>
          <w:sz w:val="18"/>
          <w:szCs w:val="18"/>
        </w:rPr>
        <w:t xml:space="preserve"> Project Participant</w:t>
      </w:r>
      <w:r>
        <w:rPr>
          <w:rFonts w:eastAsia="Calibri"/>
          <w:sz w:val="18"/>
          <w:szCs w:val="18"/>
        </w:rPr>
        <w:t>):</w:t>
      </w:r>
    </w:p>
    <w:p w14:paraId="48833304" w14:textId="77777777" w:rsidR="00001B34" w:rsidRDefault="00001B34" w:rsidP="004D1523">
      <w:pPr>
        <w:pStyle w:val="Style2"/>
        <w:numPr>
          <w:ilvl w:val="2"/>
          <w:numId w:val="56"/>
        </w:numPr>
        <w:spacing w:after="120"/>
        <w:ind w:left="1418" w:hanging="709"/>
        <w:rPr>
          <w:rFonts w:eastAsia="Calibri"/>
          <w:sz w:val="18"/>
          <w:szCs w:val="18"/>
        </w:rPr>
      </w:pPr>
      <w:r w:rsidRPr="00D51554">
        <w:rPr>
          <w:rFonts w:eastAsia="Calibri"/>
          <w:sz w:val="18"/>
          <w:szCs w:val="18"/>
        </w:rPr>
        <w:t>has a non-exclusive royalty-free right to use the Project IP (excluding the right to sublicense) for</w:t>
      </w:r>
      <w:r>
        <w:rPr>
          <w:rFonts w:eastAsia="Calibri"/>
          <w:sz w:val="18"/>
          <w:szCs w:val="18"/>
        </w:rPr>
        <w:t>:</w:t>
      </w:r>
    </w:p>
    <w:p w14:paraId="48833305" w14:textId="77777777" w:rsidR="00001B34" w:rsidRPr="00D51554" w:rsidRDefault="00001B34" w:rsidP="00B67690">
      <w:pPr>
        <w:pStyle w:val="MELegal4"/>
        <w:numPr>
          <w:ilvl w:val="3"/>
          <w:numId w:val="35"/>
        </w:numPr>
        <w:tabs>
          <w:tab w:val="clear" w:pos="2081"/>
        </w:tabs>
        <w:spacing w:after="120" w:line="240" w:lineRule="auto"/>
        <w:ind w:left="2268" w:hanging="850"/>
        <w:rPr>
          <w:rFonts w:ascii="Arial" w:hAnsi="Arial" w:cs="Arial"/>
          <w:sz w:val="18"/>
          <w:szCs w:val="18"/>
        </w:rPr>
      </w:pPr>
      <w:r w:rsidRPr="00D51554">
        <w:rPr>
          <w:rFonts w:ascii="Arial" w:hAnsi="Arial" w:cs="Arial"/>
          <w:sz w:val="18"/>
          <w:szCs w:val="18"/>
        </w:rPr>
        <w:t>the purpose of undertaking the Project in accordance with this Agreement; and</w:t>
      </w:r>
    </w:p>
    <w:p w14:paraId="48833306" w14:textId="77777777" w:rsidR="00001B34" w:rsidRPr="00D51554" w:rsidRDefault="00001B34" w:rsidP="00B67690">
      <w:pPr>
        <w:pStyle w:val="MELegal4"/>
        <w:numPr>
          <w:ilvl w:val="3"/>
          <w:numId w:val="17"/>
        </w:numPr>
        <w:tabs>
          <w:tab w:val="clear" w:pos="2081"/>
        </w:tabs>
        <w:spacing w:after="120" w:line="240" w:lineRule="auto"/>
        <w:ind w:left="2268" w:hanging="850"/>
        <w:rPr>
          <w:rFonts w:ascii="Arial" w:hAnsi="Arial" w:cs="Arial"/>
          <w:sz w:val="18"/>
          <w:szCs w:val="18"/>
        </w:rPr>
      </w:pPr>
      <w:bookmarkStart w:id="72" w:name="_Ref473204296"/>
      <w:r>
        <w:rPr>
          <w:rFonts w:ascii="Arial" w:hAnsi="Arial" w:cs="Arial"/>
          <w:sz w:val="18"/>
          <w:szCs w:val="18"/>
        </w:rPr>
        <w:t xml:space="preserve">the Other Project Participant’s </w:t>
      </w:r>
      <w:r w:rsidRPr="00DC7776">
        <w:rPr>
          <w:rFonts w:ascii="Arial" w:hAnsi="Arial" w:cs="Arial"/>
          <w:sz w:val="18"/>
          <w:szCs w:val="18"/>
        </w:rPr>
        <w:t>internal research, education and teaching purposes other than Commercialisation</w:t>
      </w:r>
      <w:r>
        <w:rPr>
          <w:rFonts w:ascii="Arial" w:hAnsi="Arial" w:cs="Arial"/>
          <w:sz w:val="18"/>
          <w:szCs w:val="18"/>
        </w:rPr>
        <w:t>; and</w:t>
      </w:r>
    </w:p>
    <w:p w14:paraId="48833307" w14:textId="77777777" w:rsidR="00001B34" w:rsidRPr="00D51554" w:rsidRDefault="00001B34" w:rsidP="004D1523">
      <w:pPr>
        <w:pStyle w:val="Style2"/>
        <w:numPr>
          <w:ilvl w:val="2"/>
          <w:numId w:val="56"/>
        </w:numPr>
        <w:spacing w:after="120"/>
        <w:ind w:left="1418" w:hanging="709"/>
        <w:rPr>
          <w:rFonts w:eastAsia="Calibri"/>
          <w:sz w:val="18"/>
          <w:szCs w:val="18"/>
        </w:rPr>
      </w:pPr>
      <w:r>
        <w:rPr>
          <w:rFonts w:eastAsia="Calibri"/>
          <w:sz w:val="18"/>
          <w:szCs w:val="18"/>
        </w:rPr>
        <w:t>where expressly stated in Item 12 of the Project Plan, such additional rights to use the Project IP as also set out in Item 12 of the Project Plan.</w:t>
      </w:r>
      <w:bookmarkEnd w:id="72"/>
    </w:p>
    <w:p w14:paraId="48833308" w14:textId="77777777" w:rsidR="00001B34" w:rsidRPr="00D51554" w:rsidRDefault="00001B34" w:rsidP="004D1523">
      <w:pPr>
        <w:pStyle w:val="Style2"/>
        <w:numPr>
          <w:ilvl w:val="1"/>
          <w:numId w:val="56"/>
        </w:numPr>
        <w:spacing w:after="120"/>
        <w:ind w:left="709" w:hanging="709"/>
        <w:rPr>
          <w:rFonts w:eastAsia="Calibri"/>
          <w:b/>
          <w:sz w:val="18"/>
          <w:szCs w:val="18"/>
        </w:rPr>
      </w:pPr>
      <w:bookmarkStart w:id="73" w:name="_Ref473205008"/>
      <w:r w:rsidRPr="00D51554">
        <w:rPr>
          <w:rFonts w:eastAsia="Calibri"/>
          <w:b/>
          <w:sz w:val="18"/>
          <w:szCs w:val="18"/>
        </w:rPr>
        <w:t>Non-Participants</w:t>
      </w:r>
      <w:bookmarkEnd w:id="73"/>
    </w:p>
    <w:p w14:paraId="48833309" w14:textId="77777777" w:rsidR="00001B34" w:rsidRDefault="00001B34" w:rsidP="00001B34">
      <w:pPr>
        <w:pStyle w:val="Style2"/>
        <w:numPr>
          <w:ilvl w:val="0"/>
          <w:numId w:val="0"/>
        </w:numPr>
        <w:spacing w:after="120"/>
        <w:ind w:left="709"/>
        <w:rPr>
          <w:rFonts w:eastAsia="Calibri"/>
          <w:sz w:val="18"/>
          <w:szCs w:val="18"/>
        </w:rPr>
      </w:pPr>
      <w:r>
        <w:rPr>
          <w:rFonts w:eastAsia="Calibri"/>
          <w:sz w:val="18"/>
          <w:szCs w:val="18"/>
        </w:rPr>
        <w:t xml:space="preserve">Subject to clause </w:t>
      </w:r>
      <w:r>
        <w:rPr>
          <w:rFonts w:eastAsia="Calibri"/>
          <w:sz w:val="18"/>
          <w:szCs w:val="18"/>
        </w:rPr>
        <w:fldChar w:fldCharType="begin"/>
      </w:r>
      <w:r>
        <w:rPr>
          <w:rFonts w:eastAsia="Calibri"/>
          <w:sz w:val="18"/>
          <w:szCs w:val="18"/>
        </w:rPr>
        <w:instrText xml:space="preserve"> REF _Ref473547896 \n \h </w:instrText>
      </w:r>
      <w:r>
        <w:rPr>
          <w:rFonts w:eastAsia="Calibri"/>
          <w:sz w:val="18"/>
          <w:szCs w:val="18"/>
        </w:rPr>
      </w:r>
      <w:r>
        <w:rPr>
          <w:rFonts w:eastAsia="Calibri"/>
          <w:sz w:val="18"/>
          <w:szCs w:val="18"/>
        </w:rPr>
        <w:fldChar w:fldCharType="separate"/>
      </w:r>
      <w:r w:rsidR="00AE2A88">
        <w:rPr>
          <w:rFonts w:eastAsia="Calibri"/>
          <w:sz w:val="18"/>
          <w:szCs w:val="18"/>
        </w:rPr>
        <w:t>1.54</w:t>
      </w:r>
      <w:r>
        <w:rPr>
          <w:rFonts w:eastAsia="Calibri"/>
          <w:sz w:val="18"/>
          <w:szCs w:val="18"/>
        </w:rPr>
        <w:fldChar w:fldCharType="end"/>
      </w:r>
      <w:r>
        <w:rPr>
          <w:rFonts w:eastAsia="Calibri"/>
          <w:sz w:val="18"/>
          <w:szCs w:val="18"/>
        </w:rPr>
        <w:t>, e</w:t>
      </w:r>
      <w:r w:rsidRPr="00DC7776">
        <w:rPr>
          <w:rFonts w:eastAsia="Calibri"/>
          <w:sz w:val="18"/>
          <w:szCs w:val="18"/>
        </w:rPr>
        <w:t xml:space="preserve">ach </w:t>
      </w:r>
      <w:r>
        <w:rPr>
          <w:rFonts w:eastAsia="Calibri"/>
          <w:sz w:val="18"/>
          <w:szCs w:val="18"/>
        </w:rPr>
        <w:t>Project Participant that is a Non-</w:t>
      </w:r>
      <w:r w:rsidRPr="00DC7776">
        <w:rPr>
          <w:rFonts w:eastAsia="Calibri"/>
          <w:sz w:val="18"/>
          <w:szCs w:val="18"/>
        </w:rPr>
        <w:t>Participant</w:t>
      </w:r>
      <w:r>
        <w:rPr>
          <w:rFonts w:eastAsia="Calibri"/>
          <w:sz w:val="18"/>
          <w:szCs w:val="18"/>
        </w:rPr>
        <w:t>:</w:t>
      </w:r>
    </w:p>
    <w:p w14:paraId="4883330A" w14:textId="77777777" w:rsidR="00001B34" w:rsidRPr="001F434F" w:rsidRDefault="00001B34" w:rsidP="004D1523">
      <w:pPr>
        <w:pStyle w:val="Style2"/>
        <w:numPr>
          <w:ilvl w:val="2"/>
          <w:numId w:val="56"/>
        </w:numPr>
        <w:spacing w:after="120"/>
        <w:ind w:left="1418" w:hanging="709"/>
        <w:rPr>
          <w:rFonts w:eastAsia="Calibri"/>
          <w:sz w:val="18"/>
          <w:szCs w:val="18"/>
        </w:rPr>
      </w:pPr>
      <w:r w:rsidRPr="001F434F">
        <w:rPr>
          <w:rFonts w:eastAsia="Calibri"/>
          <w:sz w:val="18"/>
          <w:szCs w:val="18"/>
        </w:rPr>
        <w:t>has a non-exclusive royalty-free right to use the Project IP (excluding the right to sublicense) for the purpose of undertaking the Project in accordance with this Agreement; and</w:t>
      </w:r>
    </w:p>
    <w:p w14:paraId="4883330B" w14:textId="77777777" w:rsidR="00001B34" w:rsidRDefault="00001B34" w:rsidP="004D1523">
      <w:pPr>
        <w:pStyle w:val="Style2"/>
        <w:numPr>
          <w:ilvl w:val="2"/>
          <w:numId w:val="56"/>
        </w:numPr>
        <w:spacing w:after="120"/>
        <w:ind w:left="1418" w:hanging="709"/>
        <w:rPr>
          <w:rFonts w:eastAsia="Calibri"/>
          <w:sz w:val="18"/>
          <w:szCs w:val="18"/>
        </w:rPr>
      </w:pPr>
      <w:r>
        <w:rPr>
          <w:rFonts w:eastAsia="Calibri"/>
          <w:sz w:val="18"/>
          <w:szCs w:val="18"/>
        </w:rPr>
        <w:t>where expressly stated in Item 12 of the Project Plan, such additional rights to use the Project IP as also set out in Item 12 of the Project Plan.</w:t>
      </w:r>
    </w:p>
    <w:p w14:paraId="4883330C" w14:textId="77777777" w:rsidR="00001B34" w:rsidRPr="007F0A52" w:rsidRDefault="00001B34" w:rsidP="004D1523">
      <w:pPr>
        <w:pStyle w:val="Style2"/>
        <w:numPr>
          <w:ilvl w:val="1"/>
          <w:numId w:val="56"/>
        </w:numPr>
        <w:spacing w:after="120"/>
        <w:ind w:left="709" w:hanging="709"/>
        <w:rPr>
          <w:rFonts w:eastAsia="Calibri"/>
          <w:b/>
          <w:sz w:val="18"/>
          <w:szCs w:val="18"/>
        </w:rPr>
      </w:pPr>
      <w:bookmarkStart w:id="74" w:name="_Ref473547896"/>
      <w:r w:rsidRPr="007F0A52">
        <w:rPr>
          <w:rFonts w:eastAsia="Calibri"/>
          <w:b/>
          <w:sz w:val="18"/>
          <w:szCs w:val="18"/>
        </w:rPr>
        <w:t>Conditions on use rights</w:t>
      </w:r>
      <w:bookmarkEnd w:id="74"/>
    </w:p>
    <w:p w14:paraId="4883330D" w14:textId="77777777" w:rsidR="00001B34" w:rsidRPr="00DC7776" w:rsidRDefault="00001B34" w:rsidP="00001B34">
      <w:pPr>
        <w:pStyle w:val="Style2"/>
        <w:numPr>
          <w:ilvl w:val="0"/>
          <w:numId w:val="0"/>
        </w:numPr>
        <w:spacing w:after="120"/>
        <w:ind w:left="709"/>
        <w:rPr>
          <w:rFonts w:eastAsia="Calibri"/>
          <w:sz w:val="18"/>
          <w:szCs w:val="18"/>
        </w:rPr>
      </w:pPr>
      <w:r w:rsidRPr="00DC7776">
        <w:rPr>
          <w:rFonts w:eastAsia="Calibri"/>
          <w:sz w:val="18"/>
          <w:szCs w:val="18"/>
        </w:rPr>
        <w:t xml:space="preserve">The rights to use Project IP detailed in clauses </w:t>
      </w:r>
      <w:r>
        <w:rPr>
          <w:rFonts w:eastAsia="Calibri"/>
          <w:sz w:val="18"/>
          <w:szCs w:val="18"/>
        </w:rPr>
        <w:fldChar w:fldCharType="begin"/>
      </w:r>
      <w:r>
        <w:rPr>
          <w:rFonts w:eastAsia="Calibri"/>
          <w:sz w:val="18"/>
          <w:szCs w:val="18"/>
        </w:rPr>
        <w:instrText xml:space="preserve"> REF _Ref473203636 \n \h  \* MERGEFORMAT </w:instrText>
      </w:r>
      <w:r>
        <w:rPr>
          <w:rFonts w:eastAsia="Calibri"/>
          <w:sz w:val="18"/>
          <w:szCs w:val="18"/>
        </w:rPr>
      </w:r>
      <w:r>
        <w:rPr>
          <w:rFonts w:eastAsia="Calibri"/>
          <w:sz w:val="18"/>
          <w:szCs w:val="18"/>
        </w:rPr>
        <w:fldChar w:fldCharType="separate"/>
      </w:r>
      <w:r w:rsidR="00AE2A88">
        <w:rPr>
          <w:rFonts w:eastAsia="Calibri"/>
          <w:sz w:val="18"/>
          <w:szCs w:val="18"/>
        </w:rPr>
        <w:t>1.52</w:t>
      </w:r>
      <w:r>
        <w:rPr>
          <w:rFonts w:eastAsia="Calibri"/>
          <w:sz w:val="18"/>
          <w:szCs w:val="18"/>
        </w:rPr>
        <w:fldChar w:fldCharType="end"/>
      </w:r>
      <w:r>
        <w:rPr>
          <w:rFonts w:eastAsia="Calibri"/>
          <w:sz w:val="18"/>
          <w:szCs w:val="18"/>
        </w:rPr>
        <w:t xml:space="preserve">, and </w:t>
      </w:r>
      <w:r>
        <w:rPr>
          <w:rFonts w:eastAsia="Calibri"/>
          <w:sz w:val="18"/>
          <w:szCs w:val="18"/>
        </w:rPr>
        <w:fldChar w:fldCharType="begin"/>
      </w:r>
      <w:r>
        <w:rPr>
          <w:rFonts w:eastAsia="Calibri"/>
          <w:sz w:val="18"/>
          <w:szCs w:val="18"/>
        </w:rPr>
        <w:instrText xml:space="preserve"> REF _Ref473205008 \n \h  \* MERGEFORMAT </w:instrText>
      </w:r>
      <w:r>
        <w:rPr>
          <w:rFonts w:eastAsia="Calibri"/>
          <w:sz w:val="18"/>
          <w:szCs w:val="18"/>
        </w:rPr>
      </w:r>
      <w:r>
        <w:rPr>
          <w:rFonts w:eastAsia="Calibri"/>
          <w:sz w:val="18"/>
          <w:szCs w:val="18"/>
        </w:rPr>
        <w:fldChar w:fldCharType="separate"/>
      </w:r>
      <w:r w:rsidR="00AE2A88">
        <w:rPr>
          <w:rFonts w:eastAsia="Calibri"/>
          <w:sz w:val="18"/>
          <w:szCs w:val="18"/>
        </w:rPr>
        <w:t>1.53</w:t>
      </w:r>
      <w:r>
        <w:rPr>
          <w:rFonts w:eastAsia="Calibri"/>
          <w:sz w:val="18"/>
          <w:szCs w:val="18"/>
        </w:rPr>
        <w:fldChar w:fldCharType="end"/>
      </w:r>
      <w:r w:rsidRPr="00DC7776">
        <w:rPr>
          <w:rFonts w:eastAsia="Calibri"/>
          <w:sz w:val="18"/>
          <w:szCs w:val="18"/>
        </w:rPr>
        <w:t xml:space="preserve"> are subject to the relevant Project Participant: </w:t>
      </w:r>
    </w:p>
    <w:p w14:paraId="4883330E" w14:textId="77777777" w:rsidR="00001B34" w:rsidRPr="007F0A52" w:rsidRDefault="00001B34" w:rsidP="004D1523">
      <w:pPr>
        <w:pStyle w:val="Style2"/>
        <w:numPr>
          <w:ilvl w:val="2"/>
          <w:numId w:val="56"/>
        </w:numPr>
        <w:spacing w:after="120"/>
        <w:ind w:left="1418" w:hanging="709"/>
        <w:rPr>
          <w:rFonts w:eastAsia="Calibri"/>
          <w:sz w:val="18"/>
          <w:szCs w:val="18"/>
        </w:rPr>
      </w:pPr>
      <w:r w:rsidRPr="007F0A52">
        <w:rPr>
          <w:rFonts w:eastAsia="Calibri"/>
          <w:sz w:val="18"/>
          <w:szCs w:val="18"/>
        </w:rPr>
        <w:t>maintaining the confidentiality of Confidential Information; and</w:t>
      </w:r>
    </w:p>
    <w:p w14:paraId="4883330F" w14:textId="77777777" w:rsidR="00001B34" w:rsidRDefault="00001B34" w:rsidP="004D1523">
      <w:pPr>
        <w:pStyle w:val="Style2"/>
        <w:numPr>
          <w:ilvl w:val="2"/>
          <w:numId w:val="56"/>
        </w:numPr>
        <w:spacing w:after="120"/>
        <w:ind w:left="1418" w:hanging="709"/>
        <w:rPr>
          <w:rFonts w:eastAsia="Calibri"/>
          <w:sz w:val="18"/>
          <w:szCs w:val="18"/>
        </w:rPr>
      </w:pPr>
      <w:r w:rsidRPr="007F0A52">
        <w:rPr>
          <w:rFonts w:eastAsia="Calibri"/>
          <w:sz w:val="18"/>
          <w:szCs w:val="18"/>
        </w:rPr>
        <w:t>not prejudicing</w:t>
      </w:r>
      <w:r>
        <w:rPr>
          <w:rFonts w:eastAsia="Calibri"/>
          <w:sz w:val="18"/>
          <w:szCs w:val="18"/>
        </w:rPr>
        <w:t>:</w:t>
      </w:r>
    </w:p>
    <w:p w14:paraId="48833310" w14:textId="77777777" w:rsidR="00001B34" w:rsidRDefault="00001B34" w:rsidP="00B67690">
      <w:pPr>
        <w:pStyle w:val="MELegal4"/>
        <w:numPr>
          <w:ilvl w:val="3"/>
          <w:numId w:val="36"/>
        </w:numPr>
        <w:tabs>
          <w:tab w:val="clear" w:pos="2081"/>
        </w:tabs>
        <w:spacing w:after="120" w:line="240" w:lineRule="auto"/>
        <w:ind w:left="2268" w:hanging="850"/>
        <w:rPr>
          <w:rFonts w:ascii="Arial" w:hAnsi="Arial" w:cs="Arial"/>
          <w:sz w:val="18"/>
          <w:szCs w:val="18"/>
        </w:rPr>
      </w:pPr>
      <w:r w:rsidRPr="007F0A52">
        <w:rPr>
          <w:rFonts w:ascii="Arial" w:hAnsi="Arial" w:cs="Arial"/>
          <w:sz w:val="18"/>
          <w:szCs w:val="18"/>
        </w:rPr>
        <w:t xml:space="preserve">the use of the Project IP for Defence </w:t>
      </w:r>
      <w:r>
        <w:rPr>
          <w:rFonts w:ascii="Arial" w:hAnsi="Arial" w:cs="Arial"/>
          <w:sz w:val="18"/>
          <w:szCs w:val="18"/>
        </w:rPr>
        <w:t xml:space="preserve">Purposes in accordance with clause </w:t>
      </w:r>
      <w:r>
        <w:rPr>
          <w:rFonts w:ascii="Arial" w:hAnsi="Arial" w:cs="Arial"/>
          <w:sz w:val="18"/>
          <w:szCs w:val="18"/>
        </w:rPr>
        <w:fldChar w:fldCharType="begin"/>
      </w:r>
      <w:r>
        <w:rPr>
          <w:rFonts w:ascii="Arial" w:hAnsi="Arial" w:cs="Arial"/>
          <w:sz w:val="18"/>
          <w:szCs w:val="18"/>
        </w:rPr>
        <w:instrText xml:space="preserve"> REF _Ref473208938 \r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11</w:t>
      </w:r>
      <w:r>
        <w:rPr>
          <w:rFonts w:ascii="Arial" w:hAnsi="Arial" w:cs="Arial"/>
          <w:sz w:val="18"/>
          <w:szCs w:val="18"/>
        </w:rPr>
        <w:fldChar w:fldCharType="end"/>
      </w:r>
      <w:r w:rsidRPr="007F0A52">
        <w:rPr>
          <w:rFonts w:ascii="Arial" w:hAnsi="Arial" w:cs="Arial"/>
          <w:sz w:val="18"/>
          <w:szCs w:val="18"/>
        </w:rPr>
        <w:t>;</w:t>
      </w:r>
    </w:p>
    <w:p w14:paraId="48833311" w14:textId="77777777" w:rsidR="00001B34" w:rsidRPr="007F0A52" w:rsidRDefault="00001B34" w:rsidP="00B67690">
      <w:pPr>
        <w:pStyle w:val="MELegal4"/>
        <w:numPr>
          <w:ilvl w:val="3"/>
          <w:numId w:val="36"/>
        </w:numPr>
        <w:tabs>
          <w:tab w:val="clear" w:pos="2081"/>
        </w:tabs>
        <w:spacing w:after="120" w:line="240" w:lineRule="auto"/>
        <w:ind w:left="2268" w:hanging="850"/>
        <w:rPr>
          <w:rFonts w:ascii="Arial" w:hAnsi="Arial" w:cs="Arial"/>
          <w:sz w:val="18"/>
          <w:szCs w:val="18"/>
        </w:rPr>
      </w:pPr>
      <w:r>
        <w:rPr>
          <w:rFonts w:ascii="Arial" w:hAnsi="Arial" w:cs="Arial"/>
          <w:sz w:val="18"/>
          <w:szCs w:val="18"/>
        </w:rPr>
        <w:t>the National Security Requirements; and</w:t>
      </w:r>
    </w:p>
    <w:p w14:paraId="48833312" w14:textId="77777777" w:rsidR="00001B34" w:rsidRPr="007F0A52" w:rsidRDefault="00001B34" w:rsidP="00B67690">
      <w:pPr>
        <w:pStyle w:val="MELegal4"/>
        <w:numPr>
          <w:ilvl w:val="3"/>
          <w:numId w:val="17"/>
        </w:numPr>
        <w:tabs>
          <w:tab w:val="clear" w:pos="2081"/>
        </w:tabs>
        <w:spacing w:after="120" w:line="240" w:lineRule="auto"/>
        <w:ind w:left="2268" w:hanging="850"/>
        <w:rPr>
          <w:rFonts w:ascii="Arial" w:hAnsi="Arial" w:cs="Arial"/>
          <w:sz w:val="18"/>
          <w:szCs w:val="18"/>
        </w:rPr>
      </w:pPr>
      <w:r w:rsidRPr="007F0A52">
        <w:rPr>
          <w:rFonts w:ascii="Arial" w:hAnsi="Arial" w:cs="Arial"/>
          <w:sz w:val="18"/>
          <w:szCs w:val="18"/>
        </w:rPr>
        <w:t>the protection of the Project IP in accordance with clause</w:t>
      </w:r>
      <w:r>
        <w:rPr>
          <w:rFonts w:ascii="Arial" w:hAnsi="Arial" w:cs="Arial"/>
          <w:sz w:val="18"/>
          <w:szCs w:val="18"/>
        </w:rPr>
        <w:t xml:space="preserve">s </w:t>
      </w:r>
      <w:r>
        <w:rPr>
          <w:rFonts w:ascii="Arial" w:hAnsi="Arial" w:cs="Arial"/>
          <w:sz w:val="18"/>
          <w:szCs w:val="18"/>
        </w:rPr>
        <w:fldChar w:fldCharType="begin"/>
      </w:r>
      <w:r>
        <w:rPr>
          <w:rFonts w:ascii="Arial" w:hAnsi="Arial" w:cs="Arial"/>
          <w:sz w:val="18"/>
          <w:szCs w:val="18"/>
        </w:rPr>
        <w:instrText xml:space="preserve"> REF _Ref467078453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1.44</w:t>
      </w:r>
      <w:r>
        <w:rPr>
          <w:rFonts w:ascii="Arial" w:hAnsi="Arial" w:cs="Arial"/>
          <w:sz w:val="18"/>
          <w:szCs w:val="18"/>
        </w:rPr>
        <w:fldChar w:fldCharType="end"/>
      </w:r>
      <w:r>
        <w:rPr>
          <w:rFonts w:ascii="Arial" w:hAnsi="Arial" w:cs="Arial"/>
          <w:sz w:val="18"/>
          <w:szCs w:val="18"/>
        </w:rPr>
        <w:t xml:space="preserve"> to </w:t>
      </w:r>
      <w:r>
        <w:rPr>
          <w:rFonts w:ascii="Arial" w:hAnsi="Arial" w:cs="Arial"/>
          <w:sz w:val="18"/>
          <w:szCs w:val="18"/>
        </w:rPr>
        <w:fldChar w:fldCharType="begin"/>
      </w:r>
      <w:r>
        <w:rPr>
          <w:rFonts w:ascii="Arial" w:hAnsi="Arial" w:cs="Arial"/>
          <w:sz w:val="18"/>
          <w:szCs w:val="18"/>
        </w:rPr>
        <w:instrText xml:space="preserve"> REF _Ref473548979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1.46</w:t>
      </w:r>
      <w:r>
        <w:rPr>
          <w:rFonts w:ascii="Arial" w:hAnsi="Arial" w:cs="Arial"/>
          <w:sz w:val="18"/>
          <w:szCs w:val="18"/>
        </w:rPr>
        <w:fldChar w:fldCharType="end"/>
      </w:r>
      <w:r>
        <w:rPr>
          <w:rFonts w:ascii="Arial" w:hAnsi="Arial" w:cs="Arial"/>
          <w:sz w:val="18"/>
          <w:szCs w:val="18"/>
        </w:rPr>
        <w:t xml:space="preserve"> (inclusive).</w:t>
      </w:r>
    </w:p>
    <w:p w14:paraId="48833313" w14:textId="77777777" w:rsidR="00001B34" w:rsidRPr="00DC7776" w:rsidRDefault="00001B34" w:rsidP="004D1523">
      <w:pPr>
        <w:pStyle w:val="Style2"/>
        <w:numPr>
          <w:ilvl w:val="1"/>
          <w:numId w:val="56"/>
        </w:numPr>
        <w:spacing w:after="120"/>
        <w:ind w:left="709" w:hanging="709"/>
        <w:rPr>
          <w:color w:val="000000" w:themeColor="text1"/>
          <w:sz w:val="18"/>
          <w:szCs w:val="18"/>
        </w:rPr>
      </w:pPr>
      <w:bookmarkStart w:id="75" w:name="_Ref507148344"/>
      <w:r w:rsidRPr="00DC7776">
        <w:rPr>
          <w:b/>
          <w:color w:val="000000" w:themeColor="text1"/>
          <w:sz w:val="18"/>
          <w:szCs w:val="18"/>
        </w:rPr>
        <w:t>Improvements</w:t>
      </w:r>
      <w:bookmarkEnd w:id="75"/>
    </w:p>
    <w:p w14:paraId="4883331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Intellectual Property </w:t>
      </w:r>
      <w:r>
        <w:rPr>
          <w:rFonts w:eastAsia="Calibri"/>
          <w:sz w:val="18"/>
          <w:szCs w:val="18"/>
        </w:rPr>
        <w:t xml:space="preserve">Rights </w:t>
      </w:r>
      <w:r w:rsidRPr="00DC7776">
        <w:rPr>
          <w:rFonts w:eastAsia="Calibri"/>
          <w:sz w:val="18"/>
          <w:szCs w:val="18"/>
        </w:rPr>
        <w:t xml:space="preserve">in any Improvements made by a Project Participant arising from the exercise of the </w:t>
      </w:r>
      <w:r>
        <w:rPr>
          <w:rFonts w:eastAsia="Calibri"/>
          <w:sz w:val="18"/>
          <w:szCs w:val="18"/>
        </w:rPr>
        <w:t xml:space="preserve">rights or </w:t>
      </w:r>
      <w:r w:rsidRPr="00DC7776">
        <w:rPr>
          <w:rFonts w:eastAsia="Calibri"/>
          <w:sz w:val="18"/>
          <w:szCs w:val="18"/>
        </w:rPr>
        <w:t>licence</w:t>
      </w:r>
      <w:r>
        <w:rPr>
          <w:rFonts w:eastAsia="Calibri"/>
          <w:sz w:val="18"/>
          <w:szCs w:val="18"/>
        </w:rPr>
        <w:t>s</w:t>
      </w:r>
      <w:r w:rsidRPr="00DC7776">
        <w:rPr>
          <w:rFonts w:eastAsia="Calibri"/>
          <w:sz w:val="18"/>
          <w:szCs w:val="18"/>
        </w:rPr>
        <w:t xml:space="preserve"> under</w:t>
      </w:r>
      <w:r>
        <w:rPr>
          <w:rFonts w:eastAsia="Calibri"/>
          <w:sz w:val="18"/>
          <w:szCs w:val="18"/>
        </w:rPr>
        <w:t xml:space="preserve"> clauses</w:t>
      </w:r>
      <w:r w:rsidRPr="00DC7776">
        <w:rPr>
          <w:rFonts w:eastAsia="Calibri"/>
          <w:sz w:val="18"/>
          <w:szCs w:val="18"/>
        </w:rPr>
        <w:t xml:space="preserve"> </w:t>
      </w:r>
      <w:r>
        <w:rPr>
          <w:rFonts w:eastAsia="Calibri"/>
          <w:sz w:val="18"/>
          <w:szCs w:val="18"/>
        </w:rPr>
        <w:fldChar w:fldCharType="begin"/>
      </w:r>
      <w:r>
        <w:rPr>
          <w:rFonts w:eastAsia="Calibri"/>
          <w:sz w:val="18"/>
          <w:szCs w:val="18"/>
        </w:rPr>
        <w:instrText xml:space="preserve"> REF _Ref473203636 \n \h  \* MERGEFORMAT </w:instrText>
      </w:r>
      <w:r>
        <w:rPr>
          <w:rFonts w:eastAsia="Calibri"/>
          <w:sz w:val="18"/>
          <w:szCs w:val="18"/>
        </w:rPr>
      </w:r>
      <w:r>
        <w:rPr>
          <w:rFonts w:eastAsia="Calibri"/>
          <w:sz w:val="18"/>
          <w:szCs w:val="18"/>
        </w:rPr>
        <w:fldChar w:fldCharType="separate"/>
      </w:r>
      <w:r w:rsidR="00AE2A88">
        <w:rPr>
          <w:rFonts w:eastAsia="Calibri"/>
          <w:sz w:val="18"/>
          <w:szCs w:val="18"/>
        </w:rPr>
        <w:t>1.52</w:t>
      </w:r>
      <w:r>
        <w:rPr>
          <w:rFonts w:eastAsia="Calibri"/>
          <w:sz w:val="18"/>
          <w:szCs w:val="18"/>
        </w:rPr>
        <w:fldChar w:fldCharType="end"/>
      </w:r>
      <w:r>
        <w:rPr>
          <w:rFonts w:eastAsia="Calibri"/>
          <w:sz w:val="18"/>
          <w:szCs w:val="18"/>
        </w:rPr>
        <w:t xml:space="preserve">, or </w:t>
      </w:r>
      <w:r>
        <w:rPr>
          <w:rFonts w:eastAsia="Calibri"/>
          <w:sz w:val="18"/>
          <w:szCs w:val="18"/>
        </w:rPr>
        <w:fldChar w:fldCharType="begin"/>
      </w:r>
      <w:r>
        <w:rPr>
          <w:rFonts w:eastAsia="Calibri"/>
          <w:sz w:val="18"/>
          <w:szCs w:val="18"/>
        </w:rPr>
        <w:instrText xml:space="preserve"> REF _Ref473205008 \n \h  \* MERGEFORMAT </w:instrText>
      </w:r>
      <w:r>
        <w:rPr>
          <w:rFonts w:eastAsia="Calibri"/>
          <w:sz w:val="18"/>
          <w:szCs w:val="18"/>
        </w:rPr>
      </w:r>
      <w:r>
        <w:rPr>
          <w:rFonts w:eastAsia="Calibri"/>
          <w:sz w:val="18"/>
          <w:szCs w:val="18"/>
        </w:rPr>
        <w:fldChar w:fldCharType="separate"/>
      </w:r>
      <w:r w:rsidR="00AE2A88">
        <w:rPr>
          <w:rFonts w:eastAsia="Calibri"/>
          <w:sz w:val="18"/>
          <w:szCs w:val="18"/>
        </w:rPr>
        <w:t>1.53</w:t>
      </w:r>
      <w:r>
        <w:rPr>
          <w:rFonts w:eastAsia="Calibri"/>
          <w:sz w:val="18"/>
          <w:szCs w:val="18"/>
        </w:rPr>
        <w:fldChar w:fldCharType="end"/>
      </w:r>
      <w:r w:rsidRPr="00DC7776">
        <w:rPr>
          <w:rFonts w:eastAsia="Calibri"/>
          <w:sz w:val="18"/>
          <w:szCs w:val="18"/>
        </w:rPr>
        <w:t xml:space="preserve"> </w:t>
      </w:r>
      <w:r>
        <w:rPr>
          <w:rFonts w:eastAsia="Calibri"/>
          <w:sz w:val="18"/>
          <w:szCs w:val="18"/>
        </w:rPr>
        <w:t xml:space="preserve">(as the case may be) </w:t>
      </w:r>
      <w:r w:rsidRPr="00DC7776">
        <w:rPr>
          <w:rFonts w:eastAsia="Calibri"/>
          <w:sz w:val="18"/>
          <w:szCs w:val="18"/>
        </w:rPr>
        <w:t xml:space="preserve">will be owned by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DC7776">
        <w:rPr>
          <w:rFonts w:eastAsia="Calibri"/>
          <w:sz w:val="18"/>
          <w:szCs w:val="18"/>
        </w:rPr>
        <w:t>.</w:t>
      </w:r>
    </w:p>
    <w:p w14:paraId="48833315" w14:textId="77777777" w:rsidR="00001B34" w:rsidRPr="003108CC" w:rsidRDefault="00001B34" w:rsidP="004D1523">
      <w:pPr>
        <w:pStyle w:val="Style2"/>
        <w:numPr>
          <w:ilvl w:val="2"/>
          <w:numId w:val="56"/>
        </w:numPr>
        <w:spacing w:after="120"/>
        <w:ind w:left="1418" w:hanging="709"/>
        <w:rPr>
          <w:rFonts w:eastAsia="Calibri"/>
          <w:sz w:val="18"/>
        </w:rPr>
      </w:pPr>
      <w:bookmarkStart w:id="76" w:name="_Ref507148346"/>
      <w:r w:rsidRPr="00DC7776">
        <w:rPr>
          <w:rFonts w:eastAsia="Calibri"/>
          <w:sz w:val="18"/>
          <w:szCs w:val="18"/>
        </w:rPr>
        <w:t>The Project Participant</w:t>
      </w:r>
      <w:r>
        <w:rPr>
          <w:rFonts w:eastAsia="Calibri"/>
          <w:sz w:val="18"/>
          <w:szCs w:val="18"/>
        </w:rPr>
        <w:t xml:space="preserve"> </w:t>
      </w:r>
      <w:r>
        <w:rPr>
          <w:rFonts w:eastAsia="Calibri"/>
          <w:sz w:val="18"/>
        </w:rPr>
        <w:t xml:space="preserve">must notify the Company and </w:t>
      </w: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sidRPr="003108CC">
        <w:rPr>
          <w:rFonts w:eastAsia="Calibri"/>
          <w:sz w:val="18"/>
        </w:rPr>
        <w:t xml:space="preserve"> of any Improvements as soon as practicable after that </w:t>
      </w:r>
      <w:r w:rsidRPr="003108CC">
        <w:rPr>
          <w:rFonts w:eastAsia="Calibri"/>
          <w:sz w:val="18"/>
        </w:rPr>
        <w:lastRenderedPageBreak/>
        <w:t>Improvement is created and do all things and execute all instruments necessary or desirable to give effect to clause 10.4 (a).</w:t>
      </w:r>
    </w:p>
    <w:p w14:paraId="48833316"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color w:val="auto"/>
          <w:sz w:val="18"/>
          <w:szCs w:val="18"/>
          <w:lang w:eastAsia="en-US"/>
        </w:rPr>
        <w:t>[</w:t>
      </w:r>
      <w:r w:rsidRPr="00F87D7E">
        <w:rPr>
          <w:rFonts w:eastAsia="Calibri"/>
          <w:i/>
          <w:color w:val="auto"/>
          <w:sz w:val="18"/>
          <w:szCs w:val="18"/>
          <w:highlight w:val="yellow"/>
          <w:lang w:eastAsia="en-US"/>
        </w:rPr>
        <w:t>insert</w:t>
      </w:r>
      <w:r>
        <w:rPr>
          <w:rFonts w:eastAsia="Calibri"/>
          <w:color w:val="auto"/>
          <w:sz w:val="18"/>
          <w:szCs w:val="18"/>
          <w:lang w:eastAsia="en-US"/>
        </w:rPr>
        <w:t>]</w:t>
      </w:r>
      <w:r>
        <w:rPr>
          <w:rFonts w:eastAsia="Calibri"/>
          <w:sz w:val="18"/>
          <w:szCs w:val="18"/>
        </w:rPr>
        <w:t>:</w:t>
      </w:r>
      <w:bookmarkEnd w:id="76"/>
    </w:p>
    <w:p w14:paraId="48833317" w14:textId="77777777" w:rsidR="00001B34" w:rsidRDefault="00001B34" w:rsidP="00B67690">
      <w:pPr>
        <w:pStyle w:val="MELegal4"/>
        <w:numPr>
          <w:ilvl w:val="3"/>
          <w:numId w:val="18"/>
        </w:numPr>
        <w:tabs>
          <w:tab w:val="clear" w:pos="2081"/>
        </w:tabs>
        <w:spacing w:after="120" w:line="240" w:lineRule="auto"/>
        <w:ind w:left="2268" w:hanging="850"/>
        <w:rPr>
          <w:rFonts w:ascii="Arial" w:hAnsi="Arial" w:cs="Arial"/>
          <w:sz w:val="18"/>
          <w:szCs w:val="18"/>
        </w:rPr>
      </w:pPr>
      <w:r w:rsidRPr="000E0F1A">
        <w:rPr>
          <w:rFonts w:ascii="Arial" w:hAnsi="Arial" w:cs="Arial"/>
          <w:sz w:val="18"/>
          <w:szCs w:val="18"/>
        </w:rPr>
        <w:t>grants to the Company a perpetual</w:t>
      </w:r>
      <w:r w:rsidRPr="00587184">
        <w:rPr>
          <w:rFonts w:ascii="Arial" w:hAnsi="Arial" w:cs="Arial"/>
          <w:sz w:val="18"/>
          <w:szCs w:val="18"/>
        </w:rPr>
        <w:t xml:space="preserve">, </w:t>
      </w:r>
      <w:r w:rsidRPr="000E0F1A">
        <w:rPr>
          <w:rFonts w:ascii="Arial" w:hAnsi="Arial" w:cs="Arial"/>
          <w:sz w:val="18"/>
          <w:szCs w:val="18"/>
        </w:rPr>
        <w:t xml:space="preserve">irrevocable, royalty-free, non-exclusive licence to use the Improvements and the Intellectual Property </w:t>
      </w:r>
      <w:r>
        <w:rPr>
          <w:rFonts w:ascii="Arial" w:hAnsi="Arial" w:cs="Arial"/>
          <w:sz w:val="18"/>
          <w:szCs w:val="18"/>
        </w:rPr>
        <w:t xml:space="preserve">Rights </w:t>
      </w:r>
      <w:r w:rsidRPr="000E0F1A">
        <w:rPr>
          <w:rFonts w:ascii="Arial" w:hAnsi="Arial" w:cs="Arial"/>
          <w:sz w:val="18"/>
          <w:szCs w:val="18"/>
        </w:rPr>
        <w:t xml:space="preserve">in the Improvements for the activities of </w:t>
      </w:r>
      <w:r w:rsidR="00EC7493">
        <w:rPr>
          <w:rFonts w:ascii="Arial" w:hAnsi="Arial" w:cs="Arial"/>
          <w:sz w:val="18"/>
          <w:szCs w:val="18"/>
        </w:rPr>
        <w:t>the Defence CRC</w:t>
      </w:r>
      <w:r w:rsidRPr="000E0F1A">
        <w:rPr>
          <w:rFonts w:ascii="Arial" w:hAnsi="Arial" w:cs="Arial"/>
          <w:sz w:val="18"/>
          <w:szCs w:val="18"/>
        </w:rPr>
        <w:t>;</w:t>
      </w:r>
      <w:r>
        <w:rPr>
          <w:rFonts w:ascii="Arial" w:hAnsi="Arial" w:cs="Arial"/>
          <w:sz w:val="18"/>
          <w:szCs w:val="18"/>
        </w:rPr>
        <w:t xml:space="preserve"> and</w:t>
      </w:r>
    </w:p>
    <w:p w14:paraId="48833318" w14:textId="77777777" w:rsidR="00001B34" w:rsidRPr="000C6C37" w:rsidRDefault="00001B34" w:rsidP="00B67690">
      <w:pPr>
        <w:pStyle w:val="MELegal4"/>
        <w:numPr>
          <w:ilvl w:val="3"/>
          <w:numId w:val="18"/>
        </w:numPr>
        <w:tabs>
          <w:tab w:val="clear" w:pos="2081"/>
        </w:tabs>
        <w:spacing w:after="120" w:line="240" w:lineRule="auto"/>
        <w:ind w:left="2268" w:hanging="850"/>
        <w:rPr>
          <w:rFonts w:ascii="Arial" w:hAnsi="Arial" w:cs="Arial"/>
          <w:sz w:val="18"/>
          <w:szCs w:val="18"/>
        </w:rPr>
      </w:pPr>
      <w:bookmarkStart w:id="77" w:name="_Ref507148349"/>
      <w:r>
        <w:rPr>
          <w:rFonts w:ascii="Arial" w:hAnsi="Arial" w:cs="Arial"/>
          <w:sz w:val="18"/>
          <w:szCs w:val="18"/>
        </w:rPr>
        <w:t>grants to the Company</w:t>
      </w:r>
      <w:r w:rsidRPr="000E0F1A">
        <w:rPr>
          <w:rFonts w:ascii="Arial" w:eastAsia="Calibri" w:hAnsi="Arial" w:cs="Arial"/>
          <w:sz w:val="18"/>
          <w:szCs w:val="18"/>
        </w:rPr>
        <w:t xml:space="preserve"> </w:t>
      </w:r>
      <w:r w:rsidRPr="000E0F1A">
        <w:rPr>
          <w:rFonts w:ascii="Arial" w:hAnsi="Arial" w:cs="Arial"/>
          <w:sz w:val="18"/>
          <w:szCs w:val="18"/>
        </w:rPr>
        <w:t>a perpetual</w:t>
      </w:r>
      <w:r w:rsidRPr="00587184">
        <w:rPr>
          <w:rFonts w:ascii="Arial" w:hAnsi="Arial" w:cs="Arial"/>
          <w:sz w:val="18"/>
          <w:szCs w:val="18"/>
        </w:rPr>
        <w:t xml:space="preserve">, </w:t>
      </w:r>
      <w:r w:rsidRPr="000E0F1A">
        <w:rPr>
          <w:rFonts w:ascii="Arial" w:hAnsi="Arial" w:cs="Arial"/>
          <w:sz w:val="18"/>
          <w:szCs w:val="18"/>
        </w:rPr>
        <w:t xml:space="preserve">irrevocable, royalty-free, </w:t>
      </w:r>
      <w:r w:rsidRPr="001E1BA1">
        <w:rPr>
          <w:rFonts w:ascii="Arial" w:hAnsi="Arial" w:cs="Arial"/>
          <w:sz w:val="18"/>
          <w:szCs w:val="18"/>
        </w:rPr>
        <w:t xml:space="preserve">non-exclusive, worldwide licence </w:t>
      </w:r>
      <w:r w:rsidRPr="001E1BA1">
        <w:rPr>
          <w:rFonts w:ascii="Arial" w:eastAsia="Calibri" w:hAnsi="Arial" w:cs="Arial"/>
          <w:sz w:val="18"/>
          <w:szCs w:val="18"/>
        </w:rPr>
        <w:t xml:space="preserve">(including the right to sublicense but subject to clause </w:t>
      </w:r>
      <w:r>
        <w:rPr>
          <w:rFonts w:ascii="Arial" w:eastAsia="Calibri" w:hAnsi="Arial" w:cs="Arial"/>
          <w:sz w:val="18"/>
          <w:szCs w:val="18"/>
        </w:rPr>
        <w:fldChar w:fldCharType="begin"/>
      </w:r>
      <w:r>
        <w:rPr>
          <w:rFonts w:ascii="Arial" w:eastAsia="Calibri" w:hAnsi="Arial" w:cs="Arial"/>
          <w:sz w:val="18"/>
          <w:szCs w:val="18"/>
        </w:rPr>
        <w:instrText xml:space="preserve"> REF _Ref507149723 \n \h </w:instrText>
      </w:r>
      <w:r>
        <w:rPr>
          <w:rFonts w:ascii="Arial" w:eastAsia="Calibri" w:hAnsi="Arial" w:cs="Arial"/>
          <w:sz w:val="18"/>
          <w:szCs w:val="18"/>
        </w:rPr>
      </w:r>
      <w:r>
        <w:rPr>
          <w:rFonts w:ascii="Arial" w:eastAsia="Calibri" w:hAnsi="Arial" w:cs="Arial"/>
          <w:sz w:val="18"/>
          <w:szCs w:val="18"/>
        </w:rPr>
        <w:fldChar w:fldCharType="separate"/>
      </w:r>
      <w:r w:rsidR="00AE2A88">
        <w:rPr>
          <w:rFonts w:ascii="Arial" w:eastAsia="Calibri" w:hAnsi="Arial" w:cs="Arial"/>
          <w:sz w:val="18"/>
          <w:szCs w:val="18"/>
        </w:rPr>
        <w:t>1.61</w:t>
      </w:r>
      <w:r>
        <w:rPr>
          <w:rFonts w:ascii="Arial" w:eastAsia="Calibri" w:hAnsi="Arial" w:cs="Arial"/>
          <w:sz w:val="18"/>
          <w:szCs w:val="18"/>
        </w:rPr>
        <w:fldChar w:fldCharType="end"/>
      </w:r>
      <w:r w:rsidRPr="001E1BA1">
        <w:rPr>
          <w:rFonts w:ascii="Arial" w:eastAsia="Calibri" w:hAnsi="Arial" w:cs="Arial"/>
          <w:sz w:val="18"/>
          <w:szCs w:val="18"/>
        </w:rPr>
        <w:t>)</w:t>
      </w:r>
      <w:r w:rsidRPr="001E1BA1">
        <w:rPr>
          <w:rFonts w:ascii="Arial" w:hAnsi="Arial" w:cs="Arial"/>
          <w:sz w:val="18"/>
          <w:szCs w:val="18"/>
        </w:rPr>
        <w:t xml:space="preserve"> to use the Improvements and</w:t>
      </w:r>
      <w:r w:rsidRPr="000E0F1A">
        <w:rPr>
          <w:rFonts w:ascii="Arial" w:hAnsi="Arial" w:cs="Arial"/>
          <w:sz w:val="18"/>
          <w:szCs w:val="18"/>
        </w:rPr>
        <w:t xml:space="preserve"> the Intellectual Property </w:t>
      </w:r>
      <w:r>
        <w:rPr>
          <w:rFonts w:ascii="Arial" w:hAnsi="Arial" w:cs="Arial"/>
          <w:sz w:val="18"/>
          <w:szCs w:val="18"/>
        </w:rPr>
        <w:t xml:space="preserve">Rights </w:t>
      </w:r>
      <w:r w:rsidRPr="000E0F1A">
        <w:rPr>
          <w:rFonts w:ascii="Arial" w:hAnsi="Arial" w:cs="Arial"/>
          <w:sz w:val="18"/>
          <w:szCs w:val="18"/>
        </w:rPr>
        <w:t>in the Improvements for Defence Purposes</w:t>
      </w:r>
      <w:r>
        <w:rPr>
          <w:rFonts w:ascii="Arial" w:hAnsi="Arial" w:cs="Arial"/>
          <w:sz w:val="18"/>
          <w:szCs w:val="18"/>
        </w:rPr>
        <w:t xml:space="preserve"> (</w:t>
      </w:r>
      <w:r w:rsidRPr="00011266">
        <w:rPr>
          <w:rFonts w:ascii="Arial" w:hAnsi="Arial" w:cs="Arial"/>
          <w:sz w:val="18"/>
          <w:szCs w:val="18"/>
        </w:rPr>
        <w:t>and for the purposes of this clause</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REF _Ref507148344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1.55</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_Ref507148346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(h)</w:t>
      </w:r>
      <w:r>
        <w:rPr>
          <w:rFonts w:ascii="Arial" w:hAnsi="Arial" w:cs="Arial"/>
          <w:sz w:val="18"/>
          <w:szCs w:val="18"/>
        </w:rPr>
        <w:fldChar w:fldCharType="end"/>
      </w:r>
      <w:r>
        <w:rPr>
          <w:rFonts w:ascii="Arial" w:hAnsi="Arial" w:cs="Arial"/>
          <w:sz w:val="18"/>
          <w:szCs w:val="18"/>
        </w:rPr>
        <w:fldChar w:fldCharType="begin"/>
      </w:r>
      <w:r>
        <w:rPr>
          <w:rFonts w:ascii="Arial" w:hAnsi="Arial" w:cs="Arial"/>
          <w:sz w:val="18"/>
          <w:szCs w:val="18"/>
        </w:rPr>
        <w:instrText xml:space="preserve"> REF _Ref507148349 \n \h </w:instrText>
      </w:r>
      <w:r>
        <w:rPr>
          <w:rFonts w:ascii="Arial" w:hAnsi="Arial" w:cs="Arial"/>
          <w:sz w:val="18"/>
          <w:szCs w:val="18"/>
        </w:rPr>
      </w:r>
      <w:r>
        <w:rPr>
          <w:rFonts w:ascii="Arial" w:hAnsi="Arial" w:cs="Arial"/>
          <w:sz w:val="18"/>
          <w:szCs w:val="18"/>
        </w:rPr>
        <w:fldChar w:fldCharType="separate"/>
      </w:r>
      <w:r w:rsidR="00AE2A88">
        <w:rPr>
          <w:rFonts w:ascii="Arial" w:hAnsi="Arial" w:cs="Arial"/>
          <w:sz w:val="18"/>
          <w:szCs w:val="18"/>
        </w:rPr>
        <w:t>(ii)</w:t>
      </w:r>
      <w:r>
        <w:rPr>
          <w:rFonts w:ascii="Arial" w:hAnsi="Arial" w:cs="Arial"/>
          <w:sz w:val="18"/>
          <w:szCs w:val="18"/>
        </w:rPr>
        <w:fldChar w:fldCharType="end"/>
      </w:r>
      <w:r w:rsidRPr="00011266">
        <w:rPr>
          <w:rFonts w:ascii="Arial" w:hAnsi="Arial" w:cs="Arial"/>
          <w:sz w:val="18"/>
          <w:szCs w:val="18"/>
        </w:rPr>
        <w:t>, the Company is acting in the capacity as agent of Defence</w:t>
      </w:r>
      <w:r>
        <w:rPr>
          <w:rFonts w:ascii="Arial" w:hAnsi="Arial" w:cs="Arial"/>
          <w:sz w:val="18"/>
          <w:szCs w:val="18"/>
        </w:rPr>
        <w:t>)</w:t>
      </w:r>
      <w:bookmarkEnd w:id="77"/>
      <w:r>
        <w:rPr>
          <w:rFonts w:ascii="Arial" w:hAnsi="Arial" w:cs="Arial"/>
          <w:sz w:val="18"/>
          <w:szCs w:val="18"/>
        </w:rPr>
        <w:t>.</w:t>
      </w:r>
    </w:p>
    <w:p w14:paraId="48833319"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Reporting by Project Participants</w:t>
      </w:r>
    </w:p>
    <w:p w14:paraId="4883331A" w14:textId="77777777" w:rsidR="00001B34" w:rsidRPr="00DC7776" w:rsidRDefault="00001B34" w:rsidP="00001B34">
      <w:pPr>
        <w:pStyle w:val="Style2"/>
        <w:numPr>
          <w:ilvl w:val="0"/>
          <w:numId w:val="0"/>
        </w:numPr>
        <w:spacing w:after="120"/>
        <w:ind w:left="709"/>
        <w:rPr>
          <w:sz w:val="18"/>
          <w:szCs w:val="18"/>
        </w:rPr>
      </w:pPr>
      <w:r w:rsidRPr="00DC7776">
        <w:rPr>
          <w:sz w:val="18"/>
          <w:szCs w:val="18"/>
        </w:rPr>
        <w:t xml:space="preserve">Each Project Participant must provide written reports to the Company regarding </w:t>
      </w:r>
      <w:r>
        <w:rPr>
          <w:sz w:val="18"/>
          <w:szCs w:val="18"/>
        </w:rPr>
        <w:t>its use of the Project IP</w:t>
      </w:r>
      <w:r w:rsidRPr="00DC7776">
        <w:rPr>
          <w:sz w:val="18"/>
          <w:szCs w:val="18"/>
        </w:rPr>
        <w:t>, at such times and containing such details as requested by the Company from time to time.</w:t>
      </w:r>
    </w:p>
    <w:p w14:paraId="4883331B" w14:textId="77777777" w:rsidR="00001B34" w:rsidRPr="000E0F1A" w:rsidRDefault="00001B34" w:rsidP="004D1523">
      <w:pPr>
        <w:pStyle w:val="Style1"/>
        <w:numPr>
          <w:ilvl w:val="0"/>
          <w:numId w:val="56"/>
        </w:numPr>
        <w:spacing w:after="120"/>
        <w:ind w:hanging="719"/>
        <w:rPr>
          <w:color w:val="000000" w:themeColor="text1"/>
          <w:sz w:val="18"/>
          <w:szCs w:val="18"/>
        </w:rPr>
      </w:pPr>
      <w:bookmarkStart w:id="78" w:name="_Ref473208938"/>
      <w:bookmarkStart w:id="79" w:name="_Ref507147670"/>
      <w:r w:rsidRPr="000E0F1A">
        <w:rPr>
          <w:color w:val="000000" w:themeColor="text1"/>
          <w:sz w:val="18"/>
          <w:szCs w:val="18"/>
        </w:rPr>
        <w:t xml:space="preserve">defence </w:t>
      </w:r>
      <w:bookmarkEnd w:id="70"/>
      <w:bookmarkEnd w:id="78"/>
      <w:r w:rsidRPr="000E0F1A">
        <w:rPr>
          <w:color w:val="000000" w:themeColor="text1"/>
          <w:sz w:val="18"/>
          <w:szCs w:val="18"/>
        </w:rPr>
        <w:t>Purposes</w:t>
      </w:r>
      <w:bookmarkEnd w:id="79"/>
    </w:p>
    <w:p w14:paraId="4883331C" w14:textId="77777777" w:rsidR="00001B34" w:rsidRPr="000E0F1A" w:rsidRDefault="00001B34" w:rsidP="004D1523">
      <w:pPr>
        <w:pStyle w:val="Style2"/>
        <w:numPr>
          <w:ilvl w:val="1"/>
          <w:numId w:val="56"/>
        </w:numPr>
        <w:spacing w:after="120"/>
        <w:ind w:left="709" w:hanging="709"/>
        <w:rPr>
          <w:b/>
          <w:color w:val="000000" w:themeColor="text1"/>
          <w:sz w:val="18"/>
          <w:szCs w:val="18"/>
        </w:rPr>
      </w:pPr>
      <w:bookmarkStart w:id="80" w:name="_Ref473209219"/>
      <w:bookmarkStart w:id="81" w:name="_Ref467080071"/>
      <w:r w:rsidRPr="000E0F1A">
        <w:rPr>
          <w:b/>
          <w:color w:val="000000" w:themeColor="text1"/>
          <w:sz w:val="18"/>
          <w:szCs w:val="18"/>
        </w:rPr>
        <w:t xml:space="preserve">No limitation on Defence </w:t>
      </w:r>
      <w:bookmarkEnd w:id="80"/>
      <w:r w:rsidRPr="000E0F1A">
        <w:rPr>
          <w:b/>
          <w:color w:val="000000" w:themeColor="text1"/>
          <w:sz w:val="18"/>
          <w:szCs w:val="18"/>
        </w:rPr>
        <w:t>Purposes</w:t>
      </w:r>
    </w:p>
    <w:p w14:paraId="4883331D" w14:textId="77777777" w:rsidR="00001B34" w:rsidRPr="000E0F1A" w:rsidRDefault="00001B34" w:rsidP="00001B34">
      <w:pPr>
        <w:pStyle w:val="Style2"/>
        <w:numPr>
          <w:ilvl w:val="0"/>
          <w:numId w:val="0"/>
        </w:numPr>
        <w:spacing w:after="120"/>
        <w:ind w:left="709"/>
        <w:rPr>
          <w:sz w:val="18"/>
          <w:szCs w:val="18"/>
        </w:rPr>
      </w:pPr>
      <w:r>
        <w:rPr>
          <w:sz w:val="18"/>
          <w:szCs w:val="18"/>
        </w:rPr>
        <w:t xml:space="preserve">Subject only to clause </w:t>
      </w:r>
      <w:r>
        <w:rPr>
          <w:sz w:val="18"/>
          <w:szCs w:val="18"/>
        </w:rPr>
        <w:fldChar w:fldCharType="begin"/>
      </w:r>
      <w:r>
        <w:rPr>
          <w:sz w:val="18"/>
          <w:szCs w:val="18"/>
        </w:rPr>
        <w:instrText xml:space="preserve"> REF _Ref513817927 \n \h </w:instrText>
      </w:r>
      <w:r>
        <w:rPr>
          <w:sz w:val="18"/>
          <w:szCs w:val="18"/>
        </w:rPr>
      </w:r>
      <w:r>
        <w:rPr>
          <w:sz w:val="18"/>
          <w:szCs w:val="18"/>
        </w:rPr>
        <w:fldChar w:fldCharType="separate"/>
      </w:r>
      <w:r w:rsidR="00AE2A88">
        <w:rPr>
          <w:sz w:val="18"/>
          <w:szCs w:val="18"/>
        </w:rPr>
        <w:t>1.61</w:t>
      </w:r>
      <w:r>
        <w:rPr>
          <w:sz w:val="18"/>
          <w:szCs w:val="18"/>
        </w:rPr>
        <w:fldChar w:fldCharType="end"/>
      </w:r>
      <w:r>
        <w:rPr>
          <w:sz w:val="18"/>
          <w:szCs w:val="18"/>
        </w:rPr>
        <w:t>, n</w:t>
      </w:r>
      <w:r w:rsidRPr="000E0F1A">
        <w:rPr>
          <w:sz w:val="18"/>
          <w:szCs w:val="18"/>
        </w:rPr>
        <w:t>othing in this Agreement will limit or restrict the use of the Project IP by or on behalf of Defence for Defence Purposes.</w:t>
      </w:r>
    </w:p>
    <w:p w14:paraId="4883331E" w14:textId="77777777" w:rsidR="00001B34" w:rsidRPr="000E0F1A" w:rsidRDefault="00001B34" w:rsidP="004D1523">
      <w:pPr>
        <w:pStyle w:val="Style2"/>
        <w:numPr>
          <w:ilvl w:val="1"/>
          <w:numId w:val="56"/>
        </w:numPr>
        <w:spacing w:after="120"/>
        <w:ind w:left="709" w:hanging="709"/>
        <w:rPr>
          <w:b/>
          <w:color w:val="000000" w:themeColor="text1"/>
          <w:sz w:val="18"/>
          <w:szCs w:val="18"/>
        </w:rPr>
      </w:pPr>
      <w:bookmarkStart w:id="82" w:name="_Ref478493376"/>
      <w:bookmarkStart w:id="83" w:name="_Ref507148497"/>
      <w:r w:rsidRPr="000E0F1A">
        <w:rPr>
          <w:b/>
          <w:color w:val="000000" w:themeColor="text1"/>
          <w:sz w:val="18"/>
          <w:szCs w:val="18"/>
        </w:rPr>
        <w:t xml:space="preserve">Grant of licence for Defence </w:t>
      </w:r>
      <w:bookmarkEnd w:id="82"/>
      <w:r w:rsidRPr="000E0F1A">
        <w:rPr>
          <w:b/>
          <w:color w:val="000000" w:themeColor="text1"/>
          <w:sz w:val="18"/>
          <w:szCs w:val="18"/>
        </w:rPr>
        <w:t>Purposes</w:t>
      </w:r>
      <w:bookmarkEnd w:id="83"/>
    </w:p>
    <w:p w14:paraId="4883331F" w14:textId="77777777" w:rsidR="00001B34" w:rsidRPr="000E0F1A" w:rsidRDefault="00001B34" w:rsidP="00001B34">
      <w:pPr>
        <w:pStyle w:val="Style2"/>
        <w:numPr>
          <w:ilvl w:val="0"/>
          <w:numId w:val="0"/>
        </w:numPr>
        <w:spacing w:after="120"/>
        <w:ind w:left="709"/>
        <w:rPr>
          <w:sz w:val="18"/>
          <w:szCs w:val="18"/>
        </w:rPr>
      </w:pPr>
      <w:r w:rsidRPr="000E0F1A">
        <w:rPr>
          <w:sz w:val="18"/>
          <w:szCs w:val="18"/>
        </w:rPr>
        <w:t xml:space="preserve">Each Project IP Owner grants to </w:t>
      </w:r>
      <w:r>
        <w:rPr>
          <w:sz w:val="18"/>
          <w:szCs w:val="18"/>
        </w:rPr>
        <w:t>the Company</w:t>
      </w:r>
      <w:r w:rsidRPr="000E0F1A">
        <w:rPr>
          <w:sz w:val="18"/>
          <w:szCs w:val="18"/>
        </w:rPr>
        <w:t xml:space="preserve"> a perpetual, irrevocable, royalty-free, non-exclusive</w:t>
      </w:r>
      <w:r>
        <w:rPr>
          <w:sz w:val="18"/>
          <w:szCs w:val="18"/>
        </w:rPr>
        <w:t>, worldwide</w:t>
      </w:r>
      <w:r w:rsidRPr="000E0F1A">
        <w:rPr>
          <w:sz w:val="18"/>
          <w:szCs w:val="18"/>
        </w:rPr>
        <w:t xml:space="preserve"> licence </w:t>
      </w:r>
      <w:r w:rsidRPr="009569DD">
        <w:rPr>
          <w:rFonts w:eastAsia="Calibri"/>
          <w:sz w:val="18"/>
          <w:szCs w:val="18"/>
        </w:rPr>
        <w:t>(</w:t>
      </w:r>
      <w:r>
        <w:rPr>
          <w:rFonts w:eastAsia="Calibri"/>
          <w:sz w:val="18"/>
          <w:szCs w:val="18"/>
        </w:rPr>
        <w:t>including the right to sublicens</w:t>
      </w:r>
      <w:r w:rsidRPr="009569DD">
        <w:rPr>
          <w:rFonts w:eastAsia="Calibri"/>
          <w:sz w:val="18"/>
          <w:szCs w:val="18"/>
        </w:rPr>
        <w:t>e</w:t>
      </w:r>
      <w:r>
        <w:rPr>
          <w:rFonts w:eastAsia="Calibri"/>
          <w:sz w:val="18"/>
          <w:szCs w:val="18"/>
        </w:rPr>
        <w:t xml:space="preserve"> but subject to clause </w:t>
      </w:r>
      <w:r>
        <w:rPr>
          <w:rFonts w:eastAsia="Calibri"/>
          <w:sz w:val="18"/>
          <w:szCs w:val="18"/>
        </w:rPr>
        <w:fldChar w:fldCharType="begin"/>
      </w:r>
      <w:r>
        <w:rPr>
          <w:rFonts w:eastAsia="Calibri"/>
          <w:sz w:val="18"/>
          <w:szCs w:val="18"/>
        </w:rPr>
        <w:instrText xml:space="preserve"> REF _Ref507149723 \n \h </w:instrText>
      </w:r>
      <w:r>
        <w:rPr>
          <w:rFonts w:eastAsia="Calibri"/>
          <w:sz w:val="18"/>
          <w:szCs w:val="18"/>
        </w:rPr>
      </w:r>
      <w:r>
        <w:rPr>
          <w:rFonts w:eastAsia="Calibri"/>
          <w:sz w:val="18"/>
          <w:szCs w:val="18"/>
        </w:rPr>
        <w:fldChar w:fldCharType="separate"/>
      </w:r>
      <w:r w:rsidR="00AE2A88">
        <w:rPr>
          <w:rFonts w:eastAsia="Calibri"/>
          <w:sz w:val="18"/>
          <w:szCs w:val="18"/>
        </w:rPr>
        <w:t>1.61</w:t>
      </w:r>
      <w:r>
        <w:rPr>
          <w:rFonts w:eastAsia="Calibri"/>
          <w:sz w:val="18"/>
          <w:szCs w:val="18"/>
        </w:rPr>
        <w:fldChar w:fldCharType="end"/>
      </w:r>
      <w:r w:rsidRPr="009569DD">
        <w:rPr>
          <w:rFonts w:eastAsia="Calibri"/>
          <w:sz w:val="18"/>
          <w:szCs w:val="18"/>
        </w:rPr>
        <w:t>)</w:t>
      </w:r>
      <w:r>
        <w:rPr>
          <w:rFonts w:eastAsia="Calibri"/>
          <w:sz w:val="18"/>
          <w:szCs w:val="18"/>
        </w:rPr>
        <w:t xml:space="preserve"> </w:t>
      </w:r>
      <w:r w:rsidRPr="000E0F1A">
        <w:rPr>
          <w:sz w:val="18"/>
          <w:szCs w:val="18"/>
        </w:rPr>
        <w:t>to use the Project IP for Defence Purposes.</w:t>
      </w:r>
      <w:r>
        <w:rPr>
          <w:sz w:val="18"/>
          <w:szCs w:val="18"/>
        </w:rPr>
        <w:t xml:space="preserve"> F</w:t>
      </w:r>
      <w:r w:rsidRPr="00011266">
        <w:rPr>
          <w:sz w:val="18"/>
          <w:szCs w:val="18"/>
        </w:rPr>
        <w:t>or the purposes of this clause</w:t>
      </w:r>
      <w:r>
        <w:rPr>
          <w:sz w:val="18"/>
          <w:szCs w:val="18"/>
        </w:rPr>
        <w:t xml:space="preserve"> </w:t>
      </w:r>
      <w:r>
        <w:rPr>
          <w:sz w:val="18"/>
          <w:szCs w:val="18"/>
        </w:rPr>
        <w:fldChar w:fldCharType="begin"/>
      </w:r>
      <w:r>
        <w:rPr>
          <w:sz w:val="18"/>
          <w:szCs w:val="18"/>
        </w:rPr>
        <w:instrText xml:space="preserve"> REF _Ref507148497 \n \h </w:instrText>
      </w:r>
      <w:r>
        <w:rPr>
          <w:sz w:val="18"/>
          <w:szCs w:val="18"/>
        </w:rPr>
      </w:r>
      <w:r>
        <w:rPr>
          <w:sz w:val="18"/>
          <w:szCs w:val="18"/>
        </w:rPr>
        <w:fldChar w:fldCharType="separate"/>
      </w:r>
      <w:r w:rsidR="00AE2A88">
        <w:rPr>
          <w:sz w:val="18"/>
          <w:szCs w:val="18"/>
        </w:rPr>
        <w:t>1.58</w:t>
      </w:r>
      <w:r>
        <w:rPr>
          <w:sz w:val="18"/>
          <w:szCs w:val="18"/>
        </w:rPr>
        <w:fldChar w:fldCharType="end"/>
      </w:r>
      <w:r w:rsidRPr="00011266">
        <w:rPr>
          <w:sz w:val="18"/>
          <w:szCs w:val="18"/>
        </w:rPr>
        <w:t>, the Company is acting in the capacity as agent of Defence</w:t>
      </w:r>
      <w:r>
        <w:rPr>
          <w:sz w:val="18"/>
          <w:szCs w:val="18"/>
        </w:rPr>
        <w:t>.</w:t>
      </w:r>
    </w:p>
    <w:p w14:paraId="48833320" w14:textId="77777777" w:rsidR="00001B34" w:rsidRPr="000E0F1A" w:rsidRDefault="00001B34" w:rsidP="004D1523">
      <w:pPr>
        <w:pStyle w:val="Style2"/>
        <w:numPr>
          <w:ilvl w:val="1"/>
          <w:numId w:val="56"/>
        </w:numPr>
        <w:spacing w:after="120"/>
        <w:ind w:left="709" w:hanging="709"/>
        <w:rPr>
          <w:b/>
          <w:color w:val="000000" w:themeColor="text1"/>
          <w:sz w:val="18"/>
          <w:szCs w:val="18"/>
        </w:rPr>
      </w:pPr>
      <w:r w:rsidRPr="000E0F1A">
        <w:rPr>
          <w:b/>
          <w:color w:val="000000" w:themeColor="text1"/>
          <w:sz w:val="18"/>
          <w:szCs w:val="18"/>
        </w:rPr>
        <w:t>Company role</w:t>
      </w:r>
    </w:p>
    <w:p w14:paraId="48833321" w14:textId="77777777" w:rsidR="00001B34" w:rsidRPr="000E0F1A" w:rsidRDefault="00001B34" w:rsidP="00001B34">
      <w:pPr>
        <w:pStyle w:val="Style2"/>
        <w:numPr>
          <w:ilvl w:val="0"/>
          <w:numId w:val="0"/>
        </w:numPr>
        <w:spacing w:after="120"/>
        <w:ind w:left="709"/>
        <w:rPr>
          <w:sz w:val="18"/>
          <w:szCs w:val="18"/>
        </w:rPr>
      </w:pPr>
      <w:r w:rsidRPr="000E0F1A">
        <w:rPr>
          <w:sz w:val="18"/>
          <w:szCs w:val="18"/>
        </w:rPr>
        <w:t>The Company may only exploit the Project IP for Defence Purposes as directed by Defence.</w:t>
      </w:r>
    </w:p>
    <w:p w14:paraId="48833322" w14:textId="77777777" w:rsidR="00001B34" w:rsidRPr="000E0F1A" w:rsidRDefault="00001B34" w:rsidP="004D1523">
      <w:pPr>
        <w:pStyle w:val="Style2"/>
        <w:numPr>
          <w:ilvl w:val="1"/>
          <w:numId w:val="56"/>
        </w:numPr>
        <w:spacing w:after="120"/>
        <w:ind w:left="709" w:hanging="709"/>
        <w:rPr>
          <w:b/>
          <w:color w:val="000000" w:themeColor="text1"/>
          <w:sz w:val="18"/>
          <w:szCs w:val="18"/>
        </w:rPr>
      </w:pPr>
      <w:r w:rsidRPr="000E0F1A">
        <w:rPr>
          <w:b/>
          <w:color w:val="000000" w:themeColor="text1"/>
          <w:sz w:val="18"/>
          <w:szCs w:val="18"/>
        </w:rPr>
        <w:t>Defence’s discretion to determine Defence Purposes</w:t>
      </w:r>
    </w:p>
    <w:p w14:paraId="48833323" w14:textId="77777777" w:rsidR="00001B34" w:rsidRDefault="00001B34" w:rsidP="00001B34">
      <w:pPr>
        <w:pStyle w:val="Style2"/>
        <w:numPr>
          <w:ilvl w:val="0"/>
          <w:numId w:val="0"/>
        </w:numPr>
        <w:spacing w:after="120"/>
        <w:ind w:left="709"/>
        <w:rPr>
          <w:sz w:val="18"/>
          <w:szCs w:val="18"/>
        </w:rPr>
      </w:pPr>
      <w:r w:rsidRPr="00201902">
        <w:rPr>
          <w:sz w:val="18"/>
          <w:szCs w:val="18"/>
        </w:rPr>
        <w:t>Subject to clause</w:t>
      </w:r>
      <w:r>
        <w:rPr>
          <w:sz w:val="18"/>
          <w:szCs w:val="18"/>
        </w:rPr>
        <w:t xml:space="preserve"> </w:t>
      </w:r>
      <w:r>
        <w:rPr>
          <w:sz w:val="18"/>
          <w:szCs w:val="18"/>
        </w:rPr>
        <w:fldChar w:fldCharType="begin"/>
      </w:r>
      <w:r>
        <w:rPr>
          <w:sz w:val="18"/>
          <w:szCs w:val="18"/>
        </w:rPr>
        <w:instrText xml:space="preserve"> REF _Ref507149723 \n \h </w:instrText>
      </w:r>
      <w:r>
        <w:rPr>
          <w:sz w:val="18"/>
          <w:szCs w:val="18"/>
        </w:rPr>
      </w:r>
      <w:r>
        <w:rPr>
          <w:sz w:val="18"/>
          <w:szCs w:val="18"/>
        </w:rPr>
        <w:fldChar w:fldCharType="separate"/>
      </w:r>
      <w:r w:rsidR="00AE2A88">
        <w:rPr>
          <w:sz w:val="18"/>
          <w:szCs w:val="18"/>
        </w:rPr>
        <w:t>1.61</w:t>
      </w:r>
      <w:r>
        <w:rPr>
          <w:sz w:val="18"/>
          <w:szCs w:val="18"/>
        </w:rPr>
        <w:fldChar w:fldCharType="end"/>
      </w:r>
      <w:r w:rsidRPr="00201902">
        <w:rPr>
          <w:sz w:val="18"/>
          <w:szCs w:val="18"/>
        </w:rPr>
        <w:t>, Defence will have the absolute discretion to determine the parties (which may or may not be the Company, Project Participants or third parties) that are to be granted a sublicence of Defence’s licence to use the Project IP</w:t>
      </w:r>
      <w:r>
        <w:rPr>
          <w:sz w:val="18"/>
          <w:szCs w:val="18"/>
        </w:rPr>
        <w:t>, Improvements,</w:t>
      </w:r>
      <w:r w:rsidRPr="00201902">
        <w:rPr>
          <w:sz w:val="18"/>
          <w:szCs w:val="18"/>
        </w:rPr>
        <w:t xml:space="preserve"> and Background IP of a Party and the Intellectual Property Rights contained therein for Defence Purposes</w:t>
      </w:r>
      <w:r w:rsidRPr="00587184">
        <w:rPr>
          <w:sz w:val="18"/>
          <w:szCs w:val="18"/>
        </w:rPr>
        <w:t>.</w:t>
      </w:r>
    </w:p>
    <w:p w14:paraId="48833324" w14:textId="77777777" w:rsidR="00001B34" w:rsidRDefault="00001B34" w:rsidP="004D1523">
      <w:pPr>
        <w:pStyle w:val="Style2"/>
        <w:numPr>
          <w:ilvl w:val="1"/>
          <w:numId w:val="56"/>
        </w:numPr>
        <w:spacing w:after="120"/>
        <w:ind w:left="709" w:hanging="709"/>
        <w:rPr>
          <w:b/>
          <w:sz w:val="18"/>
          <w:szCs w:val="18"/>
        </w:rPr>
      </w:pPr>
      <w:bookmarkStart w:id="84" w:name="_Ref507149723"/>
      <w:bookmarkStart w:id="85" w:name="_Ref513817927"/>
      <w:r>
        <w:rPr>
          <w:b/>
          <w:sz w:val="18"/>
          <w:szCs w:val="18"/>
        </w:rPr>
        <w:t>Sublicensing of Background IP</w:t>
      </w:r>
      <w:bookmarkEnd w:id="84"/>
      <w:r>
        <w:rPr>
          <w:b/>
          <w:sz w:val="18"/>
          <w:szCs w:val="18"/>
        </w:rPr>
        <w:t xml:space="preserve"> and Project IP to Specified Commercial Competitor</w:t>
      </w:r>
      <w:bookmarkEnd w:id="85"/>
      <w:r>
        <w:rPr>
          <w:b/>
          <w:sz w:val="18"/>
          <w:szCs w:val="18"/>
        </w:rPr>
        <w:t>s</w:t>
      </w:r>
    </w:p>
    <w:p w14:paraId="48833325" w14:textId="77777777" w:rsidR="00001B34" w:rsidRDefault="00001B34" w:rsidP="004D1523">
      <w:pPr>
        <w:pStyle w:val="Style2"/>
        <w:numPr>
          <w:ilvl w:val="2"/>
          <w:numId w:val="56"/>
        </w:numPr>
        <w:spacing w:after="120"/>
        <w:ind w:left="1418" w:hanging="709"/>
        <w:rPr>
          <w:rFonts w:eastAsia="Calibri"/>
          <w:sz w:val="18"/>
          <w:szCs w:val="18"/>
        </w:rPr>
      </w:pPr>
      <w:bookmarkStart w:id="86" w:name="_Ref507496996"/>
      <w:r>
        <w:rPr>
          <w:rFonts w:eastAsia="Calibri"/>
          <w:sz w:val="18"/>
          <w:szCs w:val="18"/>
        </w:rPr>
        <w:t>If</w:t>
      </w:r>
      <w:r w:rsidRPr="00BF7009">
        <w:rPr>
          <w:rFonts w:eastAsia="Calibri"/>
          <w:sz w:val="18"/>
          <w:szCs w:val="18"/>
        </w:rPr>
        <w:t xml:space="preserve"> expressly stated </w:t>
      </w:r>
      <w:r>
        <w:rPr>
          <w:rFonts w:eastAsia="Calibri"/>
          <w:sz w:val="18"/>
          <w:szCs w:val="18"/>
        </w:rPr>
        <w:t xml:space="preserve">that consent is required, and the identity of the Industry Participant’s </w:t>
      </w:r>
      <w:r w:rsidRPr="006B2732">
        <w:rPr>
          <w:rFonts w:eastAsia="Calibri"/>
          <w:sz w:val="18"/>
          <w:szCs w:val="18"/>
        </w:rPr>
        <w:t>Specified Commercial Competitors</w:t>
      </w:r>
      <w:r>
        <w:rPr>
          <w:rFonts w:eastAsia="Calibri"/>
          <w:sz w:val="18"/>
          <w:szCs w:val="18"/>
        </w:rPr>
        <w:t xml:space="preserve"> are specified, </w:t>
      </w:r>
      <w:r w:rsidRPr="00BF7009">
        <w:rPr>
          <w:rFonts w:eastAsia="Calibri"/>
          <w:sz w:val="18"/>
          <w:szCs w:val="18"/>
        </w:rPr>
        <w:t>in</w:t>
      </w:r>
      <w:r>
        <w:rPr>
          <w:rFonts w:eastAsia="Calibri"/>
          <w:sz w:val="18"/>
          <w:szCs w:val="18"/>
        </w:rPr>
        <w:t>:</w:t>
      </w:r>
    </w:p>
    <w:p w14:paraId="48833326" w14:textId="77777777" w:rsidR="00001B34" w:rsidRDefault="00001B34" w:rsidP="00B67690">
      <w:pPr>
        <w:pStyle w:val="MELegal4"/>
        <w:numPr>
          <w:ilvl w:val="3"/>
          <w:numId w:val="44"/>
        </w:numPr>
        <w:spacing w:after="120" w:line="240" w:lineRule="auto"/>
        <w:ind w:hanging="623"/>
        <w:rPr>
          <w:rFonts w:ascii="Arial" w:hAnsi="Arial" w:cs="Arial"/>
          <w:sz w:val="18"/>
          <w:szCs w:val="18"/>
        </w:rPr>
      </w:pPr>
      <w:r w:rsidRPr="00EE5F96">
        <w:rPr>
          <w:rFonts w:ascii="Arial" w:hAnsi="Arial" w:cs="Arial"/>
          <w:sz w:val="18"/>
          <w:szCs w:val="18"/>
        </w:rPr>
        <w:t>Item 11 of the Project Plan</w:t>
      </w:r>
      <w:r>
        <w:rPr>
          <w:rFonts w:ascii="Arial" w:hAnsi="Arial" w:cs="Arial"/>
          <w:sz w:val="18"/>
          <w:szCs w:val="18"/>
        </w:rPr>
        <w:t xml:space="preserve"> in relation to an Industry Participant’s Background IP (or a part); or</w:t>
      </w:r>
    </w:p>
    <w:p w14:paraId="48833327" w14:textId="77777777" w:rsidR="00001B34" w:rsidRDefault="00001B34" w:rsidP="00B67690">
      <w:pPr>
        <w:pStyle w:val="MELegal4"/>
        <w:numPr>
          <w:ilvl w:val="3"/>
          <w:numId w:val="44"/>
        </w:numPr>
        <w:spacing w:after="120" w:line="240" w:lineRule="auto"/>
        <w:ind w:hanging="623"/>
        <w:rPr>
          <w:rFonts w:ascii="Arial" w:hAnsi="Arial" w:cs="Arial"/>
          <w:sz w:val="18"/>
          <w:szCs w:val="18"/>
        </w:rPr>
      </w:pPr>
      <w:r>
        <w:rPr>
          <w:rFonts w:ascii="Arial" w:hAnsi="Arial" w:cs="Arial"/>
          <w:sz w:val="18"/>
          <w:szCs w:val="18"/>
        </w:rPr>
        <w:t>Item 12 of the Project Plan in relation to Project IP (or a part)</w:t>
      </w:r>
      <w:r w:rsidRPr="00EE5F96">
        <w:rPr>
          <w:rFonts w:ascii="Arial" w:hAnsi="Arial" w:cs="Arial"/>
          <w:sz w:val="18"/>
          <w:szCs w:val="18"/>
        </w:rPr>
        <w:t>,</w:t>
      </w:r>
    </w:p>
    <w:p w14:paraId="48833328" w14:textId="77777777" w:rsidR="00001B34" w:rsidRDefault="00001B34" w:rsidP="00001B34">
      <w:pPr>
        <w:pStyle w:val="MELegal4"/>
        <w:tabs>
          <w:tab w:val="clear" w:pos="2041"/>
        </w:tabs>
        <w:spacing w:after="120" w:line="240" w:lineRule="auto"/>
        <w:ind w:left="1418" w:firstLine="0"/>
        <w:rPr>
          <w:rFonts w:ascii="Arial" w:hAnsi="Arial" w:cs="Arial"/>
          <w:sz w:val="18"/>
          <w:szCs w:val="18"/>
        </w:rPr>
      </w:pPr>
      <w:r>
        <w:rPr>
          <w:rFonts w:ascii="Arial" w:hAnsi="Arial" w:cs="Arial"/>
          <w:sz w:val="18"/>
          <w:szCs w:val="18"/>
        </w:rPr>
        <w:t xml:space="preserve">then </w:t>
      </w:r>
      <w:r w:rsidRPr="00EE5F96">
        <w:rPr>
          <w:rFonts w:ascii="Arial" w:hAnsi="Arial" w:cs="Arial"/>
          <w:sz w:val="18"/>
          <w:szCs w:val="18"/>
        </w:rPr>
        <w:t>a sublicence to use</w:t>
      </w:r>
      <w:r>
        <w:rPr>
          <w:rFonts w:ascii="Arial" w:hAnsi="Arial" w:cs="Arial"/>
          <w:sz w:val="18"/>
          <w:szCs w:val="18"/>
        </w:rPr>
        <w:t>:</w:t>
      </w:r>
    </w:p>
    <w:p w14:paraId="48833329" w14:textId="77777777" w:rsidR="00001B34" w:rsidRDefault="00001B34" w:rsidP="00B67690">
      <w:pPr>
        <w:pStyle w:val="MELegal4"/>
        <w:numPr>
          <w:ilvl w:val="3"/>
          <w:numId w:val="44"/>
        </w:numPr>
        <w:spacing w:after="120" w:line="240" w:lineRule="auto"/>
        <w:ind w:hanging="623"/>
        <w:rPr>
          <w:rFonts w:ascii="Arial" w:hAnsi="Arial" w:cs="Arial"/>
          <w:sz w:val="18"/>
          <w:szCs w:val="18"/>
        </w:rPr>
      </w:pPr>
      <w:r>
        <w:rPr>
          <w:rFonts w:ascii="Arial" w:hAnsi="Arial" w:cs="Arial"/>
          <w:sz w:val="18"/>
          <w:szCs w:val="18"/>
        </w:rPr>
        <w:t>such</w:t>
      </w:r>
      <w:r w:rsidRPr="00EE5F96">
        <w:rPr>
          <w:rFonts w:ascii="Arial" w:hAnsi="Arial" w:cs="Arial"/>
          <w:sz w:val="18"/>
          <w:szCs w:val="18"/>
        </w:rPr>
        <w:t xml:space="preserve"> Industry Participant’s Background IP for the purposes of Defence’s use of the Project IP for Defence Purposes</w:t>
      </w:r>
      <w:r>
        <w:rPr>
          <w:rFonts w:ascii="Arial" w:hAnsi="Arial" w:cs="Arial"/>
          <w:sz w:val="18"/>
          <w:szCs w:val="18"/>
        </w:rPr>
        <w:t>; or</w:t>
      </w:r>
    </w:p>
    <w:p w14:paraId="4883332A" w14:textId="77777777" w:rsidR="00001B34" w:rsidRDefault="00001B34" w:rsidP="00B67690">
      <w:pPr>
        <w:pStyle w:val="MELegal4"/>
        <w:numPr>
          <w:ilvl w:val="3"/>
          <w:numId w:val="44"/>
        </w:numPr>
        <w:spacing w:after="120" w:line="240" w:lineRule="auto"/>
        <w:ind w:hanging="623"/>
        <w:rPr>
          <w:rFonts w:ascii="Arial" w:hAnsi="Arial" w:cs="Arial"/>
          <w:sz w:val="18"/>
          <w:szCs w:val="18"/>
        </w:rPr>
      </w:pPr>
      <w:r>
        <w:rPr>
          <w:rFonts w:ascii="Arial" w:hAnsi="Arial" w:cs="Arial"/>
          <w:sz w:val="18"/>
          <w:szCs w:val="18"/>
        </w:rPr>
        <w:t>the Project IP for Defence Purposes,</w:t>
      </w:r>
    </w:p>
    <w:p w14:paraId="4883332B" w14:textId="77777777" w:rsidR="00001B34" w:rsidRPr="00EE5F96" w:rsidRDefault="00001B34" w:rsidP="00001B34">
      <w:pPr>
        <w:pStyle w:val="MELegal4"/>
        <w:tabs>
          <w:tab w:val="clear" w:pos="2041"/>
        </w:tabs>
        <w:spacing w:after="120" w:line="240" w:lineRule="auto"/>
        <w:ind w:left="1418" w:firstLine="0"/>
        <w:rPr>
          <w:rFonts w:ascii="Arial" w:hAnsi="Arial" w:cs="Arial"/>
          <w:sz w:val="18"/>
          <w:szCs w:val="18"/>
        </w:rPr>
      </w:pPr>
      <w:r>
        <w:rPr>
          <w:rFonts w:ascii="Arial" w:hAnsi="Arial" w:cs="Arial"/>
          <w:sz w:val="18"/>
          <w:szCs w:val="18"/>
        </w:rPr>
        <w:t>(as the case may be) may only be granted by the Company or Defence to the Specified Commercial Competitors with th</w:t>
      </w:r>
      <w:r w:rsidRPr="00EE5F96">
        <w:rPr>
          <w:rFonts w:ascii="Arial" w:hAnsi="Arial" w:cs="Arial"/>
          <w:sz w:val="18"/>
          <w:szCs w:val="18"/>
        </w:rPr>
        <w:t>at Industry Participant’s prior written consent, not to be unreasonably withheld or delayed.</w:t>
      </w:r>
      <w:bookmarkEnd w:id="86"/>
    </w:p>
    <w:p w14:paraId="4883332C" w14:textId="77777777" w:rsidR="00001B34" w:rsidRDefault="00001B34" w:rsidP="004D1523">
      <w:pPr>
        <w:pStyle w:val="Style2"/>
        <w:numPr>
          <w:ilvl w:val="2"/>
          <w:numId w:val="56"/>
        </w:numPr>
        <w:spacing w:after="120"/>
        <w:ind w:left="1418" w:hanging="709"/>
        <w:rPr>
          <w:rFonts w:eastAsia="Calibri"/>
          <w:sz w:val="18"/>
          <w:szCs w:val="18"/>
        </w:rPr>
      </w:pPr>
      <w:r w:rsidRPr="00BF7009">
        <w:rPr>
          <w:rFonts w:eastAsia="Calibri"/>
          <w:sz w:val="18"/>
          <w:szCs w:val="18"/>
        </w:rPr>
        <w:t xml:space="preserve">Where Item 11 </w:t>
      </w:r>
      <w:r>
        <w:rPr>
          <w:rFonts w:eastAsia="Calibri"/>
          <w:sz w:val="18"/>
          <w:szCs w:val="18"/>
        </w:rPr>
        <w:t xml:space="preserve">or Item 12 </w:t>
      </w:r>
      <w:r w:rsidRPr="00BF7009">
        <w:rPr>
          <w:rFonts w:eastAsia="Calibri"/>
          <w:sz w:val="18"/>
          <w:szCs w:val="18"/>
        </w:rPr>
        <w:t xml:space="preserve">of the Project Plan does not </w:t>
      </w:r>
      <w:r>
        <w:rPr>
          <w:rFonts w:eastAsia="Calibri"/>
          <w:sz w:val="18"/>
          <w:szCs w:val="18"/>
        </w:rPr>
        <w:t xml:space="preserve">so </w:t>
      </w:r>
      <w:r w:rsidRPr="00BF7009">
        <w:rPr>
          <w:rFonts w:eastAsia="Calibri"/>
          <w:sz w:val="18"/>
          <w:szCs w:val="18"/>
        </w:rPr>
        <w:t xml:space="preserve">state that an Industry Participant’s consent is required, </w:t>
      </w:r>
      <w:r>
        <w:rPr>
          <w:sz w:val="18"/>
          <w:szCs w:val="18"/>
        </w:rPr>
        <w:t xml:space="preserve">the Company or </w:t>
      </w:r>
      <w:r w:rsidRPr="00BF7009">
        <w:rPr>
          <w:rFonts w:eastAsia="Calibri"/>
          <w:sz w:val="18"/>
          <w:szCs w:val="18"/>
        </w:rPr>
        <w:t>Defence will have the right to sublicense the Background IP</w:t>
      </w:r>
      <w:r>
        <w:rPr>
          <w:rFonts w:eastAsia="Calibri"/>
          <w:sz w:val="18"/>
          <w:szCs w:val="18"/>
        </w:rPr>
        <w:t xml:space="preserve"> </w:t>
      </w:r>
      <w:r w:rsidRPr="00EE5F96">
        <w:rPr>
          <w:sz w:val="18"/>
          <w:szCs w:val="18"/>
        </w:rPr>
        <w:t>for the purposes of Defence’s use of the Project IP</w:t>
      </w:r>
      <w:r w:rsidRPr="00BF7009">
        <w:rPr>
          <w:rFonts w:eastAsia="Calibri"/>
          <w:sz w:val="18"/>
          <w:szCs w:val="18"/>
        </w:rPr>
        <w:t xml:space="preserve"> for Defence Purposes </w:t>
      </w:r>
      <w:r>
        <w:rPr>
          <w:rFonts w:eastAsia="Calibri"/>
          <w:sz w:val="18"/>
          <w:szCs w:val="18"/>
        </w:rPr>
        <w:t xml:space="preserve">and to sublicense the </w:t>
      </w:r>
      <w:r>
        <w:rPr>
          <w:sz w:val="18"/>
          <w:szCs w:val="18"/>
        </w:rPr>
        <w:t>Project IP for Defence Purposes,</w:t>
      </w:r>
      <w:r>
        <w:rPr>
          <w:rFonts w:eastAsia="Calibri"/>
          <w:sz w:val="18"/>
          <w:szCs w:val="18"/>
        </w:rPr>
        <w:t xml:space="preserve"> </w:t>
      </w:r>
      <w:r w:rsidRPr="00BF7009">
        <w:rPr>
          <w:rFonts w:eastAsia="Calibri"/>
          <w:sz w:val="18"/>
          <w:szCs w:val="18"/>
        </w:rPr>
        <w:t>without restriction</w:t>
      </w:r>
      <w:r>
        <w:rPr>
          <w:rFonts w:eastAsia="Calibri"/>
          <w:sz w:val="18"/>
          <w:szCs w:val="18"/>
        </w:rPr>
        <w:t xml:space="preserve"> unless clause 16.3(e) of the Funding Agreement applies</w:t>
      </w:r>
      <w:r w:rsidRPr="00BF7009">
        <w:rPr>
          <w:rFonts w:eastAsia="Calibri"/>
          <w:sz w:val="18"/>
          <w:szCs w:val="18"/>
        </w:rPr>
        <w:t>.</w:t>
      </w:r>
    </w:p>
    <w:p w14:paraId="4883332D" w14:textId="77777777" w:rsidR="00001B34" w:rsidRPr="00BF7009" w:rsidRDefault="00001B34" w:rsidP="004D1523">
      <w:pPr>
        <w:pStyle w:val="Style2"/>
        <w:numPr>
          <w:ilvl w:val="2"/>
          <w:numId w:val="56"/>
        </w:numPr>
        <w:spacing w:after="120"/>
        <w:ind w:left="1418" w:hanging="709"/>
        <w:rPr>
          <w:rFonts w:eastAsia="Calibri"/>
          <w:sz w:val="18"/>
          <w:szCs w:val="18"/>
        </w:rPr>
      </w:pPr>
      <w:r>
        <w:rPr>
          <w:rFonts w:eastAsia="Calibri"/>
          <w:sz w:val="18"/>
          <w:szCs w:val="18"/>
        </w:rPr>
        <w:t>An</w:t>
      </w:r>
      <w:r w:rsidRPr="00BF7009">
        <w:rPr>
          <w:rFonts w:eastAsia="Calibri"/>
          <w:sz w:val="18"/>
          <w:szCs w:val="18"/>
        </w:rPr>
        <w:t xml:space="preserve"> Industry Participant </w:t>
      </w:r>
      <w:r>
        <w:rPr>
          <w:rFonts w:eastAsia="Calibri"/>
          <w:sz w:val="18"/>
          <w:szCs w:val="18"/>
        </w:rPr>
        <w:t xml:space="preserve">that </w:t>
      </w:r>
      <w:r w:rsidRPr="00BF7009">
        <w:rPr>
          <w:rFonts w:eastAsia="Calibri"/>
          <w:sz w:val="18"/>
          <w:szCs w:val="18"/>
        </w:rPr>
        <w:t xml:space="preserve">is entitled to and does withhold its </w:t>
      </w:r>
      <w:r>
        <w:rPr>
          <w:rFonts w:eastAsia="Calibri"/>
          <w:sz w:val="18"/>
          <w:szCs w:val="18"/>
        </w:rPr>
        <w:t xml:space="preserve">consent in accordance with </w:t>
      </w:r>
      <w:r w:rsidRPr="00BF7009">
        <w:rPr>
          <w:rFonts w:eastAsia="Calibri"/>
          <w:sz w:val="18"/>
          <w:szCs w:val="18"/>
        </w:rPr>
        <w:t xml:space="preserve">clause </w:t>
      </w:r>
      <w:r w:rsidRPr="00BF7009">
        <w:rPr>
          <w:rFonts w:eastAsia="Calibri"/>
          <w:sz w:val="18"/>
          <w:szCs w:val="18"/>
        </w:rPr>
        <w:fldChar w:fldCharType="begin"/>
      </w:r>
      <w:r w:rsidRPr="00BF7009">
        <w:rPr>
          <w:rFonts w:eastAsia="Calibri"/>
          <w:sz w:val="18"/>
          <w:szCs w:val="18"/>
        </w:rPr>
        <w:instrText xml:space="preserve"> REF _Ref507149723 \n \h </w:instrText>
      </w:r>
      <w:r>
        <w:rPr>
          <w:rFonts w:eastAsia="Calibri"/>
          <w:sz w:val="18"/>
          <w:szCs w:val="18"/>
        </w:rPr>
        <w:instrText xml:space="preserve"> \* MERGEFORMAT </w:instrText>
      </w:r>
      <w:r w:rsidRPr="00BF7009">
        <w:rPr>
          <w:rFonts w:eastAsia="Calibri"/>
          <w:sz w:val="18"/>
          <w:szCs w:val="18"/>
        </w:rPr>
      </w:r>
      <w:r w:rsidRPr="00BF7009">
        <w:rPr>
          <w:rFonts w:eastAsia="Calibri"/>
          <w:sz w:val="18"/>
          <w:szCs w:val="18"/>
        </w:rPr>
        <w:fldChar w:fldCharType="separate"/>
      </w:r>
      <w:r w:rsidR="00AE2A88">
        <w:rPr>
          <w:rFonts w:eastAsia="Calibri"/>
          <w:sz w:val="18"/>
          <w:szCs w:val="18"/>
        </w:rPr>
        <w:t>1.61</w:t>
      </w:r>
      <w:r w:rsidRPr="00BF7009">
        <w:rPr>
          <w:rFonts w:eastAsia="Calibri"/>
          <w:sz w:val="18"/>
          <w:szCs w:val="18"/>
        </w:rPr>
        <w:fldChar w:fldCharType="end"/>
      </w:r>
      <w:r>
        <w:rPr>
          <w:rFonts w:eastAsia="Calibri"/>
          <w:sz w:val="18"/>
          <w:szCs w:val="18"/>
        </w:rPr>
        <w:fldChar w:fldCharType="begin"/>
      </w:r>
      <w:r>
        <w:rPr>
          <w:rFonts w:eastAsia="Calibri"/>
          <w:sz w:val="18"/>
          <w:szCs w:val="18"/>
        </w:rPr>
        <w:instrText xml:space="preserve"> REF _Ref507496996 \n \h </w:instrText>
      </w:r>
      <w:r>
        <w:rPr>
          <w:rFonts w:eastAsia="Calibri"/>
          <w:sz w:val="18"/>
          <w:szCs w:val="18"/>
        </w:rPr>
      </w:r>
      <w:r>
        <w:rPr>
          <w:rFonts w:eastAsia="Calibri"/>
          <w:sz w:val="18"/>
          <w:szCs w:val="18"/>
        </w:rPr>
        <w:fldChar w:fldCharType="separate"/>
      </w:r>
      <w:r w:rsidR="00AE2A88">
        <w:rPr>
          <w:rFonts w:eastAsia="Calibri"/>
          <w:sz w:val="18"/>
          <w:szCs w:val="18"/>
        </w:rPr>
        <w:t>(a)</w:t>
      </w:r>
      <w:r>
        <w:rPr>
          <w:rFonts w:eastAsia="Calibri"/>
          <w:sz w:val="18"/>
          <w:szCs w:val="18"/>
        </w:rPr>
        <w:fldChar w:fldCharType="end"/>
      </w:r>
      <w:r>
        <w:rPr>
          <w:rFonts w:eastAsia="Calibri"/>
          <w:sz w:val="18"/>
          <w:szCs w:val="18"/>
        </w:rPr>
        <w:t xml:space="preserve"> </w:t>
      </w:r>
      <w:r w:rsidRPr="00BF7009">
        <w:rPr>
          <w:rFonts w:eastAsia="Calibri"/>
          <w:sz w:val="18"/>
          <w:szCs w:val="18"/>
        </w:rPr>
        <w:t>will not have any right to prevent Defence’s use of the Project IP for Defence Purposes</w:t>
      </w:r>
      <w:r>
        <w:rPr>
          <w:rFonts w:eastAsia="Calibri"/>
          <w:sz w:val="18"/>
          <w:szCs w:val="18"/>
        </w:rPr>
        <w:t xml:space="preserve">, provided that </w:t>
      </w:r>
      <w:r>
        <w:rPr>
          <w:sz w:val="18"/>
          <w:szCs w:val="18"/>
        </w:rPr>
        <w:t xml:space="preserve">the Company and </w:t>
      </w:r>
      <w:r>
        <w:rPr>
          <w:rFonts w:eastAsia="Calibri"/>
          <w:sz w:val="18"/>
          <w:szCs w:val="18"/>
        </w:rPr>
        <w:t>Defence do not grant a sublicence to use the Industry Participant’s Background IP or to use the Project IP to the Specified Commercial Competitors of that Industry Participant</w:t>
      </w:r>
      <w:r w:rsidRPr="00BF7009">
        <w:rPr>
          <w:rFonts w:eastAsia="Calibri"/>
          <w:sz w:val="18"/>
          <w:szCs w:val="18"/>
        </w:rPr>
        <w:t>.</w:t>
      </w:r>
    </w:p>
    <w:p w14:paraId="4883332E" w14:textId="77777777" w:rsidR="00001B34" w:rsidRPr="003D3A54" w:rsidRDefault="00001B34" w:rsidP="004D1523">
      <w:pPr>
        <w:pStyle w:val="Style2"/>
        <w:numPr>
          <w:ilvl w:val="1"/>
          <w:numId w:val="56"/>
        </w:numPr>
        <w:spacing w:after="120"/>
        <w:ind w:left="709" w:hanging="709"/>
        <w:rPr>
          <w:b/>
          <w:sz w:val="18"/>
          <w:szCs w:val="18"/>
        </w:rPr>
      </w:pPr>
      <w:r w:rsidRPr="003D3A54">
        <w:rPr>
          <w:b/>
          <w:sz w:val="18"/>
          <w:szCs w:val="18"/>
        </w:rPr>
        <w:t>Warranty</w:t>
      </w:r>
    </w:p>
    <w:p w14:paraId="4883332F" w14:textId="77777777" w:rsidR="00001B34" w:rsidRDefault="00001B34" w:rsidP="00001B34">
      <w:pPr>
        <w:pStyle w:val="Style2"/>
        <w:numPr>
          <w:ilvl w:val="0"/>
          <w:numId w:val="0"/>
        </w:numPr>
        <w:spacing w:after="120"/>
        <w:ind w:left="709"/>
        <w:rPr>
          <w:sz w:val="18"/>
          <w:szCs w:val="18"/>
        </w:rPr>
      </w:pPr>
      <w:r>
        <w:rPr>
          <w:sz w:val="18"/>
          <w:szCs w:val="18"/>
        </w:rPr>
        <w:t xml:space="preserve">Each Party represents and warrants that the use of the Party’s Background IP, Project IP, and Improvements by Defence for Defence Purposes in accordance with this clause </w:t>
      </w:r>
      <w:r>
        <w:rPr>
          <w:sz w:val="18"/>
          <w:szCs w:val="18"/>
        </w:rPr>
        <w:fldChar w:fldCharType="begin"/>
      </w:r>
      <w:r>
        <w:rPr>
          <w:sz w:val="18"/>
          <w:szCs w:val="18"/>
        </w:rPr>
        <w:instrText xml:space="preserve"> REF _Ref507147670 \n \h </w:instrText>
      </w:r>
      <w:r>
        <w:rPr>
          <w:sz w:val="18"/>
          <w:szCs w:val="18"/>
        </w:rPr>
      </w:r>
      <w:r>
        <w:rPr>
          <w:sz w:val="18"/>
          <w:szCs w:val="18"/>
        </w:rPr>
        <w:fldChar w:fldCharType="separate"/>
      </w:r>
      <w:r w:rsidR="00AE2A88">
        <w:rPr>
          <w:sz w:val="18"/>
          <w:szCs w:val="18"/>
        </w:rPr>
        <w:t>11</w:t>
      </w:r>
      <w:r>
        <w:rPr>
          <w:sz w:val="18"/>
          <w:szCs w:val="18"/>
        </w:rPr>
        <w:fldChar w:fldCharType="end"/>
      </w:r>
      <w:r>
        <w:rPr>
          <w:sz w:val="18"/>
          <w:szCs w:val="18"/>
        </w:rPr>
        <w:t xml:space="preserve"> will not infringe the IPR of any person.</w:t>
      </w:r>
    </w:p>
    <w:p w14:paraId="48833330" w14:textId="77777777" w:rsidR="00001B34" w:rsidRDefault="00001B34" w:rsidP="004D1523">
      <w:pPr>
        <w:pStyle w:val="Style2"/>
        <w:numPr>
          <w:ilvl w:val="1"/>
          <w:numId w:val="56"/>
        </w:numPr>
        <w:spacing w:after="120"/>
        <w:ind w:left="709" w:hanging="709"/>
        <w:rPr>
          <w:b/>
          <w:sz w:val="18"/>
          <w:szCs w:val="18"/>
        </w:rPr>
      </w:pPr>
      <w:r>
        <w:rPr>
          <w:b/>
          <w:sz w:val="18"/>
          <w:szCs w:val="18"/>
        </w:rPr>
        <w:t>Not for commercial return</w:t>
      </w:r>
    </w:p>
    <w:p w14:paraId="48833331" w14:textId="77777777" w:rsidR="00001B34" w:rsidRPr="00A52CD5" w:rsidRDefault="00001B34" w:rsidP="00001B34">
      <w:pPr>
        <w:pStyle w:val="Style2"/>
        <w:numPr>
          <w:ilvl w:val="0"/>
          <w:numId w:val="0"/>
        </w:numPr>
        <w:spacing w:after="120"/>
        <w:ind w:left="709"/>
        <w:rPr>
          <w:sz w:val="18"/>
          <w:szCs w:val="18"/>
        </w:rPr>
      </w:pPr>
      <w:r w:rsidRPr="00A52CD5">
        <w:rPr>
          <w:sz w:val="18"/>
          <w:szCs w:val="18"/>
        </w:rPr>
        <w:t xml:space="preserve">The licences granted to Defence to use the Project IP for Defence Purposes do not include a right to exploit the Project IP in return for a royalty or other commercial return (subject to clause </w:t>
      </w:r>
      <w:r>
        <w:rPr>
          <w:sz w:val="18"/>
          <w:szCs w:val="18"/>
        </w:rPr>
        <w:fldChar w:fldCharType="begin"/>
      </w:r>
      <w:r>
        <w:rPr>
          <w:sz w:val="18"/>
          <w:szCs w:val="18"/>
        </w:rPr>
        <w:instrText xml:space="preserve"> REF _Ref478493474 \n \h </w:instrText>
      </w:r>
      <w:r>
        <w:rPr>
          <w:sz w:val="18"/>
          <w:szCs w:val="18"/>
        </w:rPr>
      </w:r>
      <w:r>
        <w:rPr>
          <w:sz w:val="18"/>
          <w:szCs w:val="18"/>
        </w:rPr>
        <w:fldChar w:fldCharType="separate"/>
      </w:r>
      <w:r w:rsidR="00AE2A88">
        <w:rPr>
          <w:sz w:val="18"/>
          <w:szCs w:val="18"/>
        </w:rPr>
        <w:t>1.67</w:t>
      </w:r>
      <w:r>
        <w:rPr>
          <w:sz w:val="18"/>
          <w:szCs w:val="18"/>
        </w:rPr>
        <w:fldChar w:fldCharType="end"/>
      </w:r>
      <w:r w:rsidRPr="00A52CD5">
        <w:rPr>
          <w:sz w:val="18"/>
          <w:szCs w:val="18"/>
        </w:rPr>
        <w:t>).</w:t>
      </w:r>
    </w:p>
    <w:p w14:paraId="48833332" w14:textId="77777777" w:rsidR="00001B34" w:rsidRPr="00DC7776" w:rsidRDefault="00001B34" w:rsidP="004D1523">
      <w:pPr>
        <w:pStyle w:val="Style2"/>
        <w:numPr>
          <w:ilvl w:val="1"/>
          <w:numId w:val="56"/>
        </w:numPr>
        <w:spacing w:after="120"/>
        <w:ind w:left="709" w:hanging="709"/>
        <w:rPr>
          <w:b/>
          <w:sz w:val="18"/>
          <w:szCs w:val="18"/>
        </w:rPr>
      </w:pPr>
      <w:r w:rsidRPr="00DC7776">
        <w:rPr>
          <w:b/>
          <w:sz w:val="18"/>
          <w:szCs w:val="18"/>
        </w:rPr>
        <w:t>Licence for the Commonwealth</w:t>
      </w:r>
    </w:p>
    <w:p w14:paraId="48833333" w14:textId="77777777" w:rsidR="00001B34" w:rsidRPr="00201902" w:rsidRDefault="00001B34" w:rsidP="00001B34">
      <w:pPr>
        <w:pStyle w:val="Style2"/>
        <w:numPr>
          <w:ilvl w:val="0"/>
          <w:numId w:val="0"/>
        </w:numPr>
        <w:spacing w:after="120"/>
        <w:ind w:left="709"/>
        <w:rPr>
          <w:sz w:val="18"/>
          <w:szCs w:val="18"/>
        </w:rPr>
      </w:pPr>
      <w:r>
        <w:rPr>
          <w:sz w:val="18"/>
          <w:szCs w:val="18"/>
        </w:rPr>
        <w:t xml:space="preserve">Without limitation to this clause </w:t>
      </w:r>
      <w:r>
        <w:rPr>
          <w:sz w:val="18"/>
          <w:szCs w:val="18"/>
        </w:rPr>
        <w:fldChar w:fldCharType="begin"/>
      </w:r>
      <w:r>
        <w:rPr>
          <w:sz w:val="18"/>
          <w:szCs w:val="18"/>
        </w:rPr>
        <w:instrText xml:space="preserve"> REF _Ref507147670 \n \h </w:instrText>
      </w:r>
      <w:r>
        <w:rPr>
          <w:sz w:val="18"/>
          <w:szCs w:val="18"/>
        </w:rPr>
      </w:r>
      <w:r>
        <w:rPr>
          <w:sz w:val="18"/>
          <w:szCs w:val="18"/>
        </w:rPr>
        <w:fldChar w:fldCharType="separate"/>
      </w:r>
      <w:r w:rsidR="00AE2A88">
        <w:rPr>
          <w:sz w:val="18"/>
          <w:szCs w:val="18"/>
        </w:rPr>
        <w:t>11</w:t>
      </w:r>
      <w:r>
        <w:rPr>
          <w:sz w:val="18"/>
          <w:szCs w:val="18"/>
        </w:rPr>
        <w:fldChar w:fldCharType="end"/>
      </w:r>
      <w:r>
        <w:rPr>
          <w:sz w:val="18"/>
          <w:szCs w:val="18"/>
        </w:rPr>
        <w:t>, e</w:t>
      </w:r>
      <w:r w:rsidRPr="000E0F1A">
        <w:rPr>
          <w:sz w:val="18"/>
          <w:szCs w:val="18"/>
        </w:rPr>
        <w:t xml:space="preserve">ach Project IP Owner </w:t>
      </w:r>
      <w:r w:rsidRPr="00DC7776">
        <w:rPr>
          <w:sz w:val="18"/>
          <w:szCs w:val="18"/>
        </w:rPr>
        <w:t>grants to the Company an irrevocable right to grant to the Commonwealth a perpetual, non-exclus</w:t>
      </w:r>
      <w:r>
        <w:rPr>
          <w:sz w:val="18"/>
          <w:szCs w:val="18"/>
        </w:rPr>
        <w:t>ive, irrevocable, worldwide sub</w:t>
      </w:r>
      <w:r w:rsidRPr="00DC7776">
        <w:rPr>
          <w:sz w:val="18"/>
          <w:szCs w:val="18"/>
        </w:rPr>
        <w:t xml:space="preserve">licence (including the right for the Commonwealth to sublicense) to use </w:t>
      </w:r>
      <w:r>
        <w:rPr>
          <w:sz w:val="18"/>
          <w:szCs w:val="18"/>
        </w:rPr>
        <w:t>the Project IP</w:t>
      </w:r>
      <w:r w:rsidRPr="00DC7776">
        <w:rPr>
          <w:sz w:val="18"/>
          <w:szCs w:val="18"/>
        </w:rPr>
        <w:t xml:space="preserve"> in accordance with clause </w:t>
      </w:r>
      <w:r>
        <w:rPr>
          <w:sz w:val="18"/>
          <w:szCs w:val="18"/>
        </w:rPr>
        <w:t xml:space="preserve">16.3(h)(i) </w:t>
      </w:r>
      <w:r w:rsidRPr="00DC7776">
        <w:rPr>
          <w:sz w:val="18"/>
          <w:szCs w:val="18"/>
        </w:rPr>
        <w:t xml:space="preserve">of the </w:t>
      </w:r>
      <w:r>
        <w:rPr>
          <w:sz w:val="18"/>
          <w:szCs w:val="18"/>
        </w:rPr>
        <w:t>Funding</w:t>
      </w:r>
      <w:r w:rsidRPr="00DC7776">
        <w:rPr>
          <w:sz w:val="18"/>
          <w:szCs w:val="18"/>
        </w:rPr>
        <w:t xml:space="preserve"> Agreement (</w:t>
      </w:r>
      <w:r>
        <w:rPr>
          <w:sz w:val="18"/>
          <w:szCs w:val="18"/>
        </w:rPr>
        <w:t xml:space="preserve">clause 16.3(h)(i) </w:t>
      </w:r>
      <w:r w:rsidRPr="00DC7776">
        <w:rPr>
          <w:sz w:val="18"/>
          <w:szCs w:val="18"/>
        </w:rPr>
        <w:t xml:space="preserve">is </w:t>
      </w:r>
      <w:r>
        <w:rPr>
          <w:sz w:val="18"/>
          <w:szCs w:val="18"/>
        </w:rPr>
        <w:t>referenced</w:t>
      </w:r>
      <w:r w:rsidRPr="00DC7776">
        <w:rPr>
          <w:sz w:val="18"/>
          <w:szCs w:val="18"/>
        </w:rPr>
        <w:t xml:space="preserve"> at Annexure 1</w:t>
      </w:r>
      <w:r>
        <w:rPr>
          <w:sz w:val="18"/>
          <w:szCs w:val="18"/>
        </w:rPr>
        <w:t xml:space="preserve"> to these Project Terms</w:t>
      </w:r>
      <w:r w:rsidRPr="00DC7776">
        <w:rPr>
          <w:sz w:val="18"/>
          <w:szCs w:val="18"/>
        </w:rPr>
        <w:t>).</w:t>
      </w:r>
    </w:p>
    <w:p w14:paraId="48833334" w14:textId="77777777" w:rsidR="00001B34" w:rsidRPr="00C2667A" w:rsidRDefault="00001B34" w:rsidP="004D1523">
      <w:pPr>
        <w:pStyle w:val="Style2"/>
        <w:numPr>
          <w:ilvl w:val="0"/>
          <w:numId w:val="56"/>
        </w:numPr>
        <w:spacing w:after="120"/>
        <w:rPr>
          <w:b/>
          <w:color w:val="000000" w:themeColor="text1"/>
          <w:sz w:val="18"/>
          <w:szCs w:val="18"/>
        </w:rPr>
      </w:pPr>
      <w:bookmarkStart w:id="87" w:name="_Ref478493427"/>
      <w:r w:rsidRPr="00C2667A">
        <w:rPr>
          <w:b/>
          <w:color w:val="000000" w:themeColor="text1"/>
          <w:sz w:val="18"/>
          <w:szCs w:val="18"/>
        </w:rPr>
        <w:lastRenderedPageBreak/>
        <w:t>COMMERCIALISATION OF PROJECT IP</w:t>
      </w:r>
      <w:bookmarkEnd w:id="87"/>
    </w:p>
    <w:p w14:paraId="48833335" w14:textId="77777777" w:rsidR="00001B34" w:rsidRPr="00347A5E" w:rsidRDefault="00001B34" w:rsidP="004D1523">
      <w:pPr>
        <w:pStyle w:val="Style2"/>
        <w:numPr>
          <w:ilvl w:val="1"/>
          <w:numId w:val="56"/>
        </w:numPr>
        <w:spacing w:after="120"/>
        <w:ind w:left="709" w:hanging="709"/>
        <w:rPr>
          <w:b/>
          <w:color w:val="000000" w:themeColor="text1"/>
          <w:sz w:val="18"/>
          <w:szCs w:val="18"/>
        </w:rPr>
      </w:pPr>
      <w:bookmarkStart w:id="88" w:name="_Ref478493470"/>
      <w:bookmarkEnd w:id="81"/>
      <w:r w:rsidRPr="00347A5E">
        <w:rPr>
          <w:b/>
          <w:color w:val="000000" w:themeColor="text1"/>
          <w:sz w:val="18"/>
          <w:szCs w:val="18"/>
        </w:rPr>
        <w:t>Conditions on Commercialisation</w:t>
      </w:r>
      <w:bookmarkEnd w:id="88"/>
    </w:p>
    <w:p w14:paraId="48833336" w14:textId="77777777" w:rsidR="00001B34" w:rsidRPr="00A4077B" w:rsidRDefault="00001B34" w:rsidP="00001B34">
      <w:pPr>
        <w:pStyle w:val="Style2"/>
        <w:numPr>
          <w:ilvl w:val="0"/>
          <w:numId w:val="0"/>
        </w:numPr>
        <w:spacing w:after="120"/>
        <w:ind w:left="709"/>
        <w:rPr>
          <w:rFonts w:eastAsia="Calibri"/>
          <w:sz w:val="18"/>
          <w:szCs w:val="18"/>
        </w:rPr>
      </w:pPr>
      <w:bookmarkStart w:id="89" w:name="_Ref478493516"/>
      <w:r w:rsidRPr="00A4077B">
        <w:rPr>
          <w:rFonts w:eastAsia="Calibri"/>
          <w:sz w:val="18"/>
          <w:szCs w:val="18"/>
        </w:rPr>
        <w:t>The Commercialisation of Project IP must:</w:t>
      </w:r>
      <w:bookmarkEnd w:id="89"/>
    </w:p>
    <w:p w14:paraId="48833337" w14:textId="77777777" w:rsidR="00001B34" w:rsidRPr="00C86030" w:rsidRDefault="00001B34" w:rsidP="004D1523">
      <w:pPr>
        <w:pStyle w:val="Style2"/>
        <w:numPr>
          <w:ilvl w:val="2"/>
          <w:numId w:val="56"/>
        </w:numPr>
        <w:spacing w:after="120"/>
        <w:ind w:left="1418" w:hanging="709"/>
        <w:rPr>
          <w:rFonts w:eastAsia="Calibri"/>
          <w:sz w:val="18"/>
        </w:rPr>
      </w:pPr>
      <w:r w:rsidRPr="00C86030">
        <w:rPr>
          <w:rFonts w:eastAsia="Calibri"/>
          <w:sz w:val="18"/>
        </w:rPr>
        <w:t>comply with the terms of the Commercialisation Plan;</w:t>
      </w:r>
    </w:p>
    <w:p w14:paraId="48833338" w14:textId="77777777" w:rsidR="00001B34" w:rsidRPr="00C86030" w:rsidRDefault="00001B34" w:rsidP="004D1523">
      <w:pPr>
        <w:pStyle w:val="Style2"/>
        <w:numPr>
          <w:ilvl w:val="2"/>
          <w:numId w:val="56"/>
        </w:numPr>
        <w:spacing w:after="120"/>
        <w:ind w:left="1418" w:hanging="709"/>
        <w:rPr>
          <w:rFonts w:eastAsia="Calibri"/>
          <w:sz w:val="18"/>
        </w:rPr>
      </w:pPr>
      <w:bookmarkStart w:id="90" w:name="_Ref478493517"/>
      <w:r w:rsidRPr="00C86030">
        <w:rPr>
          <w:rFonts w:eastAsia="Calibri"/>
          <w:sz w:val="18"/>
        </w:rPr>
        <w:t>maximise the national benefits accruing to Australia, including the Australian defence industry;</w:t>
      </w:r>
      <w:bookmarkEnd w:id="90"/>
    </w:p>
    <w:p w14:paraId="48833339" w14:textId="77777777" w:rsidR="00001B34" w:rsidRPr="00C86030" w:rsidRDefault="00001B34" w:rsidP="004D1523">
      <w:pPr>
        <w:pStyle w:val="Style2"/>
        <w:numPr>
          <w:ilvl w:val="2"/>
          <w:numId w:val="56"/>
        </w:numPr>
        <w:spacing w:after="120"/>
        <w:ind w:left="1418" w:hanging="709"/>
        <w:rPr>
          <w:rFonts w:eastAsia="Calibri"/>
          <w:sz w:val="18"/>
        </w:rPr>
      </w:pPr>
      <w:r w:rsidRPr="00C86030">
        <w:rPr>
          <w:rFonts w:eastAsia="Calibri"/>
          <w:sz w:val="18"/>
        </w:rPr>
        <w:t xml:space="preserve">be consistent with the objectives of </w:t>
      </w:r>
      <w:r w:rsidR="00EC7493">
        <w:rPr>
          <w:rFonts w:eastAsia="Calibri"/>
          <w:sz w:val="18"/>
        </w:rPr>
        <w:t>the Defence CRC</w:t>
      </w:r>
      <w:r w:rsidRPr="00C86030">
        <w:rPr>
          <w:rFonts w:eastAsia="Calibri"/>
          <w:sz w:val="18"/>
        </w:rPr>
        <w:t xml:space="preserve"> Program;</w:t>
      </w:r>
    </w:p>
    <w:p w14:paraId="4883333A" w14:textId="77777777" w:rsidR="00001B34" w:rsidRPr="00C86030" w:rsidRDefault="00001B34" w:rsidP="004D1523">
      <w:pPr>
        <w:pStyle w:val="Style2"/>
        <w:numPr>
          <w:ilvl w:val="2"/>
          <w:numId w:val="56"/>
        </w:numPr>
        <w:spacing w:after="120"/>
        <w:ind w:left="1418" w:hanging="709"/>
        <w:rPr>
          <w:rFonts w:eastAsia="Calibri"/>
          <w:sz w:val="18"/>
        </w:rPr>
      </w:pPr>
      <w:r w:rsidRPr="00C86030">
        <w:rPr>
          <w:rFonts w:eastAsia="Calibri"/>
          <w:sz w:val="18"/>
        </w:rPr>
        <w:t>comply with all applicable Australian and international export controls, and counter-proliferation and counter-terrorism regulations; and</w:t>
      </w:r>
    </w:p>
    <w:p w14:paraId="4883333B" w14:textId="77777777" w:rsidR="00001B34" w:rsidRPr="00C86030" w:rsidRDefault="00001B34" w:rsidP="004D1523">
      <w:pPr>
        <w:pStyle w:val="Style2"/>
        <w:numPr>
          <w:ilvl w:val="2"/>
          <w:numId w:val="56"/>
        </w:numPr>
        <w:spacing w:after="120"/>
        <w:ind w:left="1418" w:hanging="709"/>
        <w:rPr>
          <w:rFonts w:eastAsia="Calibri"/>
          <w:sz w:val="18"/>
        </w:rPr>
      </w:pPr>
      <w:r w:rsidRPr="00C86030">
        <w:rPr>
          <w:rFonts w:eastAsia="Calibri"/>
          <w:sz w:val="18"/>
        </w:rPr>
        <w:t>be consistent with this Agreement, including the National Security Requirements.</w:t>
      </w:r>
    </w:p>
    <w:p w14:paraId="4883333C" w14:textId="77777777" w:rsidR="00001B34" w:rsidRPr="000E0F1A" w:rsidRDefault="00001B34" w:rsidP="004D1523">
      <w:pPr>
        <w:pStyle w:val="Style2"/>
        <w:numPr>
          <w:ilvl w:val="1"/>
          <w:numId w:val="56"/>
        </w:numPr>
        <w:spacing w:after="120"/>
        <w:ind w:left="709" w:hanging="709"/>
        <w:rPr>
          <w:rFonts w:eastAsia="Calibri"/>
          <w:sz w:val="18"/>
          <w:szCs w:val="18"/>
        </w:rPr>
      </w:pPr>
      <w:r w:rsidRPr="000E0F1A">
        <w:rPr>
          <w:rFonts w:eastAsia="Calibri"/>
          <w:sz w:val="18"/>
          <w:szCs w:val="18"/>
        </w:rPr>
        <w:t xml:space="preserve">For the purposes of clause </w:t>
      </w:r>
      <w:r w:rsidRPr="000724A9">
        <w:rPr>
          <w:rFonts w:eastAsia="Calibri"/>
          <w:sz w:val="18"/>
          <w:szCs w:val="18"/>
        </w:rPr>
        <w:fldChar w:fldCharType="begin"/>
      </w:r>
      <w:r w:rsidRPr="000724A9">
        <w:rPr>
          <w:rFonts w:eastAsia="Calibri"/>
          <w:sz w:val="18"/>
          <w:szCs w:val="18"/>
        </w:rPr>
        <w:instrText xml:space="preserve"> REF _Ref478493470 \n \h  \* MERGEFORMAT </w:instrText>
      </w:r>
      <w:r w:rsidRPr="000724A9">
        <w:rPr>
          <w:rFonts w:eastAsia="Calibri"/>
          <w:sz w:val="18"/>
          <w:szCs w:val="18"/>
        </w:rPr>
      </w:r>
      <w:r w:rsidRPr="000724A9">
        <w:rPr>
          <w:rFonts w:eastAsia="Calibri"/>
          <w:sz w:val="18"/>
          <w:szCs w:val="18"/>
        </w:rPr>
        <w:fldChar w:fldCharType="separate"/>
      </w:r>
      <w:r w:rsidR="00AE2A88">
        <w:rPr>
          <w:rFonts w:eastAsia="Calibri"/>
          <w:sz w:val="18"/>
          <w:szCs w:val="18"/>
        </w:rPr>
        <w:t>1.65</w:t>
      </w:r>
      <w:r w:rsidRPr="000724A9">
        <w:rPr>
          <w:rFonts w:eastAsia="Calibri"/>
          <w:sz w:val="18"/>
          <w:szCs w:val="18"/>
        </w:rPr>
        <w:fldChar w:fldCharType="end"/>
      </w:r>
      <w:r w:rsidRPr="000724A9">
        <w:rPr>
          <w:rFonts w:eastAsia="Calibri"/>
          <w:sz w:val="18"/>
          <w:szCs w:val="18"/>
        </w:rPr>
        <w:fldChar w:fldCharType="begin"/>
      </w:r>
      <w:r w:rsidRPr="000724A9">
        <w:rPr>
          <w:rFonts w:eastAsia="Calibri"/>
          <w:sz w:val="18"/>
          <w:szCs w:val="18"/>
        </w:rPr>
        <w:instrText xml:space="preserve"> REF _Ref478493517 \n \h  \* MERGEFORMAT </w:instrText>
      </w:r>
      <w:r w:rsidRPr="000724A9">
        <w:rPr>
          <w:rFonts w:eastAsia="Calibri"/>
          <w:sz w:val="18"/>
          <w:szCs w:val="18"/>
        </w:rPr>
      </w:r>
      <w:r w:rsidRPr="000724A9">
        <w:rPr>
          <w:rFonts w:eastAsia="Calibri"/>
          <w:sz w:val="18"/>
          <w:szCs w:val="18"/>
        </w:rPr>
        <w:fldChar w:fldCharType="separate"/>
      </w:r>
      <w:r w:rsidR="00AE2A88">
        <w:rPr>
          <w:rFonts w:eastAsia="Calibri"/>
          <w:sz w:val="18"/>
          <w:szCs w:val="18"/>
        </w:rPr>
        <w:t>(b)</w:t>
      </w:r>
      <w:r w:rsidRPr="000724A9">
        <w:rPr>
          <w:rFonts w:eastAsia="Calibri"/>
          <w:sz w:val="18"/>
          <w:szCs w:val="18"/>
        </w:rPr>
        <w:fldChar w:fldCharType="end"/>
      </w:r>
      <w:r w:rsidRPr="000E0F1A">
        <w:rPr>
          <w:rFonts w:eastAsia="Calibri"/>
          <w:sz w:val="18"/>
          <w:szCs w:val="18"/>
        </w:rPr>
        <w:t xml:space="preserve">, the maximum national benefits accruing to Australia will be deemed to have been delivered where the </w:t>
      </w:r>
      <w:r>
        <w:rPr>
          <w:rFonts w:eastAsia="Calibri"/>
          <w:sz w:val="18"/>
          <w:szCs w:val="18"/>
        </w:rPr>
        <w:t>IPR in Project IP are</w:t>
      </w:r>
      <w:r w:rsidRPr="000E0F1A">
        <w:rPr>
          <w:rFonts w:eastAsia="Calibri"/>
          <w:sz w:val="18"/>
          <w:szCs w:val="18"/>
        </w:rPr>
        <w:t xml:space="preserve"> Commercialised or otherwise made available in a way that results in the enhancement or building of Australia's defence industry capabilities. Where there are no opportunities for Commercialisation within Australia and the Commercialisation of the </w:t>
      </w:r>
      <w:r>
        <w:rPr>
          <w:rFonts w:eastAsia="Calibri"/>
          <w:sz w:val="18"/>
          <w:szCs w:val="18"/>
        </w:rPr>
        <w:t>IPR</w:t>
      </w:r>
      <w:r w:rsidRPr="000E0F1A">
        <w:rPr>
          <w:rFonts w:eastAsia="Calibri"/>
          <w:sz w:val="18"/>
          <w:szCs w:val="18"/>
        </w:rPr>
        <w:t xml:space="preserve"> occurs in a country other than Australia </w:t>
      </w:r>
      <w:r>
        <w:rPr>
          <w:rFonts w:eastAsia="Calibri"/>
          <w:sz w:val="18"/>
          <w:szCs w:val="18"/>
        </w:rPr>
        <w:t>(to the extent</w:t>
      </w:r>
      <w:r w:rsidRPr="000E0F1A">
        <w:rPr>
          <w:rFonts w:eastAsia="Calibri"/>
          <w:sz w:val="18"/>
          <w:szCs w:val="18"/>
        </w:rPr>
        <w:t xml:space="preserve"> permitted by the terms of this Agreement</w:t>
      </w:r>
      <w:r>
        <w:rPr>
          <w:rFonts w:eastAsia="Calibri"/>
          <w:sz w:val="18"/>
          <w:szCs w:val="18"/>
        </w:rPr>
        <w:t>)</w:t>
      </w:r>
      <w:r w:rsidRPr="000E0F1A">
        <w:rPr>
          <w:rFonts w:eastAsia="Calibri"/>
          <w:sz w:val="18"/>
          <w:szCs w:val="18"/>
        </w:rPr>
        <w:t xml:space="preserve">, the </w:t>
      </w:r>
      <w:r>
        <w:rPr>
          <w:rFonts w:eastAsia="Calibri"/>
          <w:sz w:val="18"/>
          <w:szCs w:val="18"/>
        </w:rPr>
        <w:t>IPR</w:t>
      </w:r>
      <w:r w:rsidRPr="000E0F1A">
        <w:rPr>
          <w:rFonts w:eastAsia="Calibri"/>
          <w:sz w:val="18"/>
          <w:szCs w:val="18"/>
        </w:rPr>
        <w:t xml:space="preserve"> must be Commercialised or utilised in such a way that substantial national benefits will accrue to Australia.</w:t>
      </w:r>
    </w:p>
    <w:p w14:paraId="4883333D" w14:textId="77777777" w:rsidR="00001B34" w:rsidRPr="00587184" w:rsidRDefault="00001B34" w:rsidP="004D1523">
      <w:pPr>
        <w:pStyle w:val="Style2"/>
        <w:numPr>
          <w:ilvl w:val="1"/>
          <w:numId w:val="56"/>
        </w:numPr>
        <w:spacing w:after="120"/>
        <w:ind w:left="709" w:hanging="709"/>
        <w:rPr>
          <w:b/>
          <w:color w:val="000000" w:themeColor="text1"/>
          <w:sz w:val="18"/>
          <w:szCs w:val="18"/>
        </w:rPr>
      </w:pPr>
      <w:bookmarkStart w:id="91" w:name="_Ref478493474"/>
      <w:r w:rsidRPr="00587184">
        <w:rPr>
          <w:b/>
          <w:color w:val="000000" w:themeColor="text1"/>
          <w:sz w:val="18"/>
          <w:szCs w:val="18"/>
        </w:rPr>
        <w:t>Loss of Commercialisation rights</w:t>
      </w:r>
      <w:bookmarkEnd w:id="91"/>
    </w:p>
    <w:p w14:paraId="4883333E" w14:textId="77777777" w:rsidR="00001B34" w:rsidRDefault="00001B34" w:rsidP="00B67690">
      <w:pPr>
        <w:pStyle w:val="Style2"/>
        <w:numPr>
          <w:ilvl w:val="0"/>
          <w:numId w:val="46"/>
        </w:numPr>
        <w:spacing w:after="120"/>
        <w:ind w:left="1418" w:hanging="709"/>
        <w:rPr>
          <w:rFonts w:eastAsia="Calibri"/>
          <w:sz w:val="18"/>
          <w:szCs w:val="18"/>
        </w:rPr>
      </w:pPr>
      <w:bookmarkStart w:id="92" w:name="_Ref507498385"/>
      <w:bookmarkStart w:id="93" w:name="_Ref507150736"/>
      <w:bookmarkStart w:id="94" w:name="_Ref478493565"/>
      <w:bookmarkStart w:id="95" w:name="_Ref453076840"/>
      <w:r>
        <w:rPr>
          <w:rFonts w:eastAsia="Calibri"/>
          <w:sz w:val="18"/>
          <w:szCs w:val="18"/>
        </w:rPr>
        <w:t>A</w:t>
      </w:r>
      <w:r w:rsidRPr="001D63EB">
        <w:rPr>
          <w:rFonts w:eastAsia="Calibri"/>
          <w:sz w:val="18"/>
          <w:szCs w:val="18"/>
        </w:rPr>
        <w:t xml:space="preserve"> Party (</w:t>
      </w:r>
      <w:r w:rsidRPr="001D6D12">
        <w:rPr>
          <w:rFonts w:eastAsia="Calibri"/>
          <w:b/>
          <w:sz w:val="18"/>
          <w:szCs w:val="18"/>
        </w:rPr>
        <w:t>Commercialising Party</w:t>
      </w:r>
      <w:r w:rsidRPr="001D63EB">
        <w:rPr>
          <w:rFonts w:eastAsia="Calibri"/>
          <w:sz w:val="18"/>
          <w:szCs w:val="18"/>
        </w:rPr>
        <w:t>) that has been granted the rights to Commercialise Project IP</w:t>
      </w:r>
      <w:r>
        <w:rPr>
          <w:rFonts w:eastAsia="Calibri"/>
          <w:sz w:val="18"/>
          <w:szCs w:val="18"/>
        </w:rPr>
        <w:t xml:space="preserve"> (or has such rights per force of its ownership of the Project IP) </w:t>
      </w:r>
      <w:r w:rsidRPr="001D63EB">
        <w:rPr>
          <w:sz w:val="18"/>
          <w:szCs w:val="18"/>
        </w:rPr>
        <w:t xml:space="preserve">will immediately forfeit </w:t>
      </w:r>
      <w:r>
        <w:rPr>
          <w:sz w:val="18"/>
          <w:szCs w:val="18"/>
        </w:rPr>
        <w:t>its</w:t>
      </w:r>
      <w:r w:rsidRPr="001D63EB">
        <w:rPr>
          <w:sz w:val="18"/>
          <w:szCs w:val="18"/>
        </w:rPr>
        <w:t xml:space="preserve"> ownership of the Project IP and all Commercialisation rights </w:t>
      </w:r>
      <w:r>
        <w:rPr>
          <w:sz w:val="18"/>
          <w:szCs w:val="18"/>
        </w:rPr>
        <w:t>with respect to such Project IP if it is subject to a Default Event.</w:t>
      </w:r>
      <w:bookmarkEnd w:id="92"/>
    </w:p>
    <w:p w14:paraId="4883333F" w14:textId="77777777" w:rsidR="00001B34" w:rsidRPr="001D63EB" w:rsidRDefault="00001B34" w:rsidP="00B67690">
      <w:pPr>
        <w:pStyle w:val="Style2"/>
        <w:numPr>
          <w:ilvl w:val="0"/>
          <w:numId w:val="46"/>
        </w:numPr>
        <w:spacing w:after="120"/>
        <w:ind w:left="1418" w:hanging="709"/>
        <w:rPr>
          <w:rFonts w:eastAsia="Calibri"/>
          <w:sz w:val="18"/>
          <w:szCs w:val="18"/>
        </w:rPr>
      </w:pPr>
      <w:r w:rsidRPr="00DC7776">
        <w:rPr>
          <w:rFonts w:eastAsia="Calibri"/>
          <w:sz w:val="18"/>
          <w:szCs w:val="18"/>
        </w:rPr>
        <w:t>For the purposes of clause</w:t>
      </w:r>
      <w:r>
        <w:rPr>
          <w:rFonts w:eastAsia="Calibri"/>
          <w:sz w:val="18"/>
          <w:szCs w:val="18"/>
        </w:rPr>
        <w:t xml:space="preserve"> </w:t>
      </w:r>
      <w:r>
        <w:rPr>
          <w:rFonts w:eastAsia="Calibri"/>
          <w:sz w:val="18"/>
          <w:szCs w:val="18"/>
        </w:rPr>
        <w:fldChar w:fldCharType="begin"/>
      </w:r>
      <w:r>
        <w:rPr>
          <w:rFonts w:eastAsia="Calibri"/>
          <w:sz w:val="18"/>
          <w:szCs w:val="18"/>
        </w:rPr>
        <w:instrText xml:space="preserve"> REF _Ref478493474 \n \h </w:instrText>
      </w:r>
      <w:r>
        <w:rPr>
          <w:rFonts w:eastAsia="Calibri"/>
          <w:sz w:val="18"/>
          <w:szCs w:val="18"/>
        </w:rPr>
      </w:r>
      <w:r>
        <w:rPr>
          <w:rFonts w:eastAsia="Calibri"/>
          <w:sz w:val="18"/>
          <w:szCs w:val="18"/>
        </w:rPr>
        <w:fldChar w:fldCharType="separate"/>
      </w:r>
      <w:r w:rsidR="00AE2A88">
        <w:rPr>
          <w:rFonts w:eastAsia="Calibri"/>
          <w:sz w:val="18"/>
          <w:szCs w:val="18"/>
        </w:rPr>
        <w:t>1.67</w:t>
      </w:r>
      <w:r>
        <w:rPr>
          <w:rFonts w:eastAsia="Calibri"/>
          <w:sz w:val="18"/>
          <w:szCs w:val="18"/>
        </w:rPr>
        <w:fldChar w:fldCharType="end"/>
      </w:r>
      <w:r>
        <w:rPr>
          <w:rFonts w:eastAsia="Calibri"/>
          <w:sz w:val="18"/>
          <w:szCs w:val="18"/>
        </w:rPr>
        <w:fldChar w:fldCharType="begin"/>
      </w:r>
      <w:r>
        <w:rPr>
          <w:rFonts w:eastAsia="Calibri"/>
          <w:sz w:val="18"/>
          <w:szCs w:val="18"/>
        </w:rPr>
        <w:instrText xml:space="preserve"> REF _Ref507498385 \n \h </w:instrText>
      </w:r>
      <w:r>
        <w:rPr>
          <w:rFonts w:eastAsia="Calibri"/>
          <w:sz w:val="18"/>
          <w:szCs w:val="18"/>
        </w:rPr>
      </w:r>
      <w:r>
        <w:rPr>
          <w:rFonts w:eastAsia="Calibri"/>
          <w:sz w:val="18"/>
          <w:szCs w:val="18"/>
        </w:rPr>
        <w:fldChar w:fldCharType="separate"/>
      </w:r>
      <w:r w:rsidR="00AE2A88">
        <w:rPr>
          <w:rFonts w:eastAsia="Calibri"/>
          <w:sz w:val="18"/>
          <w:szCs w:val="18"/>
        </w:rPr>
        <w:t>a)</w:t>
      </w:r>
      <w:r>
        <w:rPr>
          <w:rFonts w:eastAsia="Calibri"/>
          <w:sz w:val="18"/>
          <w:szCs w:val="18"/>
        </w:rPr>
        <w:fldChar w:fldCharType="end"/>
      </w:r>
      <w:r w:rsidRPr="00DC7776">
        <w:rPr>
          <w:rFonts w:eastAsia="Calibri"/>
          <w:sz w:val="18"/>
          <w:szCs w:val="18"/>
        </w:rPr>
        <w:t xml:space="preserve">, </w:t>
      </w:r>
      <w:r w:rsidRPr="00CA7D86">
        <w:rPr>
          <w:b/>
          <w:sz w:val="18"/>
          <w:szCs w:val="18"/>
        </w:rPr>
        <w:t>Default</w:t>
      </w:r>
      <w:r w:rsidRPr="00DC7776">
        <w:rPr>
          <w:rFonts w:eastAsia="Calibri"/>
          <w:sz w:val="18"/>
          <w:szCs w:val="18"/>
        </w:rPr>
        <w:t xml:space="preserve"> </w:t>
      </w:r>
      <w:r w:rsidRPr="00B55D70">
        <w:rPr>
          <w:rFonts w:eastAsia="Calibri"/>
          <w:b/>
          <w:sz w:val="18"/>
          <w:szCs w:val="18"/>
        </w:rPr>
        <w:t>Event</w:t>
      </w:r>
      <w:r>
        <w:rPr>
          <w:rFonts w:eastAsia="Calibri"/>
          <w:sz w:val="18"/>
          <w:szCs w:val="18"/>
        </w:rPr>
        <w:t xml:space="preserve"> </w:t>
      </w:r>
      <w:r w:rsidRPr="00DC7776">
        <w:rPr>
          <w:rFonts w:eastAsia="Calibri"/>
          <w:sz w:val="18"/>
          <w:szCs w:val="18"/>
        </w:rPr>
        <w:t>means any of</w:t>
      </w:r>
      <w:r>
        <w:rPr>
          <w:rFonts w:eastAsia="Calibri"/>
          <w:sz w:val="18"/>
          <w:szCs w:val="18"/>
        </w:rPr>
        <w:t>:</w:t>
      </w:r>
    </w:p>
    <w:p w14:paraId="48833340" w14:textId="77777777" w:rsidR="00001B34" w:rsidRPr="001D63EB" w:rsidRDefault="00001B34" w:rsidP="00B67690">
      <w:pPr>
        <w:pStyle w:val="MELegal4"/>
        <w:numPr>
          <w:ilvl w:val="0"/>
          <w:numId w:val="47"/>
        </w:numPr>
        <w:spacing w:after="120" w:line="240" w:lineRule="auto"/>
        <w:rPr>
          <w:rFonts w:ascii="Arial" w:hAnsi="Arial" w:cs="Arial"/>
          <w:sz w:val="18"/>
          <w:szCs w:val="18"/>
        </w:rPr>
      </w:pPr>
      <w:r>
        <w:rPr>
          <w:rFonts w:ascii="Arial" w:hAnsi="Arial" w:cs="Arial"/>
          <w:sz w:val="18"/>
          <w:szCs w:val="18"/>
        </w:rPr>
        <w:t>a breach by the Commercialising Party of its Participant Agreement that results in it</w:t>
      </w:r>
      <w:r w:rsidR="00EC7493">
        <w:rPr>
          <w:rFonts w:ascii="Arial" w:hAnsi="Arial" w:cs="Arial"/>
          <w:sz w:val="18"/>
          <w:szCs w:val="18"/>
        </w:rPr>
        <w:t>s expulsion from the Defence CRC</w:t>
      </w:r>
      <w:r w:rsidRPr="001D63EB">
        <w:rPr>
          <w:rFonts w:ascii="Arial" w:hAnsi="Arial" w:cs="Arial"/>
          <w:sz w:val="18"/>
          <w:szCs w:val="18"/>
        </w:rPr>
        <w:t>;</w:t>
      </w:r>
    </w:p>
    <w:p w14:paraId="48833341" w14:textId="77777777" w:rsidR="00001B34" w:rsidRPr="009326E2" w:rsidRDefault="00001B34" w:rsidP="00B67690">
      <w:pPr>
        <w:pStyle w:val="MELegal4"/>
        <w:numPr>
          <w:ilvl w:val="0"/>
          <w:numId w:val="47"/>
        </w:numPr>
        <w:spacing w:after="120" w:line="240" w:lineRule="auto"/>
        <w:rPr>
          <w:rFonts w:ascii="Arial" w:hAnsi="Arial" w:cs="Arial"/>
          <w:sz w:val="18"/>
          <w:szCs w:val="18"/>
        </w:rPr>
      </w:pPr>
      <w:r>
        <w:rPr>
          <w:rFonts w:ascii="Arial" w:hAnsi="Arial" w:cs="Arial"/>
          <w:sz w:val="18"/>
          <w:szCs w:val="18"/>
        </w:rPr>
        <w:t xml:space="preserve">a </w:t>
      </w:r>
      <w:r w:rsidRPr="009326E2">
        <w:rPr>
          <w:rFonts w:ascii="Arial" w:hAnsi="Arial" w:cs="Arial"/>
          <w:sz w:val="18"/>
          <w:szCs w:val="18"/>
        </w:rPr>
        <w:t xml:space="preserve">breach </w:t>
      </w:r>
      <w:r>
        <w:rPr>
          <w:rFonts w:ascii="Arial" w:hAnsi="Arial" w:cs="Arial"/>
          <w:sz w:val="18"/>
          <w:szCs w:val="18"/>
        </w:rPr>
        <w:t xml:space="preserve">by the Commercialising Party </w:t>
      </w:r>
      <w:r w:rsidRPr="009326E2">
        <w:rPr>
          <w:rFonts w:ascii="Arial" w:hAnsi="Arial" w:cs="Arial"/>
          <w:sz w:val="18"/>
          <w:szCs w:val="18"/>
        </w:rPr>
        <w:t>of the National Security Requirements;</w:t>
      </w:r>
    </w:p>
    <w:p w14:paraId="48833342" w14:textId="77777777" w:rsidR="00001B34" w:rsidRDefault="00001B34" w:rsidP="00B67690">
      <w:pPr>
        <w:pStyle w:val="MELegal4"/>
        <w:numPr>
          <w:ilvl w:val="0"/>
          <w:numId w:val="47"/>
        </w:numPr>
        <w:spacing w:after="120" w:line="240" w:lineRule="auto"/>
        <w:rPr>
          <w:rFonts w:ascii="Arial" w:hAnsi="Arial" w:cs="Arial"/>
          <w:sz w:val="18"/>
          <w:szCs w:val="18"/>
        </w:rPr>
      </w:pPr>
      <w:r>
        <w:rPr>
          <w:rFonts w:ascii="Arial" w:hAnsi="Arial" w:cs="Arial"/>
          <w:sz w:val="18"/>
          <w:szCs w:val="18"/>
        </w:rPr>
        <w:t xml:space="preserve">the Commercialising Party is </w:t>
      </w:r>
      <w:r w:rsidRPr="001D63EB">
        <w:rPr>
          <w:rFonts w:ascii="Arial" w:hAnsi="Arial" w:cs="Arial"/>
          <w:sz w:val="18"/>
          <w:szCs w:val="18"/>
        </w:rPr>
        <w:t xml:space="preserve">subject to any of the events set out in clauses </w:t>
      </w:r>
      <w:r w:rsidRPr="001D63EB">
        <w:rPr>
          <w:rFonts w:ascii="Arial" w:hAnsi="Arial" w:cs="Arial"/>
          <w:sz w:val="18"/>
          <w:szCs w:val="18"/>
        </w:rPr>
        <w:fldChar w:fldCharType="begin"/>
      </w:r>
      <w:r w:rsidRPr="001D63EB">
        <w:rPr>
          <w:rFonts w:ascii="Arial" w:hAnsi="Arial" w:cs="Arial"/>
          <w:sz w:val="18"/>
          <w:szCs w:val="18"/>
        </w:rPr>
        <w:instrText xml:space="preserve"> REF _Ref467078172 \n \h  \* MERGEFORMAT </w:instrText>
      </w:r>
      <w:r w:rsidRPr="001D63EB">
        <w:rPr>
          <w:rFonts w:ascii="Arial" w:hAnsi="Arial" w:cs="Arial"/>
          <w:sz w:val="18"/>
          <w:szCs w:val="18"/>
        </w:rPr>
      </w:r>
      <w:r w:rsidRPr="001D63EB">
        <w:rPr>
          <w:rFonts w:ascii="Arial" w:hAnsi="Arial" w:cs="Arial"/>
          <w:sz w:val="18"/>
          <w:szCs w:val="18"/>
        </w:rPr>
        <w:fldChar w:fldCharType="separate"/>
      </w:r>
      <w:r w:rsidR="00AE2A88">
        <w:rPr>
          <w:rFonts w:ascii="Arial" w:hAnsi="Arial" w:cs="Arial"/>
          <w:sz w:val="18"/>
          <w:szCs w:val="18"/>
        </w:rPr>
        <w:t>1.29</w:t>
      </w:r>
      <w:r w:rsidRPr="001D63EB">
        <w:rPr>
          <w:rFonts w:ascii="Arial" w:hAnsi="Arial" w:cs="Arial"/>
          <w:sz w:val="18"/>
          <w:szCs w:val="18"/>
        </w:rPr>
        <w:fldChar w:fldCharType="end"/>
      </w:r>
      <w:r w:rsidRPr="001D63EB">
        <w:rPr>
          <w:rFonts w:ascii="Arial" w:hAnsi="Arial" w:cs="Arial"/>
          <w:sz w:val="18"/>
          <w:szCs w:val="18"/>
        </w:rPr>
        <w:fldChar w:fldCharType="begin"/>
      </w:r>
      <w:r w:rsidRPr="001D63EB">
        <w:rPr>
          <w:rFonts w:ascii="Arial" w:hAnsi="Arial" w:cs="Arial"/>
          <w:sz w:val="18"/>
          <w:szCs w:val="18"/>
        </w:rPr>
        <w:instrText xml:space="preserve"> REF _Ref482629765 \n \h  \* MERGEFORMAT </w:instrText>
      </w:r>
      <w:r w:rsidRPr="001D63EB">
        <w:rPr>
          <w:rFonts w:ascii="Arial" w:hAnsi="Arial" w:cs="Arial"/>
          <w:sz w:val="18"/>
          <w:szCs w:val="18"/>
        </w:rPr>
      </w:r>
      <w:r w:rsidRPr="001D63EB">
        <w:rPr>
          <w:rFonts w:ascii="Arial" w:hAnsi="Arial" w:cs="Arial"/>
          <w:sz w:val="18"/>
          <w:szCs w:val="18"/>
        </w:rPr>
        <w:fldChar w:fldCharType="separate"/>
      </w:r>
      <w:r w:rsidR="00AE2A88">
        <w:rPr>
          <w:rFonts w:ascii="Arial" w:hAnsi="Arial" w:cs="Arial"/>
          <w:sz w:val="18"/>
          <w:szCs w:val="18"/>
        </w:rPr>
        <w:t>(e)</w:t>
      </w:r>
      <w:r w:rsidRPr="001D63EB">
        <w:rPr>
          <w:rFonts w:ascii="Arial" w:hAnsi="Arial" w:cs="Arial"/>
          <w:sz w:val="18"/>
          <w:szCs w:val="18"/>
        </w:rPr>
        <w:fldChar w:fldCharType="end"/>
      </w:r>
      <w:r w:rsidRPr="001D63EB">
        <w:rPr>
          <w:rFonts w:ascii="Arial" w:hAnsi="Arial" w:cs="Arial"/>
          <w:sz w:val="18"/>
          <w:szCs w:val="18"/>
        </w:rPr>
        <w:fldChar w:fldCharType="begin"/>
      </w:r>
      <w:r w:rsidRPr="001D63EB">
        <w:rPr>
          <w:rFonts w:ascii="Arial" w:hAnsi="Arial" w:cs="Arial"/>
          <w:sz w:val="18"/>
          <w:szCs w:val="18"/>
        </w:rPr>
        <w:instrText xml:space="preserve"> REF _Ref482629817 \n \h  \* MERGEFORMAT </w:instrText>
      </w:r>
      <w:r w:rsidRPr="001D63EB">
        <w:rPr>
          <w:rFonts w:ascii="Arial" w:hAnsi="Arial" w:cs="Arial"/>
          <w:sz w:val="18"/>
          <w:szCs w:val="18"/>
        </w:rPr>
      </w:r>
      <w:r w:rsidRPr="001D63EB">
        <w:rPr>
          <w:rFonts w:ascii="Arial" w:hAnsi="Arial" w:cs="Arial"/>
          <w:sz w:val="18"/>
          <w:szCs w:val="18"/>
        </w:rPr>
        <w:fldChar w:fldCharType="separate"/>
      </w:r>
      <w:r w:rsidR="00AE2A88">
        <w:rPr>
          <w:rFonts w:ascii="Arial" w:hAnsi="Arial" w:cs="Arial"/>
          <w:sz w:val="18"/>
          <w:szCs w:val="18"/>
        </w:rPr>
        <w:t>(ix)</w:t>
      </w:r>
      <w:r w:rsidRPr="001D63EB">
        <w:rPr>
          <w:rFonts w:ascii="Arial" w:hAnsi="Arial" w:cs="Arial"/>
          <w:sz w:val="18"/>
          <w:szCs w:val="18"/>
        </w:rPr>
        <w:fldChar w:fldCharType="end"/>
      </w:r>
      <w:r w:rsidRPr="001D63EB">
        <w:rPr>
          <w:rFonts w:ascii="Arial" w:hAnsi="Arial" w:cs="Arial"/>
          <w:sz w:val="18"/>
          <w:szCs w:val="18"/>
        </w:rPr>
        <w:fldChar w:fldCharType="begin"/>
      </w:r>
      <w:r w:rsidRPr="001D63EB">
        <w:rPr>
          <w:rFonts w:ascii="Arial" w:hAnsi="Arial" w:cs="Arial"/>
          <w:sz w:val="18"/>
          <w:szCs w:val="18"/>
        </w:rPr>
        <w:instrText xml:space="preserve"> REF _Ref482629829 \n \h  \* MERGEFORMAT </w:instrText>
      </w:r>
      <w:r w:rsidRPr="001D63EB">
        <w:rPr>
          <w:rFonts w:ascii="Arial" w:hAnsi="Arial" w:cs="Arial"/>
          <w:sz w:val="18"/>
          <w:szCs w:val="18"/>
        </w:rPr>
      </w:r>
      <w:r w:rsidRPr="001D63EB">
        <w:rPr>
          <w:rFonts w:ascii="Arial" w:hAnsi="Arial" w:cs="Arial"/>
          <w:sz w:val="18"/>
          <w:szCs w:val="18"/>
        </w:rPr>
        <w:fldChar w:fldCharType="separate"/>
      </w:r>
      <w:r w:rsidR="00AE2A88">
        <w:rPr>
          <w:rFonts w:ascii="Arial" w:hAnsi="Arial" w:cs="Arial"/>
          <w:sz w:val="18"/>
          <w:szCs w:val="18"/>
        </w:rPr>
        <w:t>(xvi)</w:t>
      </w:r>
      <w:r w:rsidRPr="001D63EB">
        <w:rPr>
          <w:rFonts w:ascii="Arial" w:hAnsi="Arial" w:cs="Arial"/>
          <w:sz w:val="18"/>
          <w:szCs w:val="18"/>
        </w:rPr>
        <w:fldChar w:fldCharType="end"/>
      </w:r>
      <w:r w:rsidRPr="001D63EB">
        <w:rPr>
          <w:rFonts w:ascii="Arial" w:hAnsi="Arial" w:cs="Arial"/>
          <w:sz w:val="18"/>
          <w:szCs w:val="18"/>
        </w:rPr>
        <w:t xml:space="preserve"> (inclusive)</w:t>
      </w:r>
      <w:r>
        <w:rPr>
          <w:rFonts w:ascii="Arial" w:hAnsi="Arial" w:cs="Arial"/>
          <w:sz w:val="18"/>
          <w:szCs w:val="18"/>
        </w:rPr>
        <w:t>; or</w:t>
      </w:r>
    </w:p>
    <w:p w14:paraId="48833343" w14:textId="77777777" w:rsidR="00001B34" w:rsidRDefault="00001B34" w:rsidP="00B67690">
      <w:pPr>
        <w:pStyle w:val="MELegal4"/>
        <w:numPr>
          <w:ilvl w:val="0"/>
          <w:numId w:val="47"/>
        </w:numPr>
        <w:spacing w:after="120" w:line="240" w:lineRule="auto"/>
        <w:rPr>
          <w:rFonts w:ascii="Arial" w:hAnsi="Arial" w:cs="Arial"/>
          <w:sz w:val="18"/>
          <w:szCs w:val="18"/>
        </w:rPr>
      </w:pPr>
      <w:r>
        <w:rPr>
          <w:rFonts w:ascii="Arial" w:hAnsi="Arial" w:cs="Arial"/>
          <w:sz w:val="18"/>
          <w:szCs w:val="18"/>
        </w:rPr>
        <w:t>the Commercialising Party:</w:t>
      </w:r>
    </w:p>
    <w:p w14:paraId="48833344" w14:textId="77777777" w:rsidR="00001B34" w:rsidRDefault="00001B34" w:rsidP="00001B34">
      <w:pPr>
        <w:pStyle w:val="MELegal5"/>
        <w:numPr>
          <w:ilvl w:val="0"/>
          <w:numId w:val="0"/>
        </w:numPr>
        <w:spacing w:after="120" w:line="240" w:lineRule="auto"/>
        <w:ind w:left="2081"/>
        <w:rPr>
          <w:rFonts w:ascii="Arial" w:hAnsi="Arial" w:cs="Arial"/>
          <w:sz w:val="18"/>
          <w:szCs w:val="18"/>
        </w:rPr>
      </w:pPr>
      <w:r w:rsidRPr="008B5844">
        <w:rPr>
          <w:rFonts w:ascii="Arial" w:hAnsi="Arial" w:cs="Arial"/>
          <w:sz w:val="18"/>
          <w:szCs w:val="18"/>
        </w:rPr>
        <w:t>fails to Commercialise the Project IP</w:t>
      </w:r>
      <w:r>
        <w:rPr>
          <w:rFonts w:ascii="Arial" w:hAnsi="Arial" w:cs="Arial"/>
          <w:sz w:val="18"/>
          <w:szCs w:val="18"/>
        </w:rPr>
        <w:t xml:space="preserve"> (so as to meet the minimum requirements of the Commercialisation Plan)</w:t>
      </w:r>
      <w:r w:rsidRPr="008B5844">
        <w:rPr>
          <w:rFonts w:ascii="Arial" w:hAnsi="Arial" w:cs="Arial"/>
          <w:sz w:val="18"/>
          <w:szCs w:val="18"/>
        </w:rPr>
        <w:t xml:space="preserve"> within two (2) years of the grant of </w:t>
      </w:r>
      <w:r>
        <w:rPr>
          <w:rFonts w:ascii="Arial" w:hAnsi="Arial" w:cs="Arial"/>
          <w:sz w:val="18"/>
          <w:szCs w:val="18"/>
        </w:rPr>
        <w:t xml:space="preserve">Commercialisation </w:t>
      </w:r>
      <w:r w:rsidRPr="008B5844">
        <w:rPr>
          <w:rFonts w:ascii="Arial" w:hAnsi="Arial" w:cs="Arial"/>
          <w:sz w:val="18"/>
          <w:szCs w:val="18"/>
        </w:rPr>
        <w:t>rights or the completion of the Project (whichever is later)</w:t>
      </w:r>
      <w:r>
        <w:rPr>
          <w:rFonts w:ascii="Arial" w:hAnsi="Arial" w:cs="Arial"/>
          <w:sz w:val="18"/>
          <w:szCs w:val="18"/>
        </w:rPr>
        <w:t>; and</w:t>
      </w:r>
    </w:p>
    <w:p w14:paraId="48833345" w14:textId="77777777" w:rsidR="00001B34" w:rsidRPr="008B5844" w:rsidRDefault="00001B34" w:rsidP="00B67690">
      <w:pPr>
        <w:pStyle w:val="MELegal5"/>
        <w:numPr>
          <w:ilvl w:val="0"/>
          <w:numId w:val="47"/>
        </w:numPr>
        <w:spacing w:after="120" w:line="240" w:lineRule="auto"/>
        <w:rPr>
          <w:rFonts w:ascii="Arial" w:hAnsi="Arial" w:cs="Arial"/>
          <w:sz w:val="18"/>
          <w:szCs w:val="18"/>
        </w:rPr>
      </w:pPr>
      <w:r>
        <w:rPr>
          <w:rFonts w:ascii="Arial" w:hAnsi="Arial" w:cs="Arial"/>
          <w:sz w:val="18"/>
          <w:szCs w:val="18"/>
        </w:rPr>
        <w:t>following a meeting</w:t>
      </w:r>
      <w:r w:rsidRPr="008B5844">
        <w:rPr>
          <w:rFonts w:ascii="Arial" w:hAnsi="Arial" w:cs="Arial"/>
          <w:sz w:val="18"/>
          <w:szCs w:val="18"/>
        </w:rPr>
        <w:t xml:space="preserve"> with the </w:t>
      </w:r>
      <w:bookmarkEnd w:id="93"/>
      <w:r w:rsidRPr="008B5844">
        <w:rPr>
          <w:rFonts w:ascii="Arial" w:hAnsi="Arial" w:cs="Arial"/>
          <w:sz w:val="18"/>
          <w:szCs w:val="18"/>
        </w:rPr>
        <w:t>Company</w:t>
      </w:r>
      <w:r>
        <w:rPr>
          <w:rFonts w:ascii="Arial" w:hAnsi="Arial" w:cs="Arial"/>
          <w:sz w:val="18"/>
          <w:szCs w:val="18"/>
        </w:rPr>
        <w:t xml:space="preserve">, </w:t>
      </w:r>
      <w:r w:rsidRPr="008B5844">
        <w:rPr>
          <w:rFonts w:ascii="Arial" w:hAnsi="Arial" w:cs="Arial"/>
          <w:sz w:val="18"/>
          <w:szCs w:val="18"/>
        </w:rPr>
        <w:t>or if the Company has been wound up or deregistered, with Defence</w:t>
      </w:r>
      <w:r>
        <w:rPr>
          <w:rFonts w:ascii="Arial" w:hAnsi="Arial" w:cs="Arial"/>
          <w:sz w:val="18"/>
          <w:szCs w:val="18"/>
        </w:rPr>
        <w:t xml:space="preserve">, </w:t>
      </w:r>
      <w:r w:rsidRPr="008B5844">
        <w:rPr>
          <w:rFonts w:ascii="Arial" w:hAnsi="Arial" w:cs="Arial"/>
          <w:sz w:val="18"/>
          <w:szCs w:val="18"/>
        </w:rPr>
        <w:t>to review the proposed Commercialisation of the Project IP and to develop strategies to facilitate Commercialisation by the Commercialising Party</w:t>
      </w:r>
      <w:r>
        <w:rPr>
          <w:rFonts w:ascii="Arial" w:hAnsi="Arial" w:cs="Arial"/>
          <w:sz w:val="18"/>
          <w:szCs w:val="18"/>
        </w:rPr>
        <w:t xml:space="preserve"> (and the Commercialising Party must attend such a meeting at the Company’s or Defence’s request</w:t>
      </w:r>
      <w:r w:rsidRPr="008B5844">
        <w:rPr>
          <w:rFonts w:ascii="Arial" w:hAnsi="Arial" w:cs="Arial"/>
          <w:sz w:val="18"/>
          <w:szCs w:val="18"/>
        </w:rPr>
        <w:t xml:space="preserve">), </w:t>
      </w:r>
      <w:r>
        <w:rPr>
          <w:rFonts w:ascii="Arial" w:hAnsi="Arial" w:cs="Arial"/>
          <w:sz w:val="18"/>
          <w:szCs w:val="18"/>
        </w:rPr>
        <w:t>the</w:t>
      </w:r>
      <w:r w:rsidRPr="008B5844">
        <w:rPr>
          <w:rFonts w:ascii="Arial" w:hAnsi="Arial" w:cs="Arial"/>
          <w:sz w:val="18"/>
          <w:szCs w:val="18"/>
        </w:rPr>
        <w:t xml:space="preserve"> Commercialising Party fails to Commercialise the Project IP within a further twelve </w:t>
      </w:r>
      <w:r>
        <w:rPr>
          <w:rFonts w:ascii="Arial" w:hAnsi="Arial" w:cs="Arial"/>
          <w:sz w:val="18"/>
          <w:szCs w:val="18"/>
        </w:rPr>
        <w:t>(12) month period thereafter.</w:t>
      </w:r>
    </w:p>
    <w:p w14:paraId="48833346" w14:textId="77777777" w:rsidR="00001B34" w:rsidRDefault="00001B34" w:rsidP="00B67690">
      <w:pPr>
        <w:pStyle w:val="CoverPageNames"/>
        <w:numPr>
          <w:ilvl w:val="0"/>
          <w:numId w:val="46"/>
        </w:numPr>
        <w:tabs>
          <w:tab w:val="left" w:pos="4253"/>
        </w:tabs>
        <w:spacing w:after="120" w:line="240" w:lineRule="auto"/>
        <w:rPr>
          <w:rFonts w:eastAsia="Calibri"/>
          <w:sz w:val="18"/>
          <w:szCs w:val="18"/>
        </w:rPr>
      </w:pPr>
      <w:r>
        <w:rPr>
          <w:rFonts w:eastAsia="Calibri"/>
          <w:sz w:val="18"/>
          <w:szCs w:val="18"/>
        </w:rPr>
        <w:t>If a Commercialising Party is subject to a Default Event:</w:t>
      </w:r>
    </w:p>
    <w:p w14:paraId="48833347" w14:textId="77777777" w:rsidR="00001B34" w:rsidRDefault="00001B34" w:rsidP="00B67690">
      <w:pPr>
        <w:pStyle w:val="MELegal4"/>
        <w:numPr>
          <w:ilvl w:val="0"/>
          <w:numId w:val="48"/>
        </w:numPr>
        <w:spacing w:after="120" w:line="240" w:lineRule="auto"/>
        <w:rPr>
          <w:rFonts w:ascii="Arial" w:hAnsi="Arial" w:cs="Arial"/>
          <w:sz w:val="18"/>
          <w:szCs w:val="18"/>
        </w:rPr>
      </w:pPr>
      <w:r w:rsidRPr="008B5844">
        <w:rPr>
          <w:rFonts w:ascii="Arial" w:hAnsi="Arial" w:cs="Arial"/>
          <w:sz w:val="18"/>
          <w:szCs w:val="18"/>
        </w:rPr>
        <w:t xml:space="preserve">the Commercialising Party’s ownership of the Project IP and/or its Commercialisation rights with respect to the Project IP will transfer to the Company or, if the Company is the Commercialising Party in default or has been wound up or deregistered, then </w:t>
      </w:r>
      <w:r>
        <w:rPr>
          <w:rFonts w:ascii="Arial" w:hAnsi="Arial" w:cs="Arial"/>
          <w:sz w:val="18"/>
          <w:szCs w:val="18"/>
        </w:rPr>
        <w:t xml:space="preserve">to </w:t>
      </w:r>
      <w:r w:rsidRPr="008B5844">
        <w:rPr>
          <w:rFonts w:ascii="Arial" w:hAnsi="Arial" w:cs="Arial"/>
          <w:sz w:val="18"/>
          <w:szCs w:val="18"/>
        </w:rPr>
        <w:t>Defence</w:t>
      </w:r>
      <w:r>
        <w:rPr>
          <w:rFonts w:ascii="Arial" w:hAnsi="Arial" w:cs="Arial"/>
          <w:sz w:val="18"/>
          <w:szCs w:val="18"/>
        </w:rPr>
        <w:t>;</w:t>
      </w:r>
    </w:p>
    <w:p w14:paraId="48833348" w14:textId="77777777" w:rsidR="00001B34" w:rsidRDefault="00001B34" w:rsidP="00B67690">
      <w:pPr>
        <w:pStyle w:val="MELegal4"/>
        <w:numPr>
          <w:ilvl w:val="0"/>
          <w:numId w:val="48"/>
        </w:numPr>
        <w:spacing w:after="120" w:line="240" w:lineRule="auto"/>
        <w:rPr>
          <w:rFonts w:ascii="Arial" w:hAnsi="Arial" w:cs="Arial"/>
          <w:sz w:val="18"/>
          <w:szCs w:val="18"/>
        </w:rPr>
      </w:pPr>
      <w:r>
        <w:rPr>
          <w:rFonts w:ascii="Arial" w:hAnsi="Arial" w:cs="Arial"/>
          <w:sz w:val="18"/>
          <w:szCs w:val="18"/>
        </w:rPr>
        <w:t>the Company or Defence (as applicable)</w:t>
      </w:r>
      <w:r w:rsidRPr="008B5844">
        <w:rPr>
          <w:rFonts w:ascii="Arial" w:hAnsi="Arial" w:cs="Arial"/>
          <w:sz w:val="18"/>
          <w:szCs w:val="18"/>
        </w:rPr>
        <w:t xml:space="preserve"> will be entitled to Commercialise the forfeited Project IP and the forfeited Commercialisation rights at its absolute discretion without having to account to any Party for any revenue arising from such Commercialisation or otherwise</w:t>
      </w:r>
      <w:r>
        <w:rPr>
          <w:rFonts w:ascii="Arial" w:hAnsi="Arial" w:cs="Arial"/>
          <w:sz w:val="18"/>
          <w:szCs w:val="18"/>
        </w:rPr>
        <w:t>;</w:t>
      </w:r>
    </w:p>
    <w:p w14:paraId="48833349" w14:textId="77777777" w:rsidR="00001B34" w:rsidRDefault="00001B34" w:rsidP="00B67690">
      <w:pPr>
        <w:pStyle w:val="MELegal4"/>
        <w:numPr>
          <w:ilvl w:val="0"/>
          <w:numId w:val="48"/>
        </w:numPr>
        <w:spacing w:after="120" w:line="240" w:lineRule="auto"/>
        <w:rPr>
          <w:rFonts w:ascii="Arial" w:hAnsi="Arial" w:cs="Arial"/>
          <w:sz w:val="18"/>
          <w:szCs w:val="18"/>
        </w:rPr>
      </w:pPr>
      <w:r>
        <w:rPr>
          <w:rFonts w:ascii="Arial" w:hAnsi="Arial" w:cs="Arial"/>
          <w:sz w:val="18"/>
          <w:szCs w:val="18"/>
        </w:rPr>
        <w:t>t</w:t>
      </w:r>
      <w:r w:rsidRPr="008B5844">
        <w:rPr>
          <w:rFonts w:ascii="Arial" w:hAnsi="Arial" w:cs="Arial"/>
          <w:sz w:val="18"/>
          <w:szCs w:val="18"/>
        </w:rPr>
        <w:t xml:space="preserve">he Commercialising Party hereby appoints an officer of the Company or the Commonwealth (as the case may be) as its power of attorney to execute all documents required to effect the </w:t>
      </w:r>
      <w:r>
        <w:rPr>
          <w:rFonts w:ascii="Arial" w:hAnsi="Arial" w:cs="Arial"/>
          <w:sz w:val="18"/>
          <w:szCs w:val="18"/>
        </w:rPr>
        <w:t>transfer</w:t>
      </w:r>
      <w:r w:rsidRPr="008B5844">
        <w:rPr>
          <w:rFonts w:ascii="Arial" w:hAnsi="Arial" w:cs="Arial"/>
          <w:sz w:val="18"/>
          <w:szCs w:val="18"/>
        </w:rPr>
        <w:t xml:space="preserve"> of </w:t>
      </w:r>
      <w:r>
        <w:rPr>
          <w:rFonts w:ascii="Arial" w:hAnsi="Arial" w:cs="Arial"/>
          <w:sz w:val="18"/>
          <w:szCs w:val="18"/>
        </w:rPr>
        <w:t xml:space="preserve">the </w:t>
      </w:r>
      <w:r w:rsidRPr="008B5844">
        <w:rPr>
          <w:rFonts w:ascii="Arial" w:hAnsi="Arial" w:cs="Arial"/>
          <w:sz w:val="18"/>
          <w:szCs w:val="18"/>
        </w:rPr>
        <w:t>Project IP</w:t>
      </w:r>
      <w:r>
        <w:rPr>
          <w:rFonts w:ascii="Arial" w:hAnsi="Arial" w:cs="Arial"/>
          <w:sz w:val="18"/>
          <w:szCs w:val="18"/>
        </w:rPr>
        <w:t xml:space="preserve"> and the Commercialisation rights; and</w:t>
      </w:r>
    </w:p>
    <w:p w14:paraId="4883334A" w14:textId="77777777" w:rsidR="00001B34" w:rsidRPr="008B5844" w:rsidRDefault="00001B34" w:rsidP="00B67690">
      <w:pPr>
        <w:pStyle w:val="MELegal4"/>
        <w:numPr>
          <w:ilvl w:val="0"/>
          <w:numId w:val="48"/>
        </w:numPr>
        <w:spacing w:after="120" w:line="240" w:lineRule="auto"/>
        <w:rPr>
          <w:rFonts w:ascii="Arial" w:hAnsi="Arial" w:cs="Arial"/>
          <w:sz w:val="18"/>
          <w:szCs w:val="18"/>
        </w:rPr>
      </w:pPr>
      <w:r w:rsidRPr="008B5844">
        <w:rPr>
          <w:rFonts w:ascii="Arial" w:hAnsi="Arial" w:cs="Arial"/>
          <w:sz w:val="18"/>
          <w:szCs w:val="18"/>
        </w:rPr>
        <w:t xml:space="preserve">the loss of Commercialisation rights by the Commercialising Party will not affect the rights granted to any other </w:t>
      </w:r>
      <w:r>
        <w:rPr>
          <w:rFonts w:ascii="Arial" w:hAnsi="Arial" w:cs="Arial"/>
          <w:sz w:val="18"/>
          <w:szCs w:val="18"/>
        </w:rPr>
        <w:t xml:space="preserve">Party </w:t>
      </w:r>
      <w:r w:rsidRPr="008B5844">
        <w:rPr>
          <w:rFonts w:ascii="Arial" w:hAnsi="Arial" w:cs="Arial"/>
          <w:sz w:val="18"/>
          <w:szCs w:val="18"/>
        </w:rPr>
        <w:t xml:space="preserve">in relation to the Project IP </w:t>
      </w:r>
      <w:r>
        <w:rPr>
          <w:rFonts w:ascii="Arial" w:hAnsi="Arial" w:cs="Arial"/>
          <w:sz w:val="18"/>
          <w:szCs w:val="18"/>
        </w:rPr>
        <w:t xml:space="preserve">or its Commercialisation </w:t>
      </w:r>
      <w:r w:rsidRPr="008B5844">
        <w:rPr>
          <w:rFonts w:ascii="Arial" w:hAnsi="Arial" w:cs="Arial"/>
          <w:sz w:val="18"/>
          <w:szCs w:val="18"/>
        </w:rPr>
        <w:t>in accordance with this Agreement.</w:t>
      </w:r>
    </w:p>
    <w:p w14:paraId="4883334B" w14:textId="77777777" w:rsidR="00001B34" w:rsidRDefault="00001B34" w:rsidP="00B67690">
      <w:pPr>
        <w:pStyle w:val="Style2"/>
        <w:numPr>
          <w:ilvl w:val="0"/>
          <w:numId w:val="46"/>
        </w:numPr>
        <w:spacing w:after="120"/>
        <w:rPr>
          <w:rFonts w:eastAsia="Calibri"/>
          <w:sz w:val="18"/>
          <w:szCs w:val="18"/>
        </w:rPr>
      </w:pPr>
      <w:r w:rsidRPr="004E4F87">
        <w:rPr>
          <w:rFonts w:eastAsia="Calibri"/>
          <w:sz w:val="18"/>
          <w:szCs w:val="18"/>
        </w:rPr>
        <w:t xml:space="preserve">Without limitation to </w:t>
      </w:r>
      <w:r>
        <w:rPr>
          <w:rFonts w:eastAsia="Calibri"/>
          <w:sz w:val="18"/>
          <w:szCs w:val="18"/>
        </w:rPr>
        <w:t xml:space="preserve">this </w:t>
      </w:r>
      <w:r w:rsidRPr="004E4F87">
        <w:rPr>
          <w:rFonts w:eastAsia="Calibri"/>
          <w:sz w:val="18"/>
          <w:szCs w:val="18"/>
        </w:rPr>
        <w:t>clause</w:t>
      </w:r>
      <w:r>
        <w:rPr>
          <w:rFonts w:eastAsia="Calibri"/>
          <w:sz w:val="18"/>
          <w:szCs w:val="18"/>
        </w:rPr>
        <w:t xml:space="preserve"> </w:t>
      </w:r>
      <w:r>
        <w:rPr>
          <w:rFonts w:eastAsia="Calibri"/>
          <w:sz w:val="18"/>
          <w:szCs w:val="18"/>
        </w:rPr>
        <w:fldChar w:fldCharType="begin"/>
      </w:r>
      <w:r>
        <w:rPr>
          <w:rFonts w:eastAsia="Calibri"/>
          <w:sz w:val="18"/>
          <w:szCs w:val="18"/>
        </w:rPr>
        <w:instrText xml:space="preserve"> REF _Ref478493474 \n \h </w:instrText>
      </w:r>
      <w:r>
        <w:rPr>
          <w:rFonts w:eastAsia="Calibri"/>
          <w:sz w:val="18"/>
          <w:szCs w:val="18"/>
        </w:rPr>
      </w:r>
      <w:r>
        <w:rPr>
          <w:rFonts w:eastAsia="Calibri"/>
          <w:sz w:val="18"/>
          <w:szCs w:val="18"/>
        </w:rPr>
        <w:fldChar w:fldCharType="separate"/>
      </w:r>
      <w:r w:rsidR="00AE2A88">
        <w:rPr>
          <w:rFonts w:eastAsia="Calibri"/>
          <w:sz w:val="18"/>
          <w:szCs w:val="18"/>
        </w:rPr>
        <w:t>1.67</w:t>
      </w:r>
      <w:r>
        <w:rPr>
          <w:rFonts w:eastAsia="Calibri"/>
          <w:sz w:val="18"/>
          <w:szCs w:val="18"/>
        </w:rPr>
        <w:fldChar w:fldCharType="end"/>
      </w:r>
      <w:r>
        <w:rPr>
          <w:rFonts w:eastAsia="Calibri"/>
          <w:sz w:val="18"/>
          <w:szCs w:val="18"/>
        </w:rPr>
        <w:t>,</w:t>
      </w:r>
      <w:r w:rsidRPr="004E4F87">
        <w:rPr>
          <w:rFonts w:eastAsia="Calibri"/>
          <w:sz w:val="18"/>
          <w:szCs w:val="18"/>
        </w:rPr>
        <w:t xml:space="preserve"> if within four (4) years of the</w:t>
      </w:r>
      <w:r>
        <w:rPr>
          <w:rFonts w:eastAsia="Calibri"/>
          <w:sz w:val="18"/>
          <w:szCs w:val="18"/>
        </w:rPr>
        <w:t xml:space="preserve"> completion of the Project, no P</w:t>
      </w:r>
      <w:r w:rsidRPr="004E4F87">
        <w:rPr>
          <w:rFonts w:eastAsia="Calibri"/>
          <w:sz w:val="18"/>
          <w:szCs w:val="18"/>
        </w:rPr>
        <w:t xml:space="preserve">arty has </w:t>
      </w:r>
      <w:r>
        <w:rPr>
          <w:rFonts w:eastAsia="Calibri"/>
          <w:sz w:val="18"/>
          <w:szCs w:val="18"/>
        </w:rPr>
        <w:t xml:space="preserve">been granted or </w:t>
      </w:r>
      <w:r w:rsidRPr="004E4F87">
        <w:rPr>
          <w:rFonts w:eastAsia="Calibri"/>
          <w:sz w:val="18"/>
          <w:szCs w:val="18"/>
        </w:rPr>
        <w:t xml:space="preserve">requested to be granted rights to Commercialise </w:t>
      </w:r>
      <w:r>
        <w:rPr>
          <w:rFonts w:eastAsia="Calibri"/>
          <w:sz w:val="18"/>
          <w:szCs w:val="18"/>
        </w:rPr>
        <w:t>Project IP (or any part)</w:t>
      </w:r>
      <w:r w:rsidRPr="004E4F87">
        <w:rPr>
          <w:rFonts w:eastAsia="Calibri"/>
          <w:sz w:val="18"/>
          <w:szCs w:val="18"/>
        </w:rPr>
        <w:t>, Defence wil</w:t>
      </w:r>
      <w:r>
        <w:rPr>
          <w:rFonts w:eastAsia="Calibri"/>
          <w:sz w:val="18"/>
          <w:szCs w:val="18"/>
        </w:rPr>
        <w:t>l be entitled to Commercialise such</w:t>
      </w:r>
      <w:r w:rsidRPr="004E4F87">
        <w:rPr>
          <w:rFonts w:eastAsia="Calibri"/>
          <w:sz w:val="18"/>
          <w:szCs w:val="18"/>
        </w:rPr>
        <w:t xml:space="preserve"> </w:t>
      </w:r>
      <w:r>
        <w:rPr>
          <w:rFonts w:eastAsia="Calibri"/>
          <w:sz w:val="18"/>
          <w:szCs w:val="18"/>
        </w:rPr>
        <w:t xml:space="preserve">Project IP </w:t>
      </w:r>
      <w:r w:rsidRPr="004E4F87">
        <w:rPr>
          <w:rFonts w:eastAsia="Calibri"/>
          <w:sz w:val="18"/>
          <w:szCs w:val="18"/>
        </w:rPr>
        <w:t xml:space="preserve">at its absolute discretion without having to account to </w:t>
      </w:r>
      <w:r>
        <w:rPr>
          <w:rFonts w:eastAsia="Calibri"/>
          <w:sz w:val="18"/>
          <w:szCs w:val="18"/>
        </w:rPr>
        <w:t>any P</w:t>
      </w:r>
      <w:r w:rsidRPr="004E4F87">
        <w:rPr>
          <w:rFonts w:eastAsia="Calibri"/>
          <w:sz w:val="18"/>
          <w:szCs w:val="18"/>
        </w:rPr>
        <w:t>arty for any revenue arising from such Commercialisation or otherwise</w:t>
      </w:r>
      <w:r>
        <w:rPr>
          <w:rFonts w:eastAsia="Calibri"/>
          <w:sz w:val="18"/>
          <w:szCs w:val="18"/>
        </w:rPr>
        <w:t>.</w:t>
      </w:r>
    </w:p>
    <w:bookmarkEnd w:id="94"/>
    <w:bookmarkEnd w:id="95"/>
    <w:p w14:paraId="4883334C" w14:textId="77777777" w:rsidR="00001B34" w:rsidRPr="004E4F87" w:rsidRDefault="00001B34" w:rsidP="00B67690">
      <w:pPr>
        <w:pStyle w:val="CoverPageNames"/>
        <w:numPr>
          <w:ilvl w:val="0"/>
          <w:numId w:val="46"/>
        </w:numPr>
        <w:spacing w:after="120" w:line="240" w:lineRule="auto"/>
        <w:rPr>
          <w:rFonts w:eastAsia="Calibri"/>
          <w:sz w:val="18"/>
          <w:szCs w:val="18"/>
        </w:rPr>
      </w:pPr>
      <w:r>
        <w:rPr>
          <w:rFonts w:eastAsia="Calibri"/>
          <w:sz w:val="18"/>
          <w:szCs w:val="18"/>
        </w:rPr>
        <w:t xml:space="preserve">For the purposes of the grant of rights and </w:t>
      </w:r>
      <w:r w:rsidRPr="004E4F87">
        <w:rPr>
          <w:rFonts w:eastAsia="Calibri"/>
          <w:sz w:val="18"/>
          <w:szCs w:val="18"/>
        </w:rPr>
        <w:t>enabling Defence to exercise its rights</w:t>
      </w:r>
      <w:r>
        <w:rPr>
          <w:rFonts w:eastAsia="Calibri"/>
          <w:sz w:val="18"/>
          <w:szCs w:val="18"/>
        </w:rPr>
        <w:t xml:space="preserve"> under this clause </w:t>
      </w:r>
      <w:r>
        <w:rPr>
          <w:rFonts w:eastAsia="Calibri"/>
          <w:sz w:val="18"/>
          <w:szCs w:val="18"/>
        </w:rPr>
        <w:fldChar w:fldCharType="begin"/>
      </w:r>
      <w:r>
        <w:rPr>
          <w:rFonts w:eastAsia="Calibri"/>
          <w:sz w:val="18"/>
          <w:szCs w:val="18"/>
        </w:rPr>
        <w:instrText xml:space="preserve"> REF _Ref478493474 \n \h  \* MERGEFORMAT </w:instrText>
      </w:r>
      <w:r>
        <w:rPr>
          <w:rFonts w:eastAsia="Calibri"/>
          <w:sz w:val="18"/>
          <w:szCs w:val="18"/>
        </w:rPr>
      </w:r>
      <w:r>
        <w:rPr>
          <w:rFonts w:eastAsia="Calibri"/>
          <w:sz w:val="18"/>
          <w:szCs w:val="18"/>
        </w:rPr>
        <w:fldChar w:fldCharType="separate"/>
      </w:r>
      <w:r w:rsidR="00AE2A88">
        <w:rPr>
          <w:rFonts w:eastAsia="Calibri"/>
          <w:sz w:val="18"/>
          <w:szCs w:val="18"/>
        </w:rPr>
        <w:t>1.67</w:t>
      </w:r>
      <w:r>
        <w:rPr>
          <w:rFonts w:eastAsia="Calibri"/>
          <w:sz w:val="18"/>
          <w:szCs w:val="18"/>
        </w:rPr>
        <w:fldChar w:fldCharType="end"/>
      </w:r>
      <w:r>
        <w:rPr>
          <w:rFonts w:eastAsia="Calibri"/>
          <w:sz w:val="18"/>
          <w:szCs w:val="18"/>
        </w:rPr>
        <w:t xml:space="preserve"> </w:t>
      </w:r>
      <w:r w:rsidRPr="004E4F87">
        <w:rPr>
          <w:rFonts w:eastAsia="Calibri"/>
          <w:sz w:val="18"/>
          <w:szCs w:val="18"/>
        </w:rPr>
        <w:t xml:space="preserve">in circumstances where the </w:t>
      </w:r>
      <w:r>
        <w:rPr>
          <w:rFonts w:eastAsia="Calibri"/>
          <w:sz w:val="18"/>
          <w:szCs w:val="18"/>
        </w:rPr>
        <w:t>Company</w:t>
      </w:r>
      <w:r w:rsidRPr="004E4F87">
        <w:rPr>
          <w:rFonts w:eastAsia="Calibri"/>
          <w:sz w:val="18"/>
          <w:szCs w:val="18"/>
        </w:rPr>
        <w:t xml:space="preserve"> has been wound up or deregistered</w:t>
      </w:r>
      <w:r>
        <w:rPr>
          <w:rFonts w:eastAsia="Calibri"/>
          <w:sz w:val="18"/>
          <w:szCs w:val="18"/>
        </w:rPr>
        <w:t>, the Company is acting in the capacity as agent of Defence.</w:t>
      </w:r>
    </w:p>
    <w:p w14:paraId="4883334D" w14:textId="77777777" w:rsidR="00001B34" w:rsidRPr="00072F9A" w:rsidRDefault="00001B34" w:rsidP="004D1523">
      <w:pPr>
        <w:pStyle w:val="Style2"/>
        <w:numPr>
          <w:ilvl w:val="1"/>
          <w:numId w:val="56"/>
        </w:numPr>
        <w:spacing w:after="120"/>
        <w:ind w:left="709" w:hanging="709"/>
        <w:rPr>
          <w:b/>
          <w:color w:val="000000" w:themeColor="text1"/>
          <w:sz w:val="18"/>
          <w:szCs w:val="18"/>
        </w:rPr>
      </w:pPr>
      <w:r w:rsidRPr="00072F9A">
        <w:rPr>
          <w:b/>
          <w:color w:val="000000" w:themeColor="text1"/>
          <w:sz w:val="18"/>
          <w:szCs w:val="18"/>
        </w:rPr>
        <w:lastRenderedPageBreak/>
        <w:t>Commercialisation revenues</w:t>
      </w:r>
    </w:p>
    <w:p w14:paraId="4883334E" w14:textId="77777777" w:rsidR="00001B34" w:rsidRDefault="00001B34" w:rsidP="00001B34">
      <w:pPr>
        <w:pStyle w:val="Style2"/>
        <w:numPr>
          <w:ilvl w:val="0"/>
          <w:numId w:val="0"/>
        </w:numPr>
        <w:spacing w:after="120"/>
        <w:ind w:left="709"/>
        <w:rPr>
          <w:color w:val="000000" w:themeColor="text1"/>
          <w:sz w:val="18"/>
          <w:szCs w:val="18"/>
        </w:rPr>
      </w:pPr>
      <w:r w:rsidRPr="00C03297">
        <w:rPr>
          <w:color w:val="000000" w:themeColor="text1"/>
          <w:sz w:val="18"/>
          <w:szCs w:val="18"/>
        </w:rPr>
        <w:t xml:space="preserve">A </w:t>
      </w:r>
      <w:r>
        <w:rPr>
          <w:color w:val="000000" w:themeColor="text1"/>
          <w:sz w:val="18"/>
          <w:szCs w:val="18"/>
        </w:rPr>
        <w:t>Party</w:t>
      </w:r>
      <w:r w:rsidRPr="00C03297">
        <w:rPr>
          <w:color w:val="000000" w:themeColor="text1"/>
          <w:sz w:val="18"/>
          <w:szCs w:val="18"/>
        </w:rPr>
        <w:t xml:space="preserve"> is entitled to retain all revenues it receives from </w:t>
      </w:r>
      <w:r>
        <w:rPr>
          <w:color w:val="000000" w:themeColor="text1"/>
          <w:sz w:val="18"/>
          <w:szCs w:val="18"/>
        </w:rPr>
        <w:t>its Commercialisation of the Project IP in accordance with this Agreement</w:t>
      </w:r>
      <w:r w:rsidRPr="00C03297">
        <w:rPr>
          <w:color w:val="000000" w:themeColor="text1"/>
          <w:sz w:val="18"/>
          <w:szCs w:val="18"/>
        </w:rPr>
        <w:t>.</w:t>
      </w:r>
    </w:p>
    <w:p w14:paraId="4883334F"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Moral Rights</w:t>
      </w:r>
    </w:p>
    <w:p w14:paraId="48833350" w14:textId="77777777" w:rsidR="00001B34" w:rsidRPr="00B247E7" w:rsidRDefault="00001B34" w:rsidP="00001B34">
      <w:pPr>
        <w:pStyle w:val="Style2"/>
        <w:numPr>
          <w:ilvl w:val="0"/>
          <w:numId w:val="0"/>
        </w:numPr>
        <w:spacing w:after="120"/>
        <w:ind w:left="709"/>
        <w:rPr>
          <w:rFonts w:eastAsia="Calibri"/>
          <w:sz w:val="18"/>
          <w:szCs w:val="18"/>
          <w:lang w:val="en-NZ"/>
        </w:rPr>
      </w:pPr>
      <w:r w:rsidRPr="00B247E7">
        <w:rPr>
          <w:rFonts w:cs="Times New Roman"/>
          <w:sz w:val="18"/>
          <w:szCs w:val="18"/>
        </w:rPr>
        <w:t>Each Party represents and warrants that the use of Project IP, and the Party’s Background IP and Improvements</w:t>
      </w:r>
      <w:r>
        <w:rPr>
          <w:rFonts w:cs="Times New Roman"/>
          <w:sz w:val="18"/>
          <w:szCs w:val="18"/>
        </w:rPr>
        <w:t>,</w:t>
      </w:r>
      <w:r w:rsidRPr="00B247E7">
        <w:rPr>
          <w:rFonts w:cs="Times New Roman"/>
          <w:sz w:val="18"/>
          <w:szCs w:val="18"/>
        </w:rPr>
        <w:t xml:space="preserve"> and the IPR contained therein by another party in accordance with this Agreement (including by Defence for Defence Purposes) will not infringe the Moral Rights of any person</w:t>
      </w:r>
      <w:r w:rsidRPr="00B247E7">
        <w:rPr>
          <w:rFonts w:eastAsia="Calibri"/>
          <w:sz w:val="18"/>
          <w:szCs w:val="18"/>
          <w:lang w:val="en-NZ"/>
        </w:rPr>
        <w:t>.</w:t>
      </w:r>
    </w:p>
    <w:p w14:paraId="48833351" w14:textId="77777777" w:rsidR="00001B34" w:rsidRPr="00DC7776" w:rsidRDefault="00001B34" w:rsidP="004D1523">
      <w:pPr>
        <w:pStyle w:val="Style1"/>
        <w:numPr>
          <w:ilvl w:val="0"/>
          <w:numId w:val="56"/>
        </w:numPr>
        <w:spacing w:after="120"/>
        <w:rPr>
          <w:color w:val="000000" w:themeColor="text1"/>
          <w:sz w:val="18"/>
          <w:szCs w:val="18"/>
        </w:rPr>
      </w:pPr>
      <w:bookmarkStart w:id="96" w:name="_Ref467094809"/>
      <w:bookmarkStart w:id="97" w:name="_Ref332898202"/>
      <w:r w:rsidRPr="00DC7776">
        <w:rPr>
          <w:color w:val="000000" w:themeColor="text1"/>
          <w:sz w:val="18"/>
          <w:szCs w:val="18"/>
        </w:rPr>
        <w:t>indemnities</w:t>
      </w:r>
      <w:bookmarkEnd w:id="96"/>
    </w:p>
    <w:p w14:paraId="48833352"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98" w:name="_Ref467077773"/>
      <w:r w:rsidRPr="00DC7776">
        <w:rPr>
          <w:b/>
          <w:color w:val="000000" w:themeColor="text1"/>
          <w:sz w:val="18"/>
          <w:szCs w:val="18"/>
        </w:rPr>
        <w:t>Mutual Indemnity</w:t>
      </w:r>
      <w:bookmarkEnd w:id="98"/>
    </w:p>
    <w:p w14:paraId="48833353"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Subject to clauses </w:t>
      </w:r>
      <w:r w:rsidRPr="00DC7776">
        <w:rPr>
          <w:rFonts w:eastAsia="Calibri"/>
          <w:sz w:val="18"/>
          <w:szCs w:val="18"/>
          <w:lang w:val="en-NZ"/>
        </w:rPr>
        <w:fldChar w:fldCharType="begin"/>
      </w:r>
      <w:r w:rsidRPr="00DC7776">
        <w:rPr>
          <w:rFonts w:eastAsia="Calibri"/>
          <w:sz w:val="18"/>
          <w:szCs w:val="18"/>
          <w:lang w:val="en-NZ"/>
        </w:rPr>
        <w:instrText xml:space="preserve"> REF _Ref467077743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1.70</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_Ref467077751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1.71</w:t>
      </w:r>
      <w:r w:rsidRPr="00DC7776">
        <w:rPr>
          <w:rFonts w:eastAsia="Calibri"/>
          <w:sz w:val="18"/>
          <w:szCs w:val="18"/>
          <w:lang w:val="en-NZ"/>
        </w:rPr>
        <w:fldChar w:fldCharType="end"/>
      </w:r>
      <w:r w:rsidRPr="00DC7776">
        <w:rPr>
          <w:rFonts w:eastAsia="Calibri"/>
          <w:sz w:val="18"/>
          <w:szCs w:val="18"/>
          <w:lang w:val="en-NZ"/>
        </w:rPr>
        <w:t xml:space="preserve"> and </w:t>
      </w:r>
      <w:r w:rsidRPr="00DC7776">
        <w:rPr>
          <w:rFonts w:eastAsia="Calibri"/>
          <w:sz w:val="18"/>
          <w:szCs w:val="18"/>
          <w:lang w:val="en-NZ"/>
        </w:rPr>
        <w:fldChar w:fldCharType="begin"/>
      </w:r>
      <w:r w:rsidRPr="00DC7776">
        <w:rPr>
          <w:rFonts w:eastAsia="Calibri"/>
          <w:sz w:val="18"/>
          <w:szCs w:val="18"/>
          <w:lang w:val="en-NZ"/>
        </w:rPr>
        <w:instrText xml:space="preserve"> REF _Ref467077760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1.72</w:t>
      </w:r>
      <w:r w:rsidRPr="00DC7776">
        <w:rPr>
          <w:rFonts w:eastAsia="Calibri"/>
          <w:sz w:val="18"/>
          <w:szCs w:val="18"/>
          <w:lang w:val="en-NZ"/>
        </w:rPr>
        <w:fldChar w:fldCharType="end"/>
      </w:r>
      <w:r w:rsidRPr="00DC7776">
        <w:rPr>
          <w:rFonts w:eastAsia="Calibri"/>
          <w:sz w:val="18"/>
          <w:szCs w:val="18"/>
          <w:lang w:val="en-NZ"/>
        </w:rPr>
        <w:t>, each Party (</w:t>
      </w:r>
      <w:r w:rsidRPr="00DC7776">
        <w:rPr>
          <w:rFonts w:eastAsia="Calibri"/>
          <w:b/>
          <w:sz w:val="18"/>
          <w:szCs w:val="18"/>
          <w:lang w:val="en-NZ"/>
        </w:rPr>
        <w:t>the indemnifying Party</w:t>
      </w:r>
      <w:r w:rsidRPr="00DC7776">
        <w:rPr>
          <w:rFonts w:eastAsia="Calibri"/>
          <w:sz w:val="18"/>
          <w:szCs w:val="18"/>
          <w:lang w:val="en-NZ"/>
        </w:rPr>
        <w:t xml:space="preserve">) </w:t>
      </w:r>
      <w:r>
        <w:rPr>
          <w:rFonts w:eastAsia="Calibri"/>
          <w:sz w:val="18"/>
          <w:szCs w:val="18"/>
          <w:lang w:val="en-NZ"/>
        </w:rPr>
        <w:t xml:space="preserve">will at all times indemnify, hold harmless and defend </w:t>
      </w:r>
      <w:r w:rsidRPr="00DC7776">
        <w:rPr>
          <w:rFonts w:eastAsia="Calibri"/>
          <w:sz w:val="18"/>
          <w:szCs w:val="18"/>
          <w:lang w:val="en-NZ"/>
        </w:rPr>
        <w:t xml:space="preserve">each of the other Parties and their respective directors, officers, employees, students engaged in </w:t>
      </w:r>
      <w:r>
        <w:rPr>
          <w:rFonts w:eastAsia="Calibri"/>
          <w:sz w:val="18"/>
          <w:szCs w:val="18"/>
          <w:lang w:val="en-NZ"/>
        </w:rPr>
        <w:t>the Project</w:t>
      </w:r>
      <w:r w:rsidRPr="00DC7776">
        <w:rPr>
          <w:rFonts w:eastAsia="Calibri"/>
          <w:sz w:val="18"/>
          <w:szCs w:val="18"/>
          <w:lang w:val="en-NZ"/>
        </w:rPr>
        <w:t>, agents and contractors (</w:t>
      </w:r>
      <w:r w:rsidRPr="00DC7776">
        <w:rPr>
          <w:rFonts w:eastAsia="Calibri"/>
          <w:b/>
          <w:sz w:val="18"/>
          <w:szCs w:val="18"/>
          <w:lang w:val="en-NZ"/>
        </w:rPr>
        <w:t>those indemnified</w:t>
      </w:r>
      <w:r w:rsidRPr="00DC7776">
        <w:rPr>
          <w:rFonts w:eastAsia="Calibri"/>
          <w:sz w:val="18"/>
          <w:szCs w:val="18"/>
          <w:lang w:val="en-NZ"/>
        </w:rPr>
        <w:t xml:space="preserve">) from and against any and all liability, loss, harm, damage, cost or expense (including </w:t>
      </w:r>
      <w:r>
        <w:rPr>
          <w:rFonts w:eastAsia="Calibri"/>
          <w:sz w:val="18"/>
          <w:szCs w:val="18"/>
          <w:lang w:val="en-NZ"/>
        </w:rPr>
        <w:t xml:space="preserve">loss of or damage to property, personal injury or death, and </w:t>
      </w:r>
      <w:r w:rsidRPr="00DC7776">
        <w:rPr>
          <w:rFonts w:eastAsia="Calibri"/>
          <w:sz w:val="18"/>
          <w:szCs w:val="18"/>
          <w:lang w:val="en-NZ"/>
        </w:rPr>
        <w:t xml:space="preserve">legal </w:t>
      </w:r>
      <w:r>
        <w:rPr>
          <w:rFonts w:eastAsia="Calibri"/>
          <w:sz w:val="18"/>
          <w:szCs w:val="18"/>
          <w:lang w:val="en-NZ"/>
        </w:rPr>
        <w:t>costs and expenses</w:t>
      </w:r>
      <w:r w:rsidRPr="00DC7776">
        <w:rPr>
          <w:rFonts w:eastAsia="Calibri"/>
          <w:sz w:val="18"/>
          <w:szCs w:val="18"/>
          <w:lang w:val="en-NZ"/>
        </w:rPr>
        <w:t xml:space="preserve"> on a full indemnity basis and net of any GST input tax credits to which those indemnified are entitled) howsoever arising that those indemnified may suffer, incur or sustain as a result of:</w:t>
      </w:r>
    </w:p>
    <w:p w14:paraId="48833354"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99" w:name="_Ref417304829"/>
      <w:r w:rsidRPr="00DC7776">
        <w:rPr>
          <w:rFonts w:eastAsia="Calibri"/>
          <w:sz w:val="18"/>
          <w:szCs w:val="18"/>
        </w:rPr>
        <w:t>any breach of this Agreement (including material breach of any warranty given under this Agreement) by the indemnifying Party;</w:t>
      </w:r>
      <w:bookmarkEnd w:id="99"/>
    </w:p>
    <w:p w14:paraId="4883335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unlawful or negligent act or omission by the indemnifying Party or any of its directors, officers, employees, students engaged in </w:t>
      </w:r>
      <w:r>
        <w:rPr>
          <w:rFonts w:eastAsia="Calibri"/>
          <w:sz w:val="18"/>
          <w:szCs w:val="18"/>
        </w:rPr>
        <w:t>the Project</w:t>
      </w:r>
      <w:r w:rsidRPr="00DC7776">
        <w:rPr>
          <w:rFonts w:eastAsia="Calibri"/>
          <w:sz w:val="18"/>
          <w:szCs w:val="18"/>
        </w:rPr>
        <w:t>, agents or contractors arising in connection with the Project</w:t>
      </w:r>
      <w:r>
        <w:rPr>
          <w:rFonts w:eastAsia="Calibri"/>
          <w:sz w:val="18"/>
          <w:szCs w:val="18"/>
        </w:rPr>
        <w:t>;</w:t>
      </w:r>
    </w:p>
    <w:p w14:paraId="48833356" w14:textId="77777777" w:rsidR="00001B34" w:rsidRPr="00950FB3" w:rsidRDefault="00001B34" w:rsidP="004D1523">
      <w:pPr>
        <w:pStyle w:val="Style2"/>
        <w:numPr>
          <w:ilvl w:val="2"/>
          <w:numId w:val="56"/>
        </w:numPr>
        <w:spacing w:after="120"/>
        <w:ind w:left="1418" w:hanging="709"/>
        <w:rPr>
          <w:rFonts w:eastAsia="Calibri"/>
          <w:sz w:val="18"/>
          <w:szCs w:val="18"/>
        </w:rPr>
      </w:pPr>
      <w:bookmarkStart w:id="100" w:name="_Ref417304836"/>
      <w:r w:rsidRPr="00DC7776">
        <w:rPr>
          <w:rFonts w:eastAsia="Calibri"/>
          <w:sz w:val="18"/>
          <w:szCs w:val="18"/>
        </w:rPr>
        <w:t>the exercise by the indemnifying Party of any rights granted to it in relation to the Project IP or Background IP</w:t>
      </w:r>
      <w:bookmarkEnd w:id="100"/>
      <w:r w:rsidRPr="00950FB3">
        <w:rPr>
          <w:rFonts w:eastAsia="Calibri"/>
          <w:sz w:val="18"/>
          <w:szCs w:val="18"/>
        </w:rPr>
        <w:t>; or</w:t>
      </w:r>
    </w:p>
    <w:p w14:paraId="48833357" w14:textId="77777777" w:rsidR="00001B34" w:rsidRPr="00587184" w:rsidRDefault="00001B34" w:rsidP="004D1523">
      <w:pPr>
        <w:pStyle w:val="Style2"/>
        <w:numPr>
          <w:ilvl w:val="2"/>
          <w:numId w:val="56"/>
        </w:numPr>
        <w:spacing w:after="120"/>
        <w:ind w:left="1418" w:hanging="709"/>
        <w:rPr>
          <w:rFonts w:eastAsia="Calibri"/>
          <w:sz w:val="18"/>
          <w:szCs w:val="18"/>
        </w:rPr>
      </w:pPr>
      <w:r w:rsidRPr="000E0F1A">
        <w:rPr>
          <w:rFonts w:eastAsia="Calibri"/>
          <w:sz w:val="18"/>
          <w:szCs w:val="18"/>
        </w:rPr>
        <w:t xml:space="preserve">the exercise by the indemnifying Party of </w:t>
      </w:r>
      <w:r>
        <w:rPr>
          <w:rFonts w:eastAsia="Calibri"/>
          <w:sz w:val="18"/>
          <w:szCs w:val="18"/>
        </w:rPr>
        <w:t>its</w:t>
      </w:r>
      <w:r w:rsidRPr="000E0F1A">
        <w:rPr>
          <w:rFonts w:eastAsia="Calibri"/>
          <w:sz w:val="18"/>
          <w:szCs w:val="18"/>
        </w:rPr>
        <w:t xml:space="preserve"> Commercialisation rights</w:t>
      </w:r>
      <w:r w:rsidRPr="00587184">
        <w:rPr>
          <w:rFonts w:eastAsia="Calibri"/>
          <w:sz w:val="18"/>
          <w:szCs w:val="18"/>
        </w:rPr>
        <w:t>.</w:t>
      </w:r>
    </w:p>
    <w:p w14:paraId="48833358"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01" w:name="_Ref467077743"/>
      <w:r w:rsidRPr="00DC7776">
        <w:rPr>
          <w:b/>
          <w:color w:val="000000" w:themeColor="text1"/>
          <w:sz w:val="18"/>
          <w:szCs w:val="18"/>
        </w:rPr>
        <w:t>Reduction of indemnity</w:t>
      </w:r>
      <w:bookmarkEnd w:id="101"/>
    </w:p>
    <w:p w14:paraId="48833359" w14:textId="77777777" w:rsidR="00001B34" w:rsidRPr="00DC7776" w:rsidRDefault="00001B34" w:rsidP="00001B34">
      <w:pPr>
        <w:spacing w:after="120"/>
        <w:ind w:left="680"/>
        <w:rPr>
          <w:rFonts w:cs="Arial"/>
          <w:sz w:val="18"/>
          <w:szCs w:val="18"/>
        </w:rPr>
      </w:pPr>
      <w:r w:rsidRPr="00DC7776">
        <w:rPr>
          <w:rFonts w:cs="Arial"/>
          <w:sz w:val="18"/>
          <w:szCs w:val="18"/>
        </w:rPr>
        <w:t xml:space="preserve">The indemnities given by an indemnifying Party pursuant to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w:t>
      </w:r>
      <w:r>
        <w:rPr>
          <w:rFonts w:cs="Arial"/>
          <w:sz w:val="18"/>
          <w:szCs w:val="18"/>
        </w:rPr>
        <w:t>will</w:t>
      </w:r>
      <w:r w:rsidRPr="00DC7776">
        <w:rPr>
          <w:rFonts w:cs="Arial"/>
          <w:sz w:val="18"/>
          <w:szCs w:val="18"/>
        </w:rPr>
        <w:t xml:space="preserve"> be reduced proportionately to the extent that the liability, loss, harm, damage, cost or expense referred to in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was caused or contributed to by:</w:t>
      </w:r>
    </w:p>
    <w:p w14:paraId="4883335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any breach of this Agreement (including material breach of any warranty given under this Agreement) by any of those indemnified;</w:t>
      </w:r>
    </w:p>
    <w:p w14:paraId="4883335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any unlawful or negligent act or omission by any of those indemnified </w:t>
      </w:r>
      <w:r>
        <w:rPr>
          <w:rFonts w:eastAsia="Calibri"/>
          <w:sz w:val="18"/>
          <w:szCs w:val="18"/>
        </w:rPr>
        <w:t>arising in connection with the Project;</w:t>
      </w:r>
    </w:p>
    <w:p w14:paraId="4883335C" w14:textId="77777777" w:rsidR="00001B34" w:rsidRPr="0058718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the exercise by any of those indemni</w:t>
      </w:r>
      <w:r>
        <w:rPr>
          <w:rFonts w:eastAsia="Calibri"/>
          <w:sz w:val="18"/>
          <w:szCs w:val="18"/>
        </w:rPr>
        <w:t>fied of any rights granted to them</w:t>
      </w:r>
      <w:r w:rsidRPr="00DC7776">
        <w:rPr>
          <w:rFonts w:eastAsia="Calibri"/>
          <w:sz w:val="18"/>
          <w:szCs w:val="18"/>
        </w:rPr>
        <w:t xml:space="preserve"> in relation to the </w:t>
      </w:r>
      <w:r w:rsidRPr="00587184">
        <w:rPr>
          <w:rFonts w:eastAsia="Calibri"/>
          <w:sz w:val="18"/>
          <w:szCs w:val="18"/>
        </w:rPr>
        <w:t>Project IP or Background IP; or</w:t>
      </w:r>
    </w:p>
    <w:p w14:paraId="4883335D" w14:textId="77777777" w:rsidR="00001B34" w:rsidRPr="00587184" w:rsidRDefault="00001B34" w:rsidP="004D1523">
      <w:pPr>
        <w:pStyle w:val="Style2"/>
        <w:numPr>
          <w:ilvl w:val="2"/>
          <w:numId w:val="56"/>
        </w:numPr>
        <w:spacing w:after="120"/>
        <w:ind w:left="1418" w:hanging="709"/>
        <w:rPr>
          <w:rFonts w:eastAsia="Calibri"/>
          <w:sz w:val="18"/>
          <w:szCs w:val="18"/>
        </w:rPr>
      </w:pPr>
      <w:r w:rsidRPr="000E0F1A">
        <w:rPr>
          <w:rFonts w:eastAsia="Calibri"/>
          <w:sz w:val="18"/>
          <w:szCs w:val="18"/>
        </w:rPr>
        <w:t>the exercise by those indemnified of any Commercialisation rights granted to those indemnified pursuant to this Agreement</w:t>
      </w:r>
      <w:r w:rsidRPr="00587184">
        <w:rPr>
          <w:rFonts w:eastAsia="Calibri"/>
          <w:sz w:val="18"/>
          <w:szCs w:val="18"/>
        </w:rPr>
        <w:t>.</w:t>
      </w:r>
    </w:p>
    <w:p w14:paraId="4883335E"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02" w:name="_Ref467077751"/>
      <w:r w:rsidRPr="00DC7776">
        <w:rPr>
          <w:b/>
          <w:color w:val="000000" w:themeColor="text1"/>
          <w:sz w:val="18"/>
          <w:szCs w:val="18"/>
        </w:rPr>
        <w:t xml:space="preserve">Commonwealth </w:t>
      </w:r>
      <w:r>
        <w:rPr>
          <w:b/>
          <w:color w:val="000000" w:themeColor="text1"/>
          <w:sz w:val="18"/>
          <w:szCs w:val="18"/>
        </w:rPr>
        <w:t xml:space="preserve">and State </w:t>
      </w:r>
      <w:r w:rsidRPr="00DC7776">
        <w:rPr>
          <w:b/>
          <w:color w:val="000000" w:themeColor="text1"/>
          <w:sz w:val="18"/>
          <w:szCs w:val="18"/>
        </w:rPr>
        <w:t>exception</w:t>
      </w:r>
      <w:bookmarkEnd w:id="102"/>
    </w:p>
    <w:p w14:paraId="4883335F" w14:textId="77777777" w:rsidR="00001B34" w:rsidRPr="00DC7776" w:rsidRDefault="00001B34" w:rsidP="00001B34">
      <w:pPr>
        <w:spacing w:after="120"/>
        <w:ind w:left="680"/>
        <w:rPr>
          <w:rFonts w:cs="Arial"/>
          <w:sz w:val="18"/>
          <w:szCs w:val="18"/>
        </w:rPr>
      </w:pPr>
      <w:r w:rsidRPr="00DC7776">
        <w:rPr>
          <w:rFonts w:cs="Arial"/>
          <w:sz w:val="18"/>
          <w:szCs w:val="18"/>
        </w:rPr>
        <w:t>If the Commonwealth</w:t>
      </w:r>
      <w:r>
        <w:rPr>
          <w:rFonts w:cs="Arial"/>
          <w:sz w:val="18"/>
          <w:szCs w:val="18"/>
        </w:rPr>
        <w:t xml:space="preserve">, or a State or Territory of Australia </w:t>
      </w:r>
      <w:r w:rsidRPr="00DC7776">
        <w:rPr>
          <w:rFonts w:cs="Arial"/>
          <w:sz w:val="18"/>
          <w:szCs w:val="18"/>
        </w:rPr>
        <w:t xml:space="preserve">is a Party it is excluded from the obligation under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to indemnify any other Party. This clause </w:t>
      </w:r>
      <w:r w:rsidRPr="00DC7776">
        <w:rPr>
          <w:rFonts w:cs="Arial"/>
          <w:sz w:val="18"/>
          <w:szCs w:val="18"/>
        </w:rPr>
        <w:fldChar w:fldCharType="begin"/>
      </w:r>
      <w:r w:rsidRPr="00DC7776">
        <w:rPr>
          <w:rFonts w:cs="Arial"/>
          <w:sz w:val="18"/>
          <w:szCs w:val="18"/>
        </w:rPr>
        <w:instrText xml:space="preserve"> REF _Ref467077751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1.71</w:t>
      </w:r>
      <w:r w:rsidRPr="00DC7776">
        <w:rPr>
          <w:rFonts w:cs="Arial"/>
          <w:sz w:val="18"/>
          <w:szCs w:val="18"/>
        </w:rPr>
        <w:fldChar w:fldCharType="end"/>
      </w:r>
      <w:r w:rsidRPr="00DC7776">
        <w:rPr>
          <w:rFonts w:cs="Arial"/>
          <w:sz w:val="18"/>
          <w:szCs w:val="18"/>
        </w:rPr>
        <w:t xml:space="preserve"> does not exclude or reduce the liability of, or benefit to, the Commonwealth</w:t>
      </w:r>
      <w:r>
        <w:rPr>
          <w:rFonts w:cs="Arial"/>
          <w:sz w:val="18"/>
          <w:szCs w:val="18"/>
        </w:rPr>
        <w:t xml:space="preserve"> or the State or Territory of Australia</w:t>
      </w:r>
      <w:r w:rsidRPr="00DC7776">
        <w:rPr>
          <w:rFonts w:cs="Arial"/>
          <w:sz w:val="18"/>
          <w:szCs w:val="18"/>
        </w:rPr>
        <w:t xml:space="preserve"> that may arise by operation of the common law or breach of statute.</w:t>
      </w:r>
    </w:p>
    <w:p w14:paraId="48833360"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03" w:name="_Ref467077760"/>
      <w:r w:rsidRPr="00DC7776">
        <w:rPr>
          <w:b/>
          <w:color w:val="000000" w:themeColor="text1"/>
          <w:sz w:val="18"/>
          <w:szCs w:val="18"/>
        </w:rPr>
        <w:t>Consequential losses</w:t>
      </w:r>
      <w:bookmarkEnd w:id="103"/>
    </w:p>
    <w:p w14:paraId="48833361" w14:textId="77777777" w:rsidR="00001B34" w:rsidRPr="00DC7776" w:rsidRDefault="00001B34" w:rsidP="00001B34">
      <w:pPr>
        <w:spacing w:after="120"/>
        <w:ind w:left="680"/>
        <w:rPr>
          <w:rFonts w:cs="Arial"/>
          <w:sz w:val="18"/>
          <w:szCs w:val="18"/>
        </w:rPr>
      </w:pPr>
      <w:r w:rsidRPr="00DC7776">
        <w:rPr>
          <w:rFonts w:cs="Arial"/>
          <w:sz w:val="18"/>
          <w:szCs w:val="18"/>
        </w:rPr>
        <w:t xml:space="preserve">Nothing in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will render a Party liable for any special, indirect or consequential loss or damages (including loss of income or profits, and loss of expectation of income or profits) arising under or pursuant to this Agreement.</w:t>
      </w:r>
    </w:p>
    <w:p w14:paraId="48833362"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Notification of acts</w:t>
      </w:r>
    </w:p>
    <w:p w14:paraId="48833363" w14:textId="77777777" w:rsidR="00001B34" w:rsidRPr="00DC7776" w:rsidRDefault="00001B34" w:rsidP="00001B34">
      <w:pPr>
        <w:spacing w:after="120"/>
        <w:ind w:left="680"/>
        <w:rPr>
          <w:rFonts w:cs="Arial"/>
          <w:sz w:val="18"/>
          <w:szCs w:val="18"/>
        </w:rPr>
      </w:pPr>
      <w:r w:rsidRPr="00DC7776">
        <w:rPr>
          <w:rFonts w:cs="Arial"/>
          <w:sz w:val="18"/>
          <w:szCs w:val="18"/>
        </w:rPr>
        <w:t xml:space="preserve">Each of those indemnified under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must promptly notify every indemnifying Party of any event or circumstance that may reasonably give rise to those indemnified relying upon the indemnities in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w:t>
      </w:r>
    </w:p>
    <w:p w14:paraId="48833364"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Survival</w:t>
      </w:r>
    </w:p>
    <w:p w14:paraId="48833365" w14:textId="77777777" w:rsidR="00001B34" w:rsidRPr="00DC7776" w:rsidRDefault="00001B34" w:rsidP="00001B34">
      <w:pPr>
        <w:spacing w:after="120"/>
        <w:ind w:left="680"/>
        <w:rPr>
          <w:rFonts w:cs="Arial"/>
          <w:sz w:val="18"/>
          <w:szCs w:val="18"/>
        </w:rPr>
      </w:pPr>
      <w:r w:rsidRPr="00DC7776">
        <w:rPr>
          <w:rFonts w:cs="Arial"/>
          <w:sz w:val="18"/>
          <w:szCs w:val="18"/>
        </w:rPr>
        <w:t xml:space="preserve">The indemnities provided under clause </w:t>
      </w:r>
      <w:r w:rsidRPr="00DC7776">
        <w:rPr>
          <w:rFonts w:cs="Arial"/>
          <w:sz w:val="18"/>
          <w:szCs w:val="18"/>
        </w:rPr>
        <w:fldChar w:fldCharType="begin"/>
      </w:r>
      <w:r w:rsidRPr="00DC7776">
        <w:rPr>
          <w:rFonts w:cs="Arial"/>
          <w:sz w:val="18"/>
          <w:szCs w:val="18"/>
        </w:rPr>
        <w:instrText xml:space="preserve"> REF _Ref467077773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1.69</w:t>
      </w:r>
      <w:r w:rsidRPr="00DC7776">
        <w:rPr>
          <w:rFonts w:cs="Arial"/>
          <w:sz w:val="18"/>
          <w:szCs w:val="18"/>
        </w:rPr>
        <w:fldChar w:fldCharType="end"/>
      </w:r>
      <w:r w:rsidRPr="00DC7776">
        <w:rPr>
          <w:rFonts w:cs="Arial"/>
          <w:sz w:val="18"/>
          <w:szCs w:val="18"/>
        </w:rPr>
        <w:t xml:space="preserve"> are a continuing obligation, separate and independent of each Party's other obligations and </w:t>
      </w:r>
      <w:r>
        <w:rPr>
          <w:rFonts w:cs="Arial"/>
          <w:sz w:val="18"/>
          <w:szCs w:val="18"/>
        </w:rPr>
        <w:t>will</w:t>
      </w:r>
      <w:r w:rsidRPr="00DC7776">
        <w:rPr>
          <w:rFonts w:cs="Arial"/>
          <w:sz w:val="18"/>
          <w:szCs w:val="18"/>
        </w:rPr>
        <w:t xml:space="preserve"> survive the expiration or, where relevant, earlier termination of this Agreement and will continue to apply (both as a right and as an obligation) to any Party who withdraws or is expelled from the Project.</w:t>
      </w:r>
    </w:p>
    <w:p w14:paraId="48833366" w14:textId="77777777" w:rsidR="00001B34" w:rsidRPr="00DC7776" w:rsidRDefault="00001B34" w:rsidP="004D1523">
      <w:pPr>
        <w:pStyle w:val="Style1"/>
        <w:numPr>
          <w:ilvl w:val="0"/>
          <w:numId w:val="56"/>
        </w:numPr>
        <w:spacing w:after="120"/>
        <w:rPr>
          <w:color w:val="000000" w:themeColor="text1"/>
          <w:sz w:val="18"/>
          <w:szCs w:val="18"/>
        </w:rPr>
      </w:pPr>
      <w:bookmarkStart w:id="104" w:name="_Ref467094813"/>
      <w:r w:rsidRPr="00DC7776">
        <w:rPr>
          <w:color w:val="000000" w:themeColor="text1"/>
          <w:sz w:val="18"/>
          <w:szCs w:val="18"/>
        </w:rPr>
        <w:t>insurance</w:t>
      </w:r>
      <w:bookmarkEnd w:id="104"/>
    </w:p>
    <w:p w14:paraId="48833367"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05" w:name="_Ref467075865"/>
      <w:r w:rsidRPr="00DC7776">
        <w:rPr>
          <w:b/>
          <w:color w:val="000000" w:themeColor="text1"/>
          <w:sz w:val="18"/>
          <w:szCs w:val="18"/>
        </w:rPr>
        <w:t>Obligation to insure</w:t>
      </w:r>
      <w:bookmarkEnd w:id="105"/>
    </w:p>
    <w:p w14:paraId="48833368" w14:textId="77777777" w:rsidR="00001B34" w:rsidRDefault="00001B34" w:rsidP="004D1523">
      <w:pPr>
        <w:pStyle w:val="Style2"/>
        <w:numPr>
          <w:ilvl w:val="2"/>
          <w:numId w:val="56"/>
        </w:numPr>
        <w:spacing w:after="120"/>
        <w:ind w:left="1418" w:hanging="709"/>
        <w:rPr>
          <w:rFonts w:eastAsia="Calibri"/>
          <w:sz w:val="18"/>
          <w:szCs w:val="18"/>
        </w:rPr>
      </w:pPr>
      <w:bookmarkStart w:id="106" w:name="_Toc37843908"/>
      <w:bookmarkStart w:id="107" w:name="_Ref478493593"/>
      <w:r w:rsidRPr="00077ECD">
        <w:rPr>
          <w:rFonts w:eastAsia="Calibri"/>
          <w:sz w:val="18"/>
          <w:szCs w:val="18"/>
        </w:rPr>
        <w:t xml:space="preserve">Each </w:t>
      </w:r>
      <w:r>
        <w:rPr>
          <w:rFonts w:eastAsia="Calibri"/>
          <w:sz w:val="18"/>
          <w:szCs w:val="18"/>
        </w:rPr>
        <w:t>Project Participant</w:t>
      </w:r>
      <w:r w:rsidRPr="00077ECD">
        <w:rPr>
          <w:rFonts w:eastAsia="Calibri"/>
          <w:sz w:val="18"/>
          <w:szCs w:val="18"/>
        </w:rPr>
        <w:t xml:space="preserve"> must effect and maintain adequate insurance that a prudent person participating in the Project would maintain, to cover its participation in the Project, and as a minimum the insurances set out in </w:t>
      </w:r>
      <w:r>
        <w:rPr>
          <w:rFonts w:eastAsia="Calibri"/>
          <w:sz w:val="18"/>
          <w:szCs w:val="18"/>
        </w:rPr>
        <w:t>Item 15</w:t>
      </w:r>
      <w:r w:rsidRPr="00077ECD">
        <w:rPr>
          <w:rFonts w:eastAsia="Calibri"/>
          <w:sz w:val="18"/>
          <w:szCs w:val="18"/>
        </w:rPr>
        <w:t xml:space="preserve"> of the </w:t>
      </w:r>
      <w:r>
        <w:rPr>
          <w:rFonts w:eastAsia="Calibri"/>
          <w:sz w:val="18"/>
          <w:szCs w:val="18"/>
        </w:rPr>
        <w:t>Project Plan</w:t>
      </w:r>
      <w:r w:rsidRPr="00077ECD">
        <w:rPr>
          <w:rFonts w:eastAsia="Calibri"/>
          <w:sz w:val="18"/>
          <w:szCs w:val="18"/>
        </w:rPr>
        <w:t xml:space="preserve">. </w:t>
      </w:r>
      <w:bookmarkEnd w:id="106"/>
      <w:r w:rsidRPr="00077ECD">
        <w:rPr>
          <w:rFonts w:eastAsia="Calibri"/>
          <w:sz w:val="18"/>
          <w:szCs w:val="18"/>
        </w:rPr>
        <w:t>Such insurance must cover loss or damage the Project Participant may suffer or any liability the Project Participant may incur in connection with its participation in the Project, and must include adequate run-off cover after this Agreement has expired or terminated with resp</w:t>
      </w:r>
      <w:r>
        <w:rPr>
          <w:rFonts w:eastAsia="Calibri"/>
          <w:sz w:val="18"/>
          <w:szCs w:val="18"/>
        </w:rPr>
        <w:t>ect to the Project Participant.</w:t>
      </w:r>
      <w:bookmarkEnd w:id="107"/>
    </w:p>
    <w:p w14:paraId="48833369" w14:textId="77777777" w:rsidR="00001B34" w:rsidRPr="00072F9A" w:rsidRDefault="00001B34" w:rsidP="004D1523">
      <w:pPr>
        <w:pStyle w:val="Style2"/>
        <w:numPr>
          <w:ilvl w:val="2"/>
          <w:numId w:val="56"/>
        </w:numPr>
        <w:spacing w:after="120"/>
        <w:ind w:left="1418" w:hanging="709"/>
        <w:rPr>
          <w:rFonts w:eastAsia="Calibri"/>
          <w:sz w:val="18"/>
          <w:szCs w:val="18"/>
        </w:rPr>
      </w:pPr>
      <w:r w:rsidRPr="000E0F1A">
        <w:rPr>
          <w:rFonts w:eastAsia="Calibri"/>
          <w:sz w:val="18"/>
          <w:szCs w:val="18"/>
        </w:rPr>
        <w:t xml:space="preserve">Without limitation to clause </w:t>
      </w:r>
      <w:r w:rsidRPr="000E0F1A">
        <w:rPr>
          <w:rFonts w:eastAsia="Calibri"/>
          <w:sz w:val="18"/>
          <w:szCs w:val="18"/>
        </w:rPr>
        <w:fldChar w:fldCharType="begin"/>
      </w:r>
      <w:r w:rsidRPr="000E0F1A">
        <w:rPr>
          <w:rFonts w:eastAsia="Calibri"/>
          <w:sz w:val="18"/>
          <w:szCs w:val="18"/>
        </w:rPr>
        <w:instrText xml:space="preserve"> REF _Ref467075865 \n \h  \* MERGEFORMAT </w:instrText>
      </w:r>
      <w:r w:rsidRPr="000E0F1A">
        <w:rPr>
          <w:rFonts w:eastAsia="Calibri"/>
          <w:sz w:val="18"/>
          <w:szCs w:val="18"/>
        </w:rPr>
      </w:r>
      <w:r w:rsidRPr="000E0F1A">
        <w:rPr>
          <w:rFonts w:eastAsia="Calibri"/>
          <w:sz w:val="18"/>
          <w:szCs w:val="18"/>
        </w:rPr>
        <w:fldChar w:fldCharType="separate"/>
      </w:r>
      <w:r w:rsidR="00AE2A88">
        <w:rPr>
          <w:rFonts w:eastAsia="Calibri"/>
          <w:sz w:val="18"/>
          <w:szCs w:val="18"/>
        </w:rPr>
        <w:t>1.75</w:t>
      </w:r>
      <w:r w:rsidRPr="000E0F1A">
        <w:rPr>
          <w:rFonts w:eastAsia="Calibri"/>
          <w:sz w:val="18"/>
          <w:szCs w:val="18"/>
        </w:rPr>
        <w:fldChar w:fldCharType="end"/>
      </w:r>
      <w:r w:rsidRPr="000E0F1A">
        <w:rPr>
          <w:rFonts w:eastAsia="Calibri"/>
          <w:sz w:val="18"/>
          <w:szCs w:val="18"/>
        </w:rPr>
        <w:fldChar w:fldCharType="begin"/>
      </w:r>
      <w:r w:rsidRPr="000E0F1A">
        <w:rPr>
          <w:rFonts w:eastAsia="Calibri"/>
          <w:sz w:val="18"/>
          <w:szCs w:val="18"/>
        </w:rPr>
        <w:instrText xml:space="preserve"> REF _Ref478493593 \n \h  \* MERGEFORMAT </w:instrText>
      </w:r>
      <w:r w:rsidRPr="000E0F1A">
        <w:rPr>
          <w:rFonts w:eastAsia="Calibri"/>
          <w:sz w:val="18"/>
          <w:szCs w:val="18"/>
        </w:rPr>
      </w:r>
      <w:r w:rsidRPr="000E0F1A">
        <w:rPr>
          <w:rFonts w:eastAsia="Calibri"/>
          <w:sz w:val="18"/>
          <w:szCs w:val="18"/>
        </w:rPr>
        <w:fldChar w:fldCharType="separate"/>
      </w:r>
      <w:r w:rsidR="00AE2A88">
        <w:rPr>
          <w:rFonts w:eastAsia="Calibri"/>
          <w:sz w:val="18"/>
          <w:szCs w:val="18"/>
        </w:rPr>
        <w:t>(a)</w:t>
      </w:r>
      <w:r w:rsidRPr="000E0F1A">
        <w:rPr>
          <w:rFonts w:eastAsia="Calibri"/>
          <w:sz w:val="18"/>
          <w:szCs w:val="18"/>
        </w:rPr>
        <w:fldChar w:fldCharType="end"/>
      </w:r>
      <w:r w:rsidRPr="000E0F1A">
        <w:rPr>
          <w:rFonts w:eastAsia="Calibri"/>
          <w:sz w:val="18"/>
          <w:szCs w:val="18"/>
        </w:rPr>
        <w:t xml:space="preserve">, with respect to a </w:t>
      </w:r>
      <w:r>
        <w:rPr>
          <w:rFonts w:eastAsia="Calibri"/>
          <w:sz w:val="18"/>
          <w:szCs w:val="18"/>
        </w:rPr>
        <w:t>Project Participant</w:t>
      </w:r>
      <w:r w:rsidRPr="000E0F1A">
        <w:rPr>
          <w:rFonts w:eastAsia="Calibri"/>
          <w:sz w:val="18"/>
          <w:szCs w:val="18"/>
        </w:rPr>
        <w:t xml:space="preserve">’s Commercialisation of Project IP, such </w:t>
      </w:r>
      <w:r>
        <w:rPr>
          <w:rFonts w:eastAsia="Calibri"/>
          <w:sz w:val="18"/>
          <w:szCs w:val="18"/>
        </w:rPr>
        <w:t>Project Participant</w:t>
      </w:r>
      <w:r w:rsidRPr="000E0F1A">
        <w:rPr>
          <w:rFonts w:eastAsia="Calibri"/>
          <w:sz w:val="18"/>
          <w:szCs w:val="18"/>
        </w:rPr>
        <w:t xml:space="preserve"> must effect and maintain adequate insurance that a prudent person Commercialising the Project IP would maintain to cover its Commercialisation of the Project IP, including public liability insurance and product liability insurance, and as a minimum the insurances set out in Item </w:t>
      </w:r>
      <w:r>
        <w:rPr>
          <w:rFonts w:eastAsia="Calibri"/>
          <w:sz w:val="18"/>
          <w:szCs w:val="18"/>
        </w:rPr>
        <w:t>15</w:t>
      </w:r>
      <w:r w:rsidRPr="000E0F1A">
        <w:rPr>
          <w:rFonts w:eastAsia="Calibri"/>
          <w:sz w:val="18"/>
          <w:szCs w:val="18"/>
        </w:rPr>
        <w:t xml:space="preserve"> of the </w:t>
      </w:r>
      <w:r>
        <w:rPr>
          <w:rFonts w:eastAsia="Calibri"/>
          <w:sz w:val="18"/>
          <w:szCs w:val="18"/>
        </w:rPr>
        <w:t>Project Plan</w:t>
      </w:r>
      <w:r w:rsidRPr="000E0F1A">
        <w:rPr>
          <w:rFonts w:eastAsia="Calibri"/>
          <w:sz w:val="18"/>
          <w:szCs w:val="18"/>
        </w:rPr>
        <w:t>. Such insurance must cover loss or damage the Project Participant may suffer or any liability the Project Participant may incur in connection with its Commercialisation of the Project IP, and must include adequate run-off cover after this Agreement has expired or terminated with respect to the Project Participant</w:t>
      </w:r>
      <w:r w:rsidRPr="00587184">
        <w:rPr>
          <w:rFonts w:eastAsia="Calibri"/>
          <w:sz w:val="18"/>
          <w:szCs w:val="18"/>
        </w:rPr>
        <w:t>.</w:t>
      </w:r>
    </w:p>
    <w:p w14:paraId="4883336A"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lastRenderedPageBreak/>
        <w:t>Act as own insurer</w:t>
      </w:r>
    </w:p>
    <w:p w14:paraId="4883336B"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Project Participant may act as its own insurer provided that it receives the consent of the Company.</w:t>
      </w:r>
    </w:p>
    <w:p w14:paraId="4883336C"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Evidence of insurance</w:t>
      </w:r>
    </w:p>
    <w:p w14:paraId="4883336D"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Within 10 Business Days of a request, each Project Participant must provide the Company with a certificate of currency of its relevant insurance policies as requested by the Company from time to time.</w:t>
      </w:r>
    </w:p>
    <w:p w14:paraId="4883336E"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amendments</w:t>
      </w:r>
    </w:p>
    <w:p w14:paraId="4883336F"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sz w:val="18"/>
          <w:szCs w:val="18"/>
        </w:rPr>
        <w:t>N</w:t>
      </w:r>
      <w:r w:rsidRPr="00DC7776">
        <w:rPr>
          <w:rFonts w:eastAsia="Calibri"/>
          <w:sz w:val="18"/>
          <w:szCs w:val="18"/>
        </w:rPr>
        <w:t xml:space="preserve">o agreement or understanding varying this Agreement </w:t>
      </w:r>
      <w:r>
        <w:rPr>
          <w:rFonts w:eastAsia="Calibri"/>
          <w:sz w:val="18"/>
          <w:szCs w:val="18"/>
        </w:rPr>
        <w:t>will</w:t>
      </w:r>
      <w:r w:rsidRPr="00DC7776">
        <w:rPr>
          <w:rFonts w:eastAsia="Calibri"/>
          <w:sz w:val="18"/>
          <w:szCs w:val="18"/>
        </w:rPr>
        <w:t xml:space="preserve"> be legally binding unless it is in writing signed by all </w:t>
      </w:r>
      <w:r>
        <w:rPr>
          <w:rFonts w:eastAsia="Calibri"/>
          <w:sz w:val="18"/>
          <w:szCs w:val="18"/>
        </w:rPr>
        <w:t xml:space="preserve">the </w:t>
      </w:r>
      <w:r w:rsidRPr="00DC7776">
        <w:rPr>
          <w:rFonts w:eastAsia="Calibri"/>
          <w:sz w:val="18"/>
          <w:szCs w:val="18"/>
        </w:rPr>
        <w:t>Parties.</w:t>
      </w:r>
    </w:p>
    <w:p w14:paraId="4883337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Project Participants further acknowledge that certain amendments to this Agreement may require the Company to seek the prior written approval of the </w:t>
      </w:r>
      <w:r>
        <w:rPr>
          <w:rFonts w:eastAsia="Calibri"/>
          <w:sz w:val="18"/>
          <w:szCs w:val="18"/>
        </w:rPr>
        <w:t>Department or Defence</w:t>
      </w:r>
      <w:r w:rsidRPr="00DC7776">
        <w:rPr>
          <w:rFonts w:eastAsia="Calibri"/>
          <w:sz w:val="18"/>
          <w:szCs w:val="18"/>
        </w:rPr>
        <w:t>.</w:t>
      </w:r>
    </w:p>
    <w:p w14:paraId="48833371" w14:textId="77777777" w:rsidR="00001B34" w:rsidRPr="00DC7776" w:rsidRDefault="00001B34" w:rsidP="004D1523">
      <w:pPr>
        <w:pStyle w:val="Style1"/>
        <w:numPr>
          <w:ilvl w:val="0"/>
          <w:numId w:val="56"/>
        </w:numPr>
        <w:spacing w:after="120"/>
        <w:rPr>
          <w:color w:val="000000" w:themeColor="text1"/>
          <w:sz w:val="18"/>
          <w:szCs w:val="18"/>
        </w:rPr>
      </w:pPr>
      <w:bookmarkStart w:id="108" w:name="_Ref467094819"/>
      <w:r>
        <w:rPr>
          <w:color w:val="000000" w:themeColor="text1"/>
          <w:sz w:val="18"/>
          <w:szCs w:val="18"/>
        </w:rPr>
        <w:t>FUNDING</w:t>
      </w:r>
      <w:r w:rsidRPr="00DC7776">
        <w:rPr>
          <w:color w:val="000000" w:themeColor="text1"/>
          <w:sz w:val="18"/>
          <w:szCs w:val="18"/>
        </w:rPr>
        <w:t xml:space="preserve"> Agreement obligations and liabilities</w:t>
      </w:r>
      <w:bookmarkEnd w:id="108"/>
    </w:p>
    <w:p w14:paraId="48833372" w14:textId="77777777" w:rsidR="00001B34" w:rsidRPr="00DC7776" w:rsidRDefault="00001B34" w:rsidP="00001B34">
      <w:pPr>
        <w:pStyle w:val="Style2"/>
        <w:numPr>
          <w:ilvl w:val="0"/>
          <w:numId w:val="0"/>
        </w:numPr>
        <w:spacing w:after="120"/>
        <w:ind w:left="709"/>
        <w:rPr>
          <w:rFonts w:eastAsia="Calibri"/>
          <w:sz w:val="18"/>
          <w:szCs w:val="18"/>
          <w:lang w:val="en-NZ"/>
        </w:rPr>
      </w:pPr>
      <w:r w:rsidRPr="00DC31A0">
        <w:rPr>
          <w:rFonts w:eastAsia="Calibri"/>
          <w:sz w:val="18"/>
          <w:szCs w:val="18"/>
          <w:lang w:val="en-NZ"/>
        </w:rPr>
        <w:t xml:space="preserve">To the extent that such provisions are applicable to the conduct of the Project, each Party agrees to comply with the Funding </w:t>
      </w:r>
      <w:r w:rsidRPr="00030542">
        <w:rPr>
          <w:rFonts w:eastAsia="Calibri"/>
          <w:sz w:val="18"/>
          <w:szCs w:val="18"/>
          <w:lang w:val="en-NZ"/>
        </w:rPr>
        <w:t xml:space="preserve">Agreement obligations referred to in </w:t>
      </w:r>
      <w:r w:rsidRPr="000E6FE4">
        <w:rPr>
          <w:rFonts w:eastAsia="Calibri"/>
          <w:sz w:val="18"/>
          <w:szCs w:val="18"/>
        </w:rPr>
        <w:t>clause 6.5</w:t>
      </w:r>
      <w:r w:rsidRPr="00B6140F">
        <w:rPr>
          <w:rFonts w:eastAsia="Calibri"/>
          <w:sz w:val="18"/>
          <w:szCs w:val="18"/>
        </w:rPr>
        <w:t xml:space="preserve"> of the Fund</w:t>
      </w:r>
      <w:r w:rsidRPr="00BB2A0F">
        <w:rPr>
          <w:rFonts w:eastAsia="Calibri"/>
          <w:sz w:val="18"/>
          <w:szCs w:val="18"/>
        </w:rPr>
        <w:t>ing</w:t>
      </w:r>
      <w:r w:rsidRPr="000F53D1">
        <w:rPr>
          <w:rFonts w:eastAsia="Calibri"/>
          <w:sz w:val="18"/>
          <w:szCs w:val="18"/>
        </w:rPr>
        <w:t xml:space="preserve"> </w:t>
      </w:r>
      <w:r w:rsidRPr="00436010">
        <w:rPr>
          <w:rFonts w:eastAsia="Calibri"/>
          <w:sz w:val="18"/>
          <w:szCs w:val="18"/>
        </w:rPr>
        <w:t>Agreement (</w:t>
      </w:r>
      <w:r w:rsidRPr="00436010">
        <w:rPr>
          <w:rFonts w:eastAsia="Calibri"/>
          <w:sz w:val="18"/>
          <w:szCs w:val="18"/>
          <w:lang w:val="en-NZ"/>
        </w:rPr>
        <w:t>subject to the necessary changes).</w:t>
      </w:r>
      <w:r w:rsidRPr="009626E3">
        <w:rPr>
          <w:rFonts w:eastAsia="Calibri"/>
          <w:sz w:val="18"/>
          <w:szCs w:val="18"/>
          <w:lang w:val="en-NZ"/>
        </w:rPr>
        <w:t xml:space="preserve"> Such provisions of </w:t>
      </w:r>
      <w:r w:rsidRPr="0020232D">
        <w:rPr>
          <w:rFonts w:eastAsia="Calibri"/>
          <w:sz w:val="18"/>
          <w:szCs w:val="18"/>
          <w:lang w:val="en-NZ"/>
        </w:rPr>
        <w:t xml:space="preserve">the </w:t>
      </w:r>
      <w:r w:rsidRPr="002A39DD">
        <w:rPr>
          <w:rFonts w:eastAsia="Calibri"/>
          <w:sz w:val="18"/>
          <w:szCs w:val="18"/>
          <w:lang w:val="en-NZ"/>
        </w:rPr>
        <w:t>Funding</w:t>
      </w:r>
      <w:r w:rsidRPr="009626E3">
        <w:rPr>
          <w:rFonts w:eastAsia="Calibri"/>
          <w:sz w:val="18"/>
          <w:szCs w:val="18"/>
          <w:lang w:val="en-NZ"/>
        </w:rPr>
        <w:t xml:space="preserve"> Agreement are </w:t>
      </w:r>
      <w:r>
        <w:rPr>
          <w:rFonts w:eastAsia="Calibri"/>
          <w:sz w:val="18"/>
          <w:szCs w:val="18"/>
          <w:lang w:val="en-NZ"/>
        </w:rPr>
        <w:t xml:space="preserve">referenced </w:t>
      </w:r>
      <w:r w:rsidRPr="009626E3">
        <w:rPr>
          <w:rFonts w:eastAsia="Calibri"/>
          <w:sz w:val="18"/>
          <w:szCs w:val="18"/>
          <w:lang w:val="en-NZ"/>
        </w:rPr>
        <w:t xml:space="preserve">in Annexure 1 to these Project Terms. Notwithstanding clause </w:t>
      </w:r>
      <w:r w:rsidRPr="00DC31A0">
        <w:rPr>
          <w:rFonts w:eastAsia="Calibri"/>
          <w:sz w:val="18"/>
          <w:szCs w:val="18"/>
          <w:lang w:val="en-NZ"/>
        </w:rPr>
        <w:fldChar w:fldCharType="begin"/>
      </w:r>
      <w:r w:rsidRPr="00436010">
        <w:rPr>
          <w:rFonts w:eastAsia="Calibri"/>
          <w:sz w:val="18"/>
          <w:szCs w:val="18"/>
          <w:lang w:val="en-NZ"/>
        </w:rPr>
        <w:instrText xml:space="preserve"> REF _Ref467076823 \n \h  \* MERGEFORMAT </w:instrText>
      </w:r>
      <w:r w:rsidRPr="00DC31A0">
        <w:rPr>
          <w:rFonts w:eastAsia="Calibri"/>
          <w:sz w:val="18"/>
          <w:szCs w:val="18"/>
          <w:lang w:val="en-NZ"/>
        </w:rPr>
      </w:r>
      <w:r w:rsidRPr="00DC31A0">
        <w:rPr>
          <w:rFonts w:eastAsia="Calibri"/>
          <w:sz w:val="18"/>
          <w:szCs w:val="18"/>
          <w:lang w:val="en-NZ"/>
        </w:rPr>
        <w:fldChar w:fldCharType="separate"/>
      </w:r>
      <w:r w:rsidR="00AE2A88">
        <w:rPr>
          <w:rFonts w:eastAsia="Calibri"/>
          <w:sz w:val="18"/>
          <w:szCs w:val="18"/>
          <w:lang w:val="en-NZ"/>
        </w:rPr>
        <w:t>1.3</w:t>
      </w:r>
      <w:r w:rsidRPr="00DC31A0">
        <w:rPr>
          <w:rFonts w:eastAsia="Calibri"/>
          <w:sz w:val="18"/>
          <w:szCs w:val="18"/>
          <w:lang w:val="en-NZ"/>
        </w:rPr>
        <w:fldChar w:fldCharType="end"/>
      </w:r>
      <w:r w:rsidRPr="00DC31A0">
        <w:rPr>
          <w:rFonts w:eastAsia="Calibri"/>
          <w:sz w:val="18"/>
          <w:szCs w:val="18"/>
          <w:lang w:val="en-NZ"/>
        </w:rPr>
        <w:t xml:space="preserve">, </w:t>
      </w:r>
      <w:r w:rsidRPr="00DC31A0">
        <w:rPr>
          <w:sz w:val="18"/>
          <w:szCs w:val="18"/>
        </w:rPr>
        <w:t xml:space="preserve">if there is any inconsistency between the clauses of the Funding Agreement </w:t>
      </w:r>
      <w:r>
        <w:rPr>
          <w:sz w:val="18"/>
          <w:szCs w:val="18"/>
        </w:rPr>
        <w:t>referenced</w:t>
      </w:r>
      <w:r w:rsidRPr="00DC31A0">
        <w:rPr>
          <w:sz w:val="18"/>
          <w:szCs w:val="18"/>
        </w:rPr>
        <w:t xml:space="preserve"> in Annexure 1 and any other terms and conditions of this Agreement, the clauses of the Funding Agreement </w:t>
      </w:r>
      <w:r>
        <w:rPr>
          <w:sz w:val="18"/>
          <w:szCs w:val="18"/>
        </w:rPr>
        <w:t xml:space="preserve">referenced </w:t>
      </w:r>
      <w:r w:rsidRPr="00DC31A0">
        <w:rPr>
          <w:sz w:val="18"/>
          <w:szCs w:val="18"/>
        </w:rPr>
        <w:t>in Annexure 1 will prevail to the extent of the inconsistency</w:t>
      </w:r>
    </w:p>
    <w:p w14:paraId="48833373" w14:textId="77777777" w:rsidR="00001B34" w:rsidRPr="00DC7776" w:rsidRDefault="00001B34" w:rsidP="004D1523">
      <w:pPr>
        <w:pStyle w:val="Style1"/>
        <w:numPr>
          <w:ilvl w:val="0"/>
          <w:numId w:val="56"/>
        </w:numPr>
        <w:spacing w:after="120"/>
        <w:rPr>
          <w:color w:val="000000" w:themeColor="text1"/>
          <w:sz w:val="18"/>
          <w:szCs w:val="18"/>
        </w:rPr>
      </w:pPr>
      <w:bookmarkStart w:id="109" w:name="_Ref467080270"/>
      <w:r w:rsidRPr="00DC7776">
        <w:rPr>
          <w:color w:val="000000" w:themeColor="text1"/>
          <w:sz w:val="18"/>
          <w:szCs w:val="18"/>
        </w:rPr>
        <w:t>student involvement</w:t>
      </w:r>
      <w:bookmarkEnd w:id="109"/>
    </w:p>
    <w:p w14:paraId="48833374"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If a Project Participant has enrolled students or is supervising students that are involved in the Project</w:t>
      </w:r>
      <w:r>
        <w:rPr>
          <w:rFonts w:eastAsia="Calibri"/>
          <w:sz w:val="18"/>
          <w:szCs w:val="18"/>
          <w:lang w:val="en-NZ"/>
        </w:rPr>
        <w:t xml:space="preserve"> (as detailed in Item 13 of the Project Plan)</w:t>
      </w:r>
      <w:r w:rsidRPr="00DC7776">
        <w:rPr>
          <w:rFonts w:eastAsia="Calibri"/>
          <w:sz w:val="18"/>
          <w:szCs w:val="18"/>
          <w:lang w:val="en-NZ"/>
        </w:rPr>
        <w:t>, the Project Participant acknowledges and agrees that:</w:t>
      </w:r>
    </w:p>
    <w:p w14:paraId="4883337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it must ensure that those students comply with clause </w:t>
      </w:r>
      <w:r w:rsidRPr="00DC7776">
        <w:rPr>
          <w:rFonts w:eastAsia="Calibri"/>
          <w:sz w:val="18"/>
          <w:szCs w:val="18"/>
        </w:rPr>
        <w:fldChar w:fldCharType="begin"/>
      </w:r>
      <w:r w:rsidRPr="00DC7776">
        <w:rPr>
          <w:rFonts w:eastAsia="Calibri"/>
          <w:sz w:val="18"/>
          <w:szCs w:val="18"/>
        </w:rPr>
        <w:instrText xml:space="preserve"> REF _Ref467077863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20</w:t>
      </w:r>
      <w:r w:rsidRPr="00DC7776">
        <w:rPr>
          <w:rFonts w:eastAsia="Calibri"/>
          <w:sz w:val="18"/>
          <w:szCs w:val="18"/>
        </w:rPr>
        <w:fldChar w:fldCharType="end"/>
      </w:r>
      <w:r w:rsidRPr="00DC7776">
        <w:rPr>
          <w:rFonts w:eastAsia="Calibri"/>
          <w:sz w:val="18"/>
          <w:szCs w:val="18"/>
        </w:rPr>
        <w:t xml:space="preserve"> (Confidential Information);</w:t>
      </w:r>
    </w:p>
    <w:p w14:paraId="48833376"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it must ensure that Project IP developed by the student is owned in accordance with clause </w:t>
      </w:r>
      <w:r w:rsidRPr="00DC7776">
        <w:rPr>
          <w:rFonts w:eastAsia="Calibri"/>
          <w:sz w:val="18"/>
          <w:szCs w:val="18"/>
        </w:rPr>
        <w:fldChar w:fldCharType="begin"/>
      </w:r>
      <w:r w:rsidRPr="00DC7776">
        <w:rPr>
          <w:rFonts w:eastAsia="Calibri"/>
          <w:sz w:val="18"/>
          <w:szCs w:val="18"/>
        </w:rPr>
        <w:instrText xml:space="preserve"> REF _Ref467080212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9</w:t>
      </w:r>
      <w:r w:rsidRPr="00DC7776">
        <w:rPr>
          <w:rFonts w:eastAsia="Calibri"/>
          <w:sz w:val="18"/>
          <w:szCs w:val="18"/>
        </w:rPr>
        <w:fldChar w:fldCharType="end"/>
      </w:r>
      <w:r w:rsidRPr="00DC7776">
        <w:rPr>
          <w:rFonts w:eastAsia="Calibri"/>
          <w:sz w:val="18"/>
          <w:szCs w:val="18"/>
        </w:rPr>
        <w:t xml:space="preserve"> (Project IP), provided that the student will own the copyright in his or her thesis;</w:t>
      </w:r>
    </w:p>
    <w:p w14:paraId="48833377"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publication of a student’s thesis will be subject to the terms of clause </w:t>
      </w:r>
      <w:r w:rsidRPr="00DC7776">
        <w:rPr>
          <w:rFonts w:eastAsia="Calibri"/>
          <w:sz w:val="18"/>
          <w:szCs w:val="18"/>
        </w:rPr>
        <w:fldChar w:fldCharType="begin"/>
      </w:r>
      <w:r w:rsidRPr="00DC7776">
        <w:rPr>
          <w:rFonts w:eastAsia="Calibri"/>
          <w:sz w:val="18"/>
          <w:szCs w:val="18"/>
        </w:rPr>
        <w:instrText xml:space="preserve"> REF _Ref467080258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19</w:t>
      </w:r>
      <w:r w:rsidRPr="00DC7776">
        <w:rPr>
          <w:rFonts w:eastAsia="Calibri"/>
          <w:sz w:val="18"/>
          <w:szCs w:val="18"/>
        </w:rPr>
        <w:fldChar w:fldCharType="end"/>
      </w:r>
      <w:r w:rsidRPr="00DC7776">
        <w:rPr>
          <w:rFonts w:eastAsia="Calibri"/>
          <w:sz w:val="18"/>
          <w:szCs w:val="18"/>
        </w:rPr>
        <w:t>;</w:t>
      </w:r>
    </w:p>
    <w:p w14:paraId="48833378"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the Company will not inhibit the right of a student to have his or her thesis examined, but an examiner may be required to sign a confidentiality agreement to protect Confidential Information; and</w:t>
      </w:r>
    </w:p>
    <w:p w14:paraId="4883337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before a student becomes involved in the Project, the Company may require that the student and the institution in which the student is enrolled enter into a written agreement, in a form approved by the Company, setting out the terms on which the student is involved in the Project, which </w:t>
      </w:r>
      <w:r>
        <w:rPr>
          <w:rFonts w:eastAsia="Calibri"/>
          <w:sz w:val="18"/>
          <w:szCs w:val="18"/>
        </w:rPr>
        <w:t>will</w:t>
      </w:r>
      <w:r w:rsidRPr="00DC7776">
        <w:rPr>
          <w:rFonts w:eastAsia="Calibri"/>
          <w:sz w:val="18"/>
          <w:szCs w:val="18"/>
        </w:rPr>
        <w:t xml:space="preserve"> be consistent with the principles in this </w:t>
      </w:r>
      <w:r w:rsidRPr="00DC7776">
        <w:rPr>
          <w:rFonts w:eastAsia="Calibri"/>
          <w:sz w:val="18"/>
          <w:szCs w:val="18"/>
        </w:rPr>
        <w:t xml:space="preserve">clause </w:t>
      </w:r>
      <w:r w:rsidRPr="00DC7776">
        <w:rPr>
          <w:rFonts w:eastAsia="Calibri"/>
          <w:sz w:val="18"/>
          <w:szCs w:val="18"/>
        </w:rPr>
        <w:fldChar w:fldCharType="begin"/>
      </w:r>
      <w:r w:rsidRPr="00DC7776">
        <w:rPr>
          <w:rFonts w:eastAsia="Calibri"/>
          <w:sz w:val="18"/>
          <w:szCs w:val="18"/>
        </w:rPr>
        <w:instrText xml:space="preserve"> REF _Ref467080270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18</w:t>
      </w:r>
      <w:r w:rsidRPr="00DC7776">
        <w:rPr>
          <w:rFonts w:eastAsia="Calibri"/>
          <w:sz w:val="18"/>
          <w:szCs w:val="18"/>
        </w:rPr>
        <w:fldChar w:fldCharType="end"/>
      </w:r>
      <w:r w:rsidRPr="00DC7776">
        <w:rPr>
          <w:rFonts w:eastAsia="Calibri"/>
          <w:sz w:val="18"/>
          <w:szCs w:val="18"/>
        </w:rPr>
        <w:t>.</w:t>
      </w:r>
    </w:p>
    <w:p w14:paraId="4883337A" w14:textId="77777777" w:rsidR="00001B34" w:rsidRPr="00DC7776" w:rsidRDefault="00001B34" w:rsidP="004D1523">
      <w:pPr>
        <w:pStyle w:val="Style1"/>
        <w:numPr>
          <w:ilvl w:val="0"/>
          <w:numId w:val="56"/>
        </w:numPr>
        <w:spacing w:after="120"/>
        <w:rPr>
          <w:color w:val="000000" w:themeColor="text1"/>
          <w:sz w:val="18"/>
          <w:szCs w:val="18"/>
        </w:rPr>
      </w:pPr>
      <w:bookmarkStart w:id="110" w:name="_Ref467080258"/>
      <w:r w:rsidRPr="00DC7776">
        <w:rPr>
          <w:color w:val="000000" w:themeColor="text1"/>
          <w:sz w:val="18"/>
          <w:szCs w:val="18"/>
        </w:rPr>
        <w:t>publications</w:t>
      </w:r>
      <w:bookmarkEnd w:id="110"/>
    </w:p>
    <w:p w14:paraId="4883337B" w14:textId="77777777" w:rsidR="00001B34" w:rsidRDefault="00001B34" w:rsidP="004D1523">
      <w:pPr>
        <w:pStyle w:val="Style2"/>
        <w:numPr>
          <w:ilvl w:val="1"/>
          <w:numId w:val="56"/>
        </w:numPr>
        <w:spacing w:after="120"/>
        <w:ind w:left="709" w:hanging="709"/>
        <w:rPr>
          <w:b/>
          <w:color w:val="000000" w:themeColor="text1"/>
          <w:sz w:val="18"/>
          <w:szCs w:val="18"/>
        </w:rPr>
      </w:pPr>
      <w:r>
        <w:rPr>
          <w:b/>
          <w:color w:val="000000" w:themeColor="text1"/>
          <w:sz w:val="18"/>
          <w:szCs w:val="18"/>
        </w:rPr>
        <w:t>Acknowledgement and Obligation</w:t>
      </w:r>
    </w:p>
    <w:p w14:paraId="4883337C" w14:textId="77777777" w:rsidR="00001B34" w:rsidRPr="000E0F1A" w:rsidRDefault="00001B34" w:rsidP="00001B34">
      <w:pPr>
        <w:pStyle w:val="Style2"/>
        <w:numPr>
          <w:ilvl w:val="0"/>
          <w:numId w:val="0"/>
        </w:numPr>
        <w:spacing w:after="120"/>
        <w:ind w:left="709"/>
        <w:rPr>
          <w:rFonts w:eastAsia="Calibri"/>
          <w:sz w:val="18"/>
          <w:szCs w:val="18"/>
          <w:lang w:val="en-NZ"/>
        </w:rPr>
      </w:pPr>
      <w:r w:rsidRPr="000E0F1A">
        <w:rPr>
          <w:rFonts w:eastAsia="Calibri"/>
          <w:sz w:val="18"/>
          <w:szCs w:val="18"/>
          <w:lang w:val="en-NZ"/>
        </w:rPr>
        <w:t xml:space="preserve">The Parties acknowledge that a key objective of </w:t>
      </w:r>
      <w:r w:rsidR="00EC7493">
        <w:rPr>
          <w:rFonts w:eastAsia="Calibri"/>
          <w:sz w:val="18"/>
          <w:szCs w:val="18"/>
          <w:lang w:val="en-NZ"/>
        </w:rPr>
        <w:t>the Defence CRC</w:t>
      </w:r>
      <w:r w:rsidRPr="000E0F1A">
        <w:rPr>
          <w:rFonts w:eastAsia="Calibri"/>
          <w:sz w:val="18"/>
          <w:szCs w:val="18"/>
          <w:lang w:val="en-NZ"/>
        </w:rPr>
        <w:t xml:space="preserve"> Program is to generate outcomes for Defence Purposes, and that in determining whether Project IP is to be published, priority will be given to such objective. In some circumstances, publication of information may result in the release of Confidential Information, adversely affect national security interests, or jeopardise the rights to protect, us</w:t>
      </w:r>
      <w:r>
        <w:rPr>
          <w:rFonts w:eastAsia="Calibri"/>
          <w:sz w:val="18"/>
          <w:szCs w:val="18"/>
          <w:lang w:val="en-NZ"/>
        </w:rPr>
        <w:t>e and Commercialise Project IP.</w:t>
      </w:r>
      <w:r w:rsidRPr="000E0F1A">
        <w:rPr>
          <w:rFonts w:eastAsia="Calibri"/>
          <w:sz w:val="18"/>
          <w:szCs w:val="18"/>
          <w:lang w:val="en-NZ"/>
        </w:rPr>
        <w:t xml:space="preserve"> Accordingly, the Parties must not</w:t>
      </w:r>
      <w:r>
        <w:rPr>
          <w:rFonts w:eastAsia="Calibri"/>
          <w:sz w:val="18"/>
          <w:szCs w:val="18"/>
          <w:lang w:val="en-NZ"/>
        </w:rPr>
        <w:t>,</w:t>
      </w:r>
      <w:r w:rsidRPr="000E0F1A">
        <w:rPr>
          <w:rFonts w:eastAsia="Calibri"/>
          <w:sz w:val="18"/>
          <w:szCs w:val="18"/>
          <w:lang w:val="en-NZ"/>
        </w:rPr>
        <w:t xml:space="preserve"> and must ensure that their Personnel do not, publish information </w:t>
      </w:r>
      <w:r w:rsidRPr="00DC7776">
        <w:rPr>
          <w:rFonts w:eastAsia="Calibri"/>
          <w:sz w:val="18"/>
          <w:szCs w:val="18"/>
          <w:lang w:val="en-NZ"/>
        </w:rPr>
        <w:t>or material arising from the Project (including permitting the publication of any student theses arising from the Project) except in accordance with</w:t>
      </w:r>
      <w:r>
        <w:rPr>
          <w:rFonts w:eastAsia="Calibri"/>
          <w:sz w:val="18"/>
          <w:szCs w:val="18"/>
          <w:lang w:val="en-NZ"/>
        </w:rPr>
        <w:t xml:space="preserve"> </w:t>
      </w:r>
      <w:r w:rsidRPr="00DC7776">
        <w:rPr>
          <w:rFonts w:eastAsia="Calibri"/>
          <w:sz w:val="18"/>
          <w:szCs w:val="18"/>
          <w:lang w:val="en-NZ"/>
        </w:rPr>
        <w:t xml:space="preserve">this clause </w:t>
      </w:r>
      <w:r w:rsidRPr="00DC7776">
        <w:rPr>
          <w:rFonts w:eastAsia="Calibri"/>
          <w:sz w:val="18"/>
          <w:szCs w:val="18"/>
          <w:lang w:val="en-NZ"/>
        </w:rPr>
        <w:fldChar w:fldCharType="begin"/>
      </w:r>
      <w:r w:rsidRPr="00DC7776">
        <w:rPr>
          <w:rFonts w:eastAsia="Calibri"/>
          <w:sz w:val="18"/>
          <w:szCs w:val="18"/>
          <w:lang w:val="en-NZ"/>
        </w:rPr>
        <w:instrText xml:space="preserve"> REF _Ref467080258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w:t>
      </w:r>
      <w:r w:rsidRPr="00DC7776">
        <w:rPr>
          <w:rFonts w:eastAsia="Calibri"/>
          <w:sz w:val="18"/>
          <w:szCs w:val="18"/>
          <w:lang w:val="en-NZ"/>
        </w:rPr>
        <w:fldChar w:fldCharType="end"/>
      </w:r>
      <w:r w:rsidRPr="000E0F1A">
        <w:rPr>
          <w:rFonts w:eastAsia="Calibri"/>
          <w:sz w:val="18"/>
          <w:szCs w:val="18"/>
          <w:lang w:val="en-NZ"/>
        </w:rPr>
        <w:t>.</w:t>
      </w:r>
    </w:p>
    <w:p w14:paraId="4883337D"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Request for permission</w:t>
      </w:r>
    </w:p>
    <w:p w14:paraId="4883337E"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At least 30 days prior to any submission for publication, a Project Participant wishing to publish information or material arising from the Project (</w:t>
      </w:r>
      <w:r w:rsidRPr="00DC7776">
        <w:rPr>
          <w:rFonts w:eastAsia="Calibri"/>
          <w:b/>
          <w:sz w:val="18"/>
          <w:szCs w:val="18"/>
          <w:lang w:val="en-NZ"/>
        </w:rPr>
        <w:t>Requesting Party</w:t>
      </w:r>
      <w:r w:rsidRPr="00DC7776">
        <w:rPr>
          <w:rFonts w:eastAsia="Calibri"/>
          <w:sz w:val="18"/>
          <w:szCs w:val="18"/>
          <w:lang w:val="en-NZ"/>
        </w:rPr>
        <w:t>) must forward a request in writing to the Company</w:t>
      </w:r>
      <w:r>
        <w:rPr>
          <w:rFonts w:eastAsia="Calibri"/>
          <w:sz w:val="18"/>
          <w:szCs w:val="18"/>
          <w:lang w:val="en-NZ"/>
        </w:rPr>
        <w:t xml:space="preserve"> and the Project IP Owners</w:t>
      </w:r>
      <w:r w:rsidRPr="00DC7776">
        <w:rPr>
          <w:rFonts w:eastAsia="Calibri"/>
          <w:sz w:val="18"/>
          <w:szCs w:val="18"/>
          <w:lang w:val="en-NZ"/>
        </w:rPr>
        <w:t xml:space="preserve">, seeking permission to publish the information or material, and specifying in the request any Project IP, </w:t>
      </w:r>
      <w:r w:rsidR="00EC7493">
        <w:rPr>
          <w:rFonts w:eastAsia="Calibri"/>
          <w:sz w:val="18"/>
          <w:szCs w:val="18"/>
          <w:lang w:val="en-NZ"/>
        </w:rPr>
        <w:t>the Defence CRC</w:t>
      </w:r>
      <w:r w:rsidRPr="00DC7776">
        <w:rPr>
          <w:rFonts w:eastAsia="Calibri"/>
          <w:sz w:val="18"/>
          <w:szCs w:val="18"/>
          <w:lang w:val="en-NZ"/>
        </w:rPr>
        <w:t xml:space="preserve"> Confidential Information or security classified information contained or referred to in the proposed publication.</w:t>
      </w:r>
    </w:p>
    <w:p w14:paraId="4883337F"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Notification</w:t>
      </w:r>
      <w:r>
        <w:rPr>
          <w:b/>
          <w:color w:val="000000" w:themeColor="text1"/>
          <w:sz w:val="18"/>
          <w:szCs w:val="18"/>
        </w:rPr>
        <w:t xml:space="preserve"> of decision</w:t>
      </w:r>
    </w:p>
    <w:p w14:paraId="48833380"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 xml:space="preserve">The Company, after consultation with the Project IP Owners (and possibly Defence), </w:t>
      </w:r>
      <w:r w:rsidRPr="00DC7776">
        <w:rPr>
          <w:rFonts w:eastAsia="Calibri"/>
          <w:sz w:val="18"/>
          <w:szCs w:val="18"/>
          <w:lang w:val="en-NZ"/>
        </w:rPr>
        <w:t xml:space="preserve">must notify the Requesting Party of </w:t>
      </w:r>
      <w:r>
        <w:rPr>
          <w:rFonts w:eastAsia="Calibri"/>
          <w:sz w:val="18"/>
          <w:szCs w:val="18"/>
          <w:lang w:val="en-NZ"/>
        </w:rPr>
        <w:t>the</w:t>
      </w:r>
      <w:r w:rsidRPr="00DC7776">
        <w:rPr>
          <w:rFonts w:eastAsia="Calibri"/>
          <w:sz w:val="18"/>
          <w:szCs w:val="18"/>
          <w:lang w:val="en-NZ"/>
        </w:rPr>
        <w:t xml:space="preserve"> decision as to publication of the relevant information or materials within 30 days of receipt of a request. </w:t>
      </w:r>
      <w:r>
        <w:rPr>
          <w:rFonts w:eastAsia="Calibri"/>
          <w:sz w:val="18"/>
          <w:szCs w:val="18"/>
          <w:lang w:val="en-NZ"/>
        </w:rPr>
        <w:t>P</w:t>
      </w:r>
      <w:r w:rsidRPr="00DC7776">
        <w:rPr>
          <w:rFonts w:eastAsia="Calibri"/>
          <w:sz w:val="18"/>
          <w:szCs w:val="18"/>
          <w:lang w:val="en-NZ"/>
        </w:rPr>
        <w:t xml:space="preserve">ermission may be subject to any conditions that the Company may reasonably impose, including a requirement that the publication comply with any relevant provisions of the </w:t>
      </w:r>
      <w:r>
        <w:rPr>
          <w:rFonts w:eastAsia="Calibri"/>
          <w:sz w:val="18"/>
          <w:szCs w:val="18"/>
          <w:lang w:val="en-NZ"/>
        </w:rPr>
        <w:t>Funding</w:t>
      </w:r>
      <w:r w:rsidRPr="00DC7776">
        <w:rPr>
          <w:rFonts w:eastAsia="Calibri"/>
          <w:sz w:val="18"/>
          <w:szCs w:val="18"/>
          <w:lang w:val="en-NZ"/>
        </w:rPr>
        <w:t xml:space="preserve"> Agreement, and include acknowledgments of:</w:t>
      </w:r>
    </w:p>
    <w:p w14:paraId="48833381" w14:textId="77777777" w:rsidR="00001B34" w:rsidRPr="00DC7776" w:rsidRDefault="00EC7493" w:rsidP="004D1523">
      <w:pPr>
        <w:pStyle w:val="Style2"/>
        <w:numPr>
          <w:ilvl w:val="2"/>
          <w:numId w:val="56"/>
        </w:numPr>
        <w:spacing w:after="120"/>
        <w:ind w:left="1418" w:hanging="709"/>
        <w:rPr>
          <w:rFonts w:eastAsia="Calibri"/>
          <w:sz w:val="18"/>
          <w:szCs w:val="18"/>
        </w:rPr>
      </w:pPr>
      <w:r>
        <w:rPr>
          <w:rFonts w:eastAsia="Calibri"/>
          <w:sz w:val="18"/>
          <w:szCs w:val="18"/>
        </w:rPr>
        <w:t>The Defence CRC</w:t>
      </w:r>
      <w:r w:rsidR="00001B34" w:rsidRPr="00DC7776">
        <w:rPr>
          <w:rFonts w:eastAsia="Calibri"/>
          <w:sz w:val="18"/>
          <w:szCs w:val="18"/>
        </w:rPr>
        <w:t xml:space="preserve"> role in and contribution to the creation of the information or material in the publication; and</w:t>
      </w:r>
    </w:p>
    <w:p w14:paraId="48833382" w14:textId="77777777" w:rsidR="00001B34" w:rsidRPr="000F57BA"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Requesting Party's affiliation with </w:t>
      </w:r>
      <w:r w:rsidR="00EC7493">
        <w:rPr>
          <w:rFonts w:eastAsia="Calibri"/>
          <w:sz w:val="18"/>
          <w:szCs w:val="18"/>
        </w:rPr>
        <w:t>The Defence CRC</w:t>
      </w:r>
      <w:r w:rsidRPr="00DC7776">
        <w:rPr>
          <w:rFonts w:eastAsia="Calibri"/>
          <w:sz w:val="18"/>
          <w:szCs w:val="18"/>
        </w:rPr>
        <w:t>.</w:t>
      </w:r>
    </w:p>
    <w:p w14:paraId="48833383" w14:textId="77777777" w:rsidR="00001B34" w:rsidRPr="00DC7776" w:rsidRDefault="00001B34" w:rsidP="004D1523">
      <w:pPr>
        <w:pStyle w:val="Style2"/>
        <w:keepNext/>
        <w:numPr>
          <w:ilvl w:val="1"/>
          <w:numId w:val="56"/>
        </w:numPr>
        <w:spacing w:after="120"/>
        <w:ind w:left="709" w:hanging="709"/>
        <w:rPr>
          <w:b/>
          <w:color w:val="000000" w:themeColor="text1"/>
          <w:sz w:val="18"/>
          <w:szCs w:val="18"/>
        </w:rPr>
      </w:pPr>
      <w:bookmarkStart w:id="111" w:name="_Ref91524950"/>
      <w:bookmarkStart w:id="112" w:name="_Ref467080569"/>
      <w:r w:rsidRPr="00DC7776">
        <w:rPr>
          <w:b/>
          <w:color w:val="000000" w:themeColor="text1"/>
          <w:sz w:val="18"/>
          <w:szCs w:val="18"/>
        </w:rPr>
        <w:t>Delaying publication or declining permission</w:t>
      </w:r>
      <w:bookmarkEnd w:id="111"/>
      <w:r w:rsidRPr="00DC7776">
        <w:rPr>
          <w:b/>
          <w:color w:val="000000" w:themeColor="text1"/>
          <w:sz w:val="18"/>
          <w:szCs w:val="18"/>
        </w:rPr>
        <w:t xml:space="preserve"> to publish</w:t>
      </w:r>
      <w:bookmarkEnd w:id="112"/>
    </w:p>
    <w:p w14:paraId="48833384" w14:textId="77777777" w:rsidR="00001B34" w:rsidRPr="00DC7776" w:rsidRDefault="00001B34" w:rsidP="00001B34">
      <w:pPr>
        <w:pStyle w:val="Style2"/>
        <w:keepNext/>
        <w:numPr>
          <w:ilvl w:val="0"/>
          <w:numId w:val="0"/>
        </w:numPr>
        <w:spacing w:after="120"/>
        <w:ind w:left="709"/>
        <w:rPr>
          <w:rFonts w:eastAsia="Calibri"/>
          <w:sz w:val="18"/>
          <w:szCs w:val="18"/>
          <w:lang w:val="en-NZ"/>
        </w:rPr>
      </w:pPr>
      <w:r w:rsidRPr="00DC7776">
        <w:rPr>
          <w:rFonts w:eastAsia="Calibri"/>
          <w:sz w:val="18"/>
          <w:szCs w:val="18"/>
          <w:lang w:val="en-NZ"/>
        </w:rPr>
        <w:t>If the Company</w:t>
      </w:r>
      <w:r>
        <w:rPr>
          <w:rFonts w:eastAsia="Calibri"/>
          <w:sz w:val="18"/>
          <w:szCs w:val="18"/>
          <w:lang w:val="en-NZ"/>
        </w:rPr>
        <w:t xml:space="preserve">, after consultation with the Project IP Owners (and possibly Defence), and having regards to </w:t>
      </w:r>
      <w:r w:rsidR="00EC7493">
        <w:rPr>
          <w:rFonts w:eastAsia="Calibri"/>
          <w:sz w:val="18"/>
          <w:szCs w:val="18"/>
          <w:lang w:val="en-NZ"/>
        </w:rPr>
        <w:t>the Defence CRC</w:t>
      </w:r>
      <w:r>
        <w:rPr>
          <w:rFonts w:eastAsia="Calibri"/>
          <w:sz w:val="18"/>
          <w:szCs w:val="18"/>
          <w:lang w:val="en-NZ"/>
        </w:rPr>
        <w:t xml:space="preserve"> O</w:t>
      </w:r>
      <w:r w:rsidRPr="00DC7776">
        <w:rPr>
          <w:rFonts w:eastAsia="Calibri"/>
          <w:sz w:val="18"/>
          <w:szCs w:val="18"/>
          <w:lang w:val="en-NZ"/>
        </w:rPr>
        <w:t>bjectives</w:t>
      </w:r>
      <w:r>
        <w:rPr>
          <w:rFonts w:eastAsia="Calibri"/>
          <w:sz w:val="18"/>
          <w:szCs w:val="18"/>
          <w:lang w:val="en-NZ"/>
        </w:rPr>
        <w:t>,</w:t>
      </w:r>
      <w:r w:rsidRPr="00DC7776">
        <w:rPr>
          <w:rFonts w:eastAsia="Calibri"/>
          <w:sz w:val="18"/>
          <w:szCs w:val="18"/>
          <w:lang w:val="en-NZ"/>
        </w:rPr>
        <w:t xml:space="preserve"> decides that the benefits of publication</w:t>
      </w:r>
      <w:r>
        <w:rPr>
          <w:rFonts w:eastAsia="Calibri"/>
          <w:sz w:val="18"/>
          <w:szCs w:val="18"/>
          <w:lang w:val="en-NZ"/>
        </w:rPr>
        <w:t xml:space="preserve"> </w:t>
      </w:r>
      <w:r w:rsidRPr="00DC7776">
        <w:rPr>
          <w:rFonts w:eastAsia="Calibri"/>
          <w:sz w:val="18"/>
          <w:szCs w:val="18"/>
          <w:lang w:val="en-NZ"/>
        </w:rPr>
        <w:t xml:space="preserve">do not outweigh the potential loss of valuable Intellectual Property </w:t>
      </w:r>
      <w:r>
        <w:rPr>
          <w:rFonts w:eastAsia="Calibri"/>
          <w:sz w:val="18"/>
          <w:szCs w:val="18"/>
          <w:lang w:val="en-NZ"/>
        </w:rPr>
        <w:t>R</w:t>
      </w:r>
      <w:r w:rsidRPr="00DC7776">
        <w:rPr>
          <w:rFonts w:eastAsia="Calibri"/>
          <w:sz w:val="18"/>
          <w:szCs w:val="18"/>
          <w:lang w:val="en-NZ"/>
        </w:rPr>
        <w:t>ights or other potential disadvantage for the Company</w:t>
      </w:r>
      <w:r>
        <w:rPr>
          <w:rFonts w:eastAsia="Calibri"/>
          <w:sz w:val="18"/>
          <w:szCs w:val="18"/>
          <w:lang w:val="en-NZ"/>
        </w:rPr>
        <w:t>,</w:t>
      </w:r>
      <w:r w:rsidRPr="00DC7776">
        <w:rPr>
          <w:rFonts w:eastAsia="Calibri"/>
          <w:sz w:val="18"/>
          <w:szCs w:val="18"/>
          <w:lang w:val="en-NZ"/>
        </w:rPr>
        <w:t xml:space="preserve"> </w:t>
      </w:r>
      <w:r w:rsidR="00EC7493">
        <w:rPr>
          <w:rFonts w:eastAsia="Calibri"/>
          <w:sz w:val="18"/>
          <w:szCs w:val="18"/>
          <w:lang w:val="en-NZ"/>
        </w:rPr>
        <w:t>The Defence CRC</w:t>
      </w:r>
      <w:r>
        <w:rPr>
          <w:rFonts w:eastAsia="Calibri"/>
          <w:sz w:val="18"/>
          <w:szCs w:val="18"/>
          <w:lang w:val="en-NZ"/>
        </w:rPr>
        <w:t xml:space="preserve"> (Insert Full Company Name) or the Project IP Owners,</w:t>
      </w:r>
      <w:r w:rsidRPr="00DC7776">
        <w:rPr>
          <w:rFonts w:eastAsia="Calibri"/>
          <w:sz w:val="18"/>
          <w:szCs w:val="18"/>
          <w:lang w:val="en-NZ"/>
        </w:rPr>
        <w:t xml:space="preserve"> or </w:t>
      </w:r>
      <w:r>
        <w:rPr>
          <w:rFonts w:eastAsia="Calibri"/>
          <w:sz w:val="18"/>
          <w:szCs w:val="18"/>
          <w:lang w:val="en-NZ"/>
        </w:rPr>
        <w:t xml:space="preserve">that publication </w:t>
      </w:r>
      <w:r w:rsidRPr="00DC7776">
        <w:rPr>
          <w:rFonts w:eastAsia="Calibri"/>
          <w:sz w:val="18"/>
          <w:szCs w:val="18"/>
          <w:lang w:val="en-NZ"/>
        </w:rPr>
        <w:t>might prejudice Australia's national security interests, then the Company will notify the Requesting Party to that effect, giving reasons for the decision, and either:</w:t>
      </w:r>
    </w:p>
    <w:p w14:paraId="4883338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suggest alterations to the publication so that it does not disclose information affecting the valuable Intellect</w:t>
      </w:r>
      <w:r>
        <w:rPr>
          <w:rFonts w:eastAsia="Calibri"/>
          <w:sz w:val="18"/>
          <w:szCs w:val="18"/>
        </w:rPr>
        <w:t xml:space="preserve">ual Property Rights, cause </w:t>
      </w:r>
      <w:r w:rsidRPr="00DC7776">
        <w:rPr>
          <w:rFonts w:eastAsia="Calibri"/>
          <w:sz w:val="18"/>
          <w:szCs w:val="18"/>
          <w:lang w:val="en-NZ"/>
        </w:rPr>
        <w:t>potential disadvantage for the Company</w:t>
      </w:r>
      <w:r>
        <w:rPr>
          <w:rFonts w:eastAsia="Calibri"/>
          <w:sz w:val="18"/>
          <w:szCs w:val="18"/>
          <w:lang w:val="en-NZ"/>
        </w:rPr>
        <w:t>,</w:t>
      </w:r>
      <w:r w:rsidRPr="00DC7776">
        <w:rPr>
          <w:rFonts w:eastAsia="Calibri"/>
          <w:sz w:val="18"/>
          <w:szCs w:val="18"/>
          <w:lang w:val="en-NZ"/>
        </w:rPr>
        <w:t xml:space="preserve"> </w:t>
      </w:r>
      <w:r w:rsidR="00EC7493">
        <w:rPr>
          <w:rFonts w:eastAsia="Calibri"/>
          <w:sz w:val="18"/>
          <w:szCs w:val="18"/>
          <w:lang w:val="en-NZ"/>
        </w:rPr>
        <w:t>the Defence CRC</w:t>
      </w:r>
      <w:r>
        <w:rPr>
          <w:rFonts w:eastAsia="Calibri"/>
          <w:sz w:val="18"/>
          <w:szCs w:val="18"/>
          <w:lang w:val="en-NZ"/>
        </w:rPr>
        <w:t xml:space="preserve"> or the Project IP Owners,</w:t>
      </w:r>
      <w:r>
        <w:rPr>
          <w:rFonts w:eastAsia="Calibri"/>
          <w:sz w:val="18"/>
          <w:szCs w:val="18"/>
        </w:rPr>
        <w:t xml:space="preserve"> or prejudice</w:t>
      </w:r>
      <w:r w:rsidRPr="00DC7776">
        <w:rPr>
          <w:rFonts w:eastAsia="Calibri"/>
          <w:sz w:val="18"/>
          <w:szCs w:val="18"/>
        </w:rPr>
        <w:t xml:space="preserve"> Australia's </w:t>
      </w:r>
      <w:r w:rsidRPr="00DC7776">
        <w:rPr>
          <w:rFonts w:eastAsia="Calibri"/>
          <w:sz w:val="18"/>
          <w:szCs w:val="18"/>
        </w:rPr>
        <w:lastRenderedPageBreak/>
        <w:t>national security interests; or</w:t>
      </w:r>
    </w:p>
    <w:p w14:paraId="48833386"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13" w:name="_Ref467080571"/>
      <w:r w:rsidRPr="00DC7776">
        <w:rPr>
          <w:rFonts w:eastAsia="Calibri"/>
          <w:sz w:val="18"/>
          <w:szCs w:val="18"/>
        </w:rPr>
        <w:t>if altering the publication is impractical:</w:t>
      </w:r>
      <w:bookmarkEnd w:id="113"/>
    </w:p>
    <w:p w14:paraId="48833387" w14:textId="77777777" w:rsidR="00001B34" w:rsidRPr="00102138"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bookmarkStart w:id="114" w:name="_Ref197321974"/>
      <w:bookmarkStart w:id="115" w:name="_Ref467080573"/>
      <w:r w:rsidRPr="00102138">
        <w:rPr>
          <w:rFonts w:ascii="Arial" w:hAnsi="Arial" w:cs="Arial"/>
          <w:sz w:val="18"/>
          <w:szCs w:val="18"/>
        </w:rPr>
        <w:t>delay publication for a stipulated period as determined by the Board</w:t>
      </w:r>
      <w:r>
        <w:rPr>
          <w:rFonts w:ascii="Arial" w:hAnsi="Arial" w:cs="Arial"/>
          <w:sz w:val="18"/>
          <w:szCs w:val="18"/>
        </w:rPr>
        <w:t xml:space="preserve"> (</w:t>
      </w:r>
      <w:r w:rsidRPr="00102138">
        <w:rPr>
          <w:rFonts w:ascii="Arial" w:hAnsi="Arial" w:cs="Arial"/>
          <w:sz w:val="18"/>
          <w:szCs w:val="18"/>
        </w:rPr>
        <w:t>but not exceeding 12 months from the date of the request in the case of a student thesis</w:t>
      </w:r>
      <w:r>
        <w:rPr>
          <w:rFonts w:ascii="Arial" w:hAnsi="Arial" w:cs="Arial"/>
          <w:sz w:val="18"/>
          <w:szCs w:val="18"/>
        </w:rPr>
        <w:t xml:space="preserve">, </w:t>
      </w:r>
      <w:r w:rsidRPr="00102138">
        <w:rPr>
          <w:rFonts w:ascii="Arial" w:eastAsia="Calibri" w:hAnsi="Arial" w:cs="Arial"/>
          <w:sz w:val="18"/>
          <w:szCs w:val="18"/>
          <w:lang w:val="en-NZ"/>
        </w:rPr>
        <w:t>provided that if the relevant concern cannot be addressed by the end of the 12 month period, the Company may decline permission for publication)</w:t>
      </w:r>
      <w:r w:rsidRPr="00102138">
        <w:rPr>
          <w:rFonts w:ascii="Arial" w:hAnsi="Arial" w:cs="Arial"/>
          <w:sz w:val="18"/>
          <w:szCs w:val="18"/>
        </w:rPr>
        <w:t xml:space="preserve">; </w:t>
      </w:r>
      <w:bookmarkEnd w:id="114"/>
      <w:r w:rsidRPr="00102138">
        <w:rPr>
          <w:rFonts w:ascii="Arial" w:hAnsi="Arial" w:cs="Arial"/>
          <w:sz w:val="18"/>
          <w:szCs w:val="18"/>
        </w:rPr>
        <w:t>or</w:t>
      </w:r>
      <w:bookmarkEnd w:id="115"/>
    </w:p>
    <w:p w14:paraId="48833388" w14:textId="77777777" w:rsidR="00001B34" w:rsidRPr="00102138"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in cases where publication may prejudice Australia's national security interests, </w:t>
      </w:r>
      <w:r>
        <w:rPr>
          <w:rFonts w:ascii="Arial" w:hAnsi="Arial" w:cs="Arial"/>
          <w:sz w:val="18"/>
          <w:szCs w:val="18"/>
        </w:rPr>
        <w:t xml:space="preserve">the Company may </w:t>
      </w:r>
      <w:r w:rsidRPr="00DC7776">
        <w:rPr>
          <w:rFonts w:ascii="Arial" w:hAnsi="Arial" w:cs="Arial"/>
          <w:sz w:val="18"/>
          <w:szCs w:val="18"/>
        </w:rPr>
        <w:t>decline permission for publication</w:t>
      </w:r>
      <w:r>
        <w:rPr>
          <w:rFonts w:ascii="Arial" w:hAnsi="Arial" w:cs="Arial"/>
          <w:sz w:val="18"/>
          <w:szCs w:val="18"/>
        </w:rPr>
        <w:t>.</w:t>
      </w:r>
    </w:p>
    <w:p w14:paraId="48833389"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16" w:name="_Ref89536223"/>
      <w:r w:rsidRPr="00DC7776">
        <w:rPr>
          <w:b/>
          <w:color w:val="000000" w:themeColor="text1"/>
          <w:sz w:val="18"/>
          <w:szCs w:val="18"/>
        </w:rPr>
        <w:t>Party Confidential Information</w:t>
      </w:r>
      <w:bookmarkEnd w:id="116"/>
    </w:p>
    <w:p w14:paraId="4883338A" w14:textId="77777777" w:rsidR="00001B34" w:rsidRPr="00DC7776" w:rsidRDefault="00001B34" w:rsidP="00001B34">
      <w:pPr>
        <w:pStyle w:val="Style2"/>
        <w:numPr>
          <w:ilvl w:val="0"/>
          <w:numId w:val="0"/>
        </w:numPr>
        <w:spacing w:after="120"/>
        <w:ind w:left="709"/>
        <w:rPr>
          <w:rFonts w:eastAsia="Calibri"/>
          <w:sz w:val="18"/>
          <w:szCs w:val="18"/>
          <w:lang w:val="en-NZ"/>
        </w:rPr>
      </w:pPr>
      <w:bookmarkStart w:id="117" w:name="_Ref89536222"/>
      <w:r w:rsidRPr="00DC7776">
        <w:rPr>
          <w:rFonts w:eastAsia="Calibri"/>
          <w:sz w:val="18"/>
          <w:szCs w:val="18"/>
          <w:lang w:val="en-NZ"/>
        </w:rPr>
        <w:t xml:space="preserve">Notwithstanding the other provisions of this clause </w:t>
      </w:r>
      <w:r w:rsidRPr="00DC7776">
        <w:rPr>
          <w:rFonts w:eastAsia="Calibri"/>
          <w:sz w:val="18"/>
          <w:szCs w:val="18"/>
          <w:lang w:val="en-NZ"/>
        </w:rPr>
        <w:fldChar w:fldCharType="begin"/>
      </w:r>
      <w:r w:rsidRPr="00DC7776">
        <w:rPr>
          <w:rFonts w:eastAsia="Calibri"/>
          <w:sz w:val="18"/>
          <w:szCs w:val="18"/>
          <w:lang w:val="en-NZ"/>
        </w:rPr>
        <w:instrText xml:space="preserve"> REF _Ref467080258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w:t>
      </w:r>
      <w:r w:rsidRPr="00DC7776">
        <w:rPr>
          <w:rFonts w:eastAsia="Calibri"/>
          <w:sz w:val="18"/>
          <w:szCs w:val="18"/>
          <w:lang w:val="en-NZ"/>
        </w:rPr>
        <w:fldChar w:fldCharType="end"/>
      </w:r>
      <w:r w:rsidRPr="00DC7776">
        <w:rPr>
          <w:rFonts w:eastAsia="Calibri"/>
          <w:sz w:val="18"/>
          <w:szCs w:val="18"/>
          <w:lang w:val="en-NZ"/>
        </w:rPr>
        <w:t xml:space="preserve">, no Party may publish any information or material containing Party Confidential Information of a Party unless authorised by that Party or unless an exception in clause </w:t>
      </w:r>
      <w:r w:rsidRPr="00DC7776">
        <w:rPr>
          <w:rFonts w:eastAsia="Calibri"/>
          <w:sz w:val="18"/>
          <w:szCs w:val="18"/>
          <w:lang w:val="en-NZ"/>
        </w:rPr>
        <w:fldChar w:fldCharType="begin"/>
      </w:r>
      <w:r w:rsidRPr="00DC7776">
        <w:rPr>
          <w:rFonts w:eastAsia="Calibri"/>
          <w:sz w:val="18"/>
          <w:szCs w:val="18"/>
          <w:lang w:val="en-NZ"/>
        </w:rPr>
        <w:instrText xml:space="preserve"> REF _Ref85875204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1.86</w:t>
      </w:r>
      <w:r w:rsidRPr="00DC7776">
        <w:rPr>
          <w:rFonts w:eastAsia="Calibri"/>
          <w:sz w:val="18"/>
          <w:szCs w:val="18"/>
          <w:lang w:val="en-NZ"/>
        </w:rPr>
        <w:fldChar w:fldCharType="end"/>
      </w:r>
      <w:r w:rsidRPr="00DC7776">
        <w:rPr>
          <w:rFonts w:eastAsia="Calibri"/>
          <w:sz w:val="18"/>
          <w:szCs w:val="18"/>
          <w:lang w:val="en-NZ"/>
        </w:rPr>
        <w:t xml:space="preserve"> applies.</w:t>
      </w:r>
      <w:bookmarkEnd w:id="117"/>
    </w:p>
    <w:p w14:paraId="4883338B" w14:textId="77777777" w:rsidR="00001B34" w:rsidRPr="00DC7776" w:rsidRDefault="00001B34" w:rsidP="004D1523">
      <w:pPr>
        <w:pStyle w:val="Style2"/>
        <w:keepNext/>
        <w:numPr>
          <w:ilvl w:val="1"/>
          <w:numId w:val="56"/>
        </w:numPr>
        <w:spacing w:after="120"/>
        <w:ind w:left="709" w:hanging="709"/>
        <w:rPr>
          <w:b/>
          <w:color w:val="000000" w:themeColor="text1"/>
          <w:sz w:val="18"/>
          <w:szCs w:val="18"/>
        </w:rPr>
      </w:pPr>
      <w:r w:rsidRPr="00DC7776">
        <w:rPr>
          <w:b/>
          <w:color w:val="000000" w:themeColor="text1"/>
          <w:sz w:val="18"/>
          <w:szCs w:val="18"/>
        </w:rPr>
        <w:t>Recognition</w:t>
      </w:r>
    </w:p>
    <w:p w14:paraId="4883338C"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Subject always to clause </w:t>
      </w:r>
      <w:r w:rsidRPr="00DC7776">
        <w:rPr>
          <w:rFonts w:eastAsia="Calibri"/>
          <w:sz w:val="18"/>
          <w:szCs w:val="18"/>
          <w:lang w:val="en-NZ"/>
        </w:rPr>
        <w:fldChar w:fldCharType="begin"/>
      </w:r>
      <w:r w:rsidRPr="00DC7776">
        <w:rPr>
          <w:rFonts w:eastAsia="Calibri"/>
          <w:sz w:val="18"/>
          <w:szCs w:val="18"/>
          <w:lang w:val="en-NZ"/>
        </w:rPr>
        <w:instrText xml:space="preserve"> REF _Ref467080600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22</w:t>
      </w:r>
      <w:r w:rsidRPr="00DC7776">
        <w:rPr>
          <w:rFonts w:eastAsia="Calibri"/>
          <w:sz w:val="18"/>
          <w:szCs w:val="18"/>
          <w:lang w:val="en-NZ"/>
        </w:rPr>
        <w:fldChar w:fldCharType="end"/>
      </w:r>
      <w:r w:rsidRPr="00DC7776">
        <w:rPr>
          <w:rFonts w:eastAsia="Calibri"/>
          <w:sz w:val="18"/>
          <w:szCs w:val="18"/>
          <w:lang w:val="en-NZ"/>
        </w:rPr>
        <w:t xml:space="preserve">, each Project Participant must ensure that any publication which it makes pursuant to this clause </w:t>
      </w:r>
      <w:r w:rsidRPr="00DC7776">
        <w:rPr>
          <w:rFonts w:eastAsia="Calibri"/>
          <w:sz w:val="18"/>
          <w:szCs w:val="18"/>
          <w:lang w:val="en-NZ"/>
        </w:rPr>
        <w:fldChar w:fldCharType="begin"/>
      </w:r>
      <w:r w:rsidRPr="00DC7776">
        <w:rPr>
          <w:rFonts w:eastAsia="Calibri"/>
          <w:sz w:val="18"/>
          <w:szCs w:val="18"/>
          <w:lang w:val="en-NZ"/>
        </w:rPr>
        <w:instrText xml:space="preserve"> REF _Ref467080258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w:t>
      </w:r>
      <w:r w:rsidRPr="00DC7776">
        <w:rPr>
          <w:rFonts w:eastAsia="Calibri"/>
          <w:sz w:val="18"/>
          <w:szCs w:val="18"/>
          <w:lang w:val="en-NZ"/>
        </w:rPr>
        <w:fldChar w:fldCharType="end"/>
      </w:r>
      <w:r w:rsidRPr="00DC7776">
        <w:rPr>
          <w:rFonts w:eastAsia="Calibri"/>
          <w:sz w:val="18"/>
          <w:szCs w:val="18"/>
          <w:lang w:val="en-NZ"/>
        </w:rPr>
        <w:t xml:space="preserve"> acknowledges the contributions made by </w:t>
      </w:r>
      <w:r>
        <w:rPr>
          <w:rFonts w:eastAsia="Calibri"/>
          <w:sz w:val="18"/>
          <w:szCs w:val="18"/>
          <w:lang w:val="en-NZ"/>
        </w:rPr>
        <w:t xml:space="preserve">Project </w:t>
      </w:r>
      <w:r w:rsidRPr="00DC7776">
        <w:rPr>
          <w:rFonts w:eastAsia="Calibri"/>
          <w:sz w:val="18"/>
          <w:szCs w:val="18"/>
          <w:lang w:val="en-NZ"/>
        </w:rPr>
        <w:t>Participants and the support of the Commonwealth and the Company:</w:t>
      </w:r>
    </w:p>
    <w:p w14:paraId="4883338D"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unless directed otherwise by a </w:t>
      </w:r>
      <w:r>
        <w:rPr>
          <w:rFonts w:eastAsia="Calibri"/>
          <w:sz w:val="18"/>
          <w:szCs w:val="18"/>
        </w:rPr>
        <w:t xml:space="preserve">Project </w:t>
      </w:r>
      <w:r w:rsidRPr="00DC7776">
        <w:rPr>
          <w:rFonts w:eastAsia="Calibri"/>
          <w:sz w:val="18"/>
          <w:szCs w:val="18"/>
        </w:rPr>
        <w:t>Participant to be acknowledged or by the Commonwealth or the Company (as the case requires); and</w:t>
      </w:r>
    </w:p>
    <w:p w14:paraId="4883338E"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provided that the Project Participant may not use the logo of any other Party without the prior written consent of that Party.</w:t>
      </w:r>
    </w:p>
    <w:p w14:paraId="4883338F" w14:textId="77777777" w:rsidR="00001B34" w:rsidRPr="00DC7776" w:rsidRDefault="00001B34" w:rsidP="004D1523">
      <w:pPr>
        <w:pStyle w:val="Style1"/>
        <w:numPr>
          <w:ilvl w:val="0"/>
          <w:numId w:val="56"/>
        </w:numPr>
        <w:spacing w:after="120"/>
        <w:rPr>
          <w:color w:val="000000" w:themeColor="text1"/>
          <w:sz w:val="18"/>
          <w:szCs w:val="18"/>
        </w:rPr>
      </w:pPr>
      <w:bookmarkStart w:id="118" w:name="_Ref467077863"/>
      <w:r w:rsidRPr="00DC7776">
        <w:rPr>
          <w:color w:val="000000" w:themeColor="text1"/>
          <w:sz w:val="18"/>
          <w:szCs w:val="18"/>
        </w:rPr>
        <w:t>Confidential</w:t>
      </w:r>
      <w:bookmarkEnd w:id="97"/>
      <w:r w:rsidRPr="00DC7776">
        <w:rPr>
          <w:color w:val="000000" w:themeColor="text1"/>
          <w:sz w:val="18"/>
          <w:szCs w:val="18"/>
        </w:rPr>
        <w:t xml:space="preserve"> information</w:t>
      </w:r>
      <w:bookmarkEnd w:id="118"/>
    </w:p>
    <w:p w14:paraId="48833390"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Obligation</w:t>
      </w:r>
    </w:p>
    <w:p w14:paraId="48833391" w14:textId="77777777" w:rsidR="00001B34"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Except as otherwise provided in this clause </w:t>
      </w:r>
      <w:r w:rsidRPr="00DC7776">
        <w:rPr>
          <w:rFonts w:eastAsia="Calibri"/>
          <w:sz w:val="18"/>
          <w:szCs w:val="18"/>
          <w:lang w:val="en-NZ"/>
        </w:rPr>
        <w:fldChar w:fldCharType="begin"/>
      </w:r>
      <w:r w:rsidRPr="00DC7776">
        <w:rPr>
          <w:rFonts w:eastAsia="Calibri"/>
          <w:sz w:val="18"/>
          <w:szCs w:val="18"/>
          <w:lang w:val="en-NZ"/>
        </w:rPr>
        <w:instrText xml:space="preserve"> REF _Ref467077863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20</w:t>
      </w:r>
      <w:r w:rsidRPr="00DC7776">
        <w:rPr>
          <w:rFonts w:eastAsia="Calibri"/>
          <w:sz w:val="18"/>
          <w:szCs w:val="18"/>
          <w:lang w:val="en-NZ"/>
        </w:rPr>
        <w:fldChar w:fldCharType="end"/>
      </w:r>
      <w:r w:rsidRPr="00DC7776">
        <w:rPr>
          <w:rFonts w:eastAsia="Calibri"/>
          <w:sz w:val="18"/>
          <w:szCs w:val="18"/>
          <w:lang w:val="en-NZ"/>
        </w:rPr>
        <w:t xml:space="preserve">, each Party must keep confidential and not disclose any Confidential Information (including </w:t>
      </w:r>
      <w:r>
        <w:rPr>
          <w:rFonts w:eastAsia="Calibri"/>
          <w:sz w:val="18"/>
          <w:szCs w:val="18"/>
          <w:lang w:val="en-NZ"/>
        </w:rPr>
        <w:t>Defence CRC</w:t>
      </w:r>
      <w:r w:rsidRPr="00DC7776">
        <w:rPr>
          <w:rFonts w:eastAsia="Calibri"/>
          <w:sz w:val="18"/>
          <w:szCs w:val="18"/>
          <w:lang w:val="en-NZ"/>
        </w:rPr>
        <w:t xml:space="preserve"> Confidential Information).</w:t>
      </w:r>
    </w:p>
    <w:p w14:paraId="48833392"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Permitted use and disclosure</w:t>
      </w:r>
    </w:p>
    <w:p w14:paraId="48833393"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Each Party may:</w:t>
      </w:r>
    </w:p>
    <w:p w14:paraId="4883339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use Confidential Information only for the purposes of this Agreement; </w:t>
      </w:r>
    </w:p>
    <w:p w14:paraId="4883339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if the Party is the Company, use and disclose </w:t>
      </w:r>
      <w:r w:rsidR="00EC7493">
        <w:rPr>
          <w:rFonts w:eastAsia="Calibri"/>
          <w:sz w:val="18"/>
          <w:szCs w:val="18"/>
        </w:rPr>
        <w:t>the Defence CRC</w:t>
      </w:r>
      <w:r w:rsidRPr="00DC7776">
        <w:rPr>
          <w:rFonts w:eastAsia="Calibri"/>
          <w:sz w:val="18"/>
          <w:szCs w:val="18"/>
        </w:rPr>
        <w:t xml:space="preserve"> Confidential Information as required at its discretion for the purposes of this Agreement</w:t>
      </w:r>
      <w:r>
        <w:rPr>
          <w:rFonts w:eastAsia="Calibri"/>
          <w:sz w:val="18"/>
          <w:szCs w:val="18"/>
        </w:rPr>
        <w:t xml:space="preserve"> </w:t>
      </w:r>
      <w:r w:rsidRPr="00DC7776">
        <w:rPr>
          <w:rFonts w:eastAsia="Calibri"/>
          <w:sz w:val="18"/>
          <w:szCs w:val="18"/>
        </w:rPr>
        <w:t xml:space="preserve">or otherwise for the purposes of </w:t>
      </w:r>
      <w:r>
        <w:rPr>
          <w:rFonts w:eastAsia="Calibri"/>
          <w:sz w:val="18"/>
          <w:szCs w:val="18"/>
        </w:rPr>
        <w:t xml:space="preserve">the </w:t>
      </w:r>
      <w:r w:rsidR="00EC7493">
        <w:rPr>
          <w:rFonts w:eastAsia="Calibri"/>
          <w:sz w:val="18"/>
          <w:szCs w:val="18"/>
        </w:rPr>
        <w:t>the Defence CRC</w:t>
      </w:r>
      <w:r>
        <w:rPr>
          <w:rFonts w:eastAsia="Calibri"/>
          <w:sz w:val="18"/>
          <w:szCs w:val="18"/>
        </w:rPr>
        <w:t xml:space="preserve"> Objectives;</w:t>
      </w:r>
    </w:p>
    <w:p w14:paraId="48833396"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19" w:name="_Ref68676905"/>
      <w:r w:rsidRPr="00DC7776">
        <w:rPr>
          <w:rFonts w:eastAsia="Calibri"/>
          <w:sz w:val="18"/>
          <w:szCs w:val="18"/>
        </w:rPr>
        <w:t>disclose Confidential Information to its:</w:t>
      </w:r>
    </w:p>
    <w:p w14:paraId="48833397" w14:textId="77777777" w:rsidR="00001B34" w:rsidRPr="00DC7776" w:rsidRDefault="00001B34" w:rsidP="00B67690">
      <w:pPr>
        <w:pStyle w:val="MELegal4"/>
        <w:numPr>
          <w:ilvl w:val="3"/>
          <w:numId w:val="25"/>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employees;</w:t>
      </w:r>
    </w:p>
    <w:p w14:paraId="48833398"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directors and officers; </w:t>
      </w:r>
    </w:p>
    <w:p w14:paraId="48833399"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Advisers;</w:t>
      </w:r>
    </w:p>
    <w:p w14:paraId="4883339A"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students; and</w:t>
      </w:r>
    </w:p>
    <w:p w14:paraId="4883339B"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consultants, </w:t>
      </w:r>
    </w:p>
    <w:p w14:paraId="4883339C" w14:textId="77777777" w:rsidR="00001B34" w:rsidRPr="00DC7776" w:rsidRDefault="00001B34" w:rsidP="00001B34">
      <w:pPr>
        <w:spacing w:after="120"/>
        <w:ind w:left="1418"/>
        <w:rPr>
          <w:rFonts w:cs="Arial"/>
          <w:sz w:val="18"/>
          <w:szCs w:val="18"/>
        </w:rPr>
      </w:pPr>
      <w:r w:rsidRPr="00DC7776">
        <w:rPr>
          <w:rFonts w:cs="Arial"/>
          <w:sz w:val="18"/>
          <w:szCs w:val="18"/>
        </w:rPr>
        <w:t xml:space="preserve">who have a need to know for the purposes of this Agreement (and only to the extent that each has a need to know), provided the disclosure is made subject to an obligation of confidentiality in accordance with clause </w:t>
      </w:r>
      <w:r w:rsidRPr="00DC7776">
        <w:rPr>
          <w:rFonts w:cs="Arial"/>
          <w:sz w:val="18"/>
          <w:szCs w:val="18"/>
        </w:rPr>
        <w:fldChar w:fldCharType="begin"/>
      </w:r>
      <w:r w:rsidRPr="00DC7776">
        <w:rPr>
          <w:rFonts w:cs="Arial"/>
          <w:sz w:val="18"/>
          <w:szCs w:val="18"/>
        </w:rPr>
        <w:instrText xml:space="preserve"> REF _Ref89496153 \n \h  \* MERGEFORMAT </w:instrText>
      </w:r>
      <w:r w:rsidRPr="00DC7776">
        <w:rPr>
          <w:rFonts w:cs="Arial"/>
          <w:sz w:val="18"/>
          <w:szCs w:val="18"/>
        </w:rPr>
      </w:r>
      <w:r w:rsidRPr="00DC7776">
        <w:rPr>
          <w:rFonts w:cs="Arial"/>
          <w:sz w:val="18"/>
          <w:szCs w:val="18"/>
        </w:rPr>
        <w:fldChar w:fldCharType="separate"/>
      </w:r>
      <w:r w:rsidR="00AE2A88">
        <w:rPr>
          <w:rFonts w:cs="Arial"/>
          <w:sz w:val="18"/>
          <w:szCs w:val="18"/>
        </w:rPr>
        <w:t>1.89</w:t>
      </w:r>
      <w:r w:rsidRPr="00DC7776">
        <w:rPr>
          <w:rFonts w:cs="Arial"/>
          <w:sz w:val="18"/>
          <w:szCs w:val="18"/>
        </w:rPr>
        <w:fldChar w:fldCharType="end"/>
      </w:r>
      <w:r w:rsidRPr="00DC7776">
        <w:rPr>
          <w:rFonts w:cs="Arial"/>
          <w:sz w:val="18"/>
          <w:szCs w:val="18"/>
        </w:rPr>
        <w:t>;</w:t>
      </w:r>
    </w:p>
    <w:p w14:paraId="4883339D"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use and disclose Confidential Information where authorised under this Agreement;</w:t>
      </w:r>
    </w:p>
    <w:p w14:paraId="4883339E"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disclose Confidential Information to the extent required by law; and</w:t>
      </w:r>
    </w:p>
    <w:p w14:paraId="4883339F"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if the Party is the Commonwealth, </w:t>
      </w:r>
      <w:r>
        <w:rPr>
          <w:sz w:val="18"/>
          <w:szCs w:val="18"/>
        </w:rPr>
        <w:t>or a State or Territory of Australia</w:t>
      </w:r>
      <w:r>
        <w:rPr>
          <w:rFonts w:eastAsia="Calibri"/>
          <w:sz w:val="18"/>
          <w:szCs w:val="18"/>
        </w:rPr>
        <w:t xml:space="preserve">, </w:t>
      </w:r>
      <w:r w:rsidRPr="00DC7776">
        <w:rPr>
          <w:rFonts w:eastAsia="Calibri"/>
          <w:sz w:val="18"/>
          <w:szCs w:val="18"/>
        </w:rPr>
        <w:t>disclose Confidential Information to its responsible Minister or in response to a request by a House or a Committee of the Parliament.</w:t>
      </w:r>
    </w:p>
    <w:p w14:paraId="488333A0"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20" w:name="_Ref85875204"/>
      <w:bookmarkEnd w:id="119"/>
      <w:r w:rsidRPr="00DC7776">
        <w:rPr>
          <w:b/>
          <w:color w:val="000000" w:themeColor="text1"/>
          <w:sz w:val="18"/>
          <w:szCs w:val="18"/>
        </w:rPr>
        <w:t>Exceptions</w:t>
      </w:r>
      <w:bookmarkEnd w:id="120"/>
    </w:p>
    <w:p w14:paraId="488333A1"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obligations imposed on a Party by this clause </w:t>
      </w:r>
      <w:r w:rsidRPr="00DC7776">
        <w:rPr>
          <w:rFonts w:eastAsia="Calibri"/>
          <w:sz w:val="18"/>
          <w:szCs w:val="18"/>
        </w:rPr>
        <w:fldChar w:fldCharType="begin"/>
      </w:r>
      <w:r w:rsidRPr="00DC7776">
        <w:rPr>
          <w:rFonts w:eastAsia="Calibri"/>
          <w:sz w:val="18"/>
          <w:szCs w:val="18"/>
        </w:rPr>
        <w:instrText xml:space="preserve"> REF _Ref467077863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20</w:t>
      </w:r>
      <w:r w:rsidRPr="00DC7776">
        <w:rPr>
          <w:rFonts w:eastAsia="Calibri"/>
          <w:sz w:val="18"/>
          <w:szCs w:val="18"/>
        </w:rPr>
        <w:fldChar w:fldCharType="end"/>
      </w:r>
      <w:r w:rsidRPr="00DC7776">
        <w:rPr>
          <w:rFonts w:eastAsia="Calibri"/>
          <w:sz w:val="18"/>
          <w:szCs w:val="18"/>
        </w:rPr>
        <w:t xml:space="preserve"> will not apply to Confidential Information which:</w:t>
      </w:r>
    </w:p>
    <w:p w14:paraId="488333A2" w14:textId="77777777" w:rsidR="00001B34" w:rsidRPr="00DC7776" w:rsidRDefault="00001B34" w:rsidP="00B67690">
      <w:pPr>
        <w:pStyle w:val="MELegal4"/>
        <w:numPr>
          <w:ilvl w:val="3"/>
          <w:numId w:val="26"/>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prior to disclosure is in the public domain or subsequent to disclosure to the Party becomes part of the public domain other than as a result of an unauthorised act or failure to act by that Party;</w:t>
      </w:r>
    </w:p>
    <w:p w14:paraId="488333A3"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Pr>
          <w:rFonts w:ascii="Arial" w:hAnsi="Arial" w:cs="Arial"/>
          <w:sz w:val="18"/>
          <w:szCs w:val="18"/>
        </w:rPr>
        <w:t>is received by the</w:t>
      </w:r>
      <w:r w:rsidRPr="00DC7776">
        <w:rPr>
          <w:rFonts w:ascii="Arial" w:hAnsi="Arial" w:cs="Arial"/>
          <w:sz w:val="18"/>
          <w:szCs w:val="18"/>
        </w:rPr>
        <w:t xml:space="preserve"> Party from a third party without any obligation to hold in confidence and which has not been obtained by that third party directly or indirectly from any Party;</w:t>
      </w:r>
    </w:p>
    <w:p w14:paraId="488333A4"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is independently developed by an employee or officer of the Party owing the obligation of confidentiality while having no knowledge of the Confidential Information; </w:t>
      </w:r>
    </w:p>
    <w:p w14:paraId="488333A5"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in the case of Party Confidential Information, the Party claiming confidentiality has agreed may be disclosed by that other Party; or</w:t>
      </w:r>
    </w:p>
    <w:p w14:paraId="488333A6"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in the case of </w:t>
      </w:r>
      <w:r>
        <w:rPr>
          <w:rFonts w:ascii="Arial" w:hAnsi="Arial" w:cs="Arial"/>
          <w:sz w:val="18"/>
          <w:szCs w:val="18"/>
        </w:rPr>
        <w:t xml:space="preserve">Defence CRC </w:t>
      </w:r>
      <w:r w:rsidRPr="00DC7776">
        <w:rPr>
          <w:rFonts w:ascii="Arial" w:hAnsi="Arial" w:cs="Arial"/>
          <w:sz w:val="18"/>
          <w:szCs w:val="18"/>
        </w:rPr>
        <w:t>Confidential Information, the Company has agreed may be disclosed by that other Party.</w:t>
      </w:r>
    </w:p>
    <w:p w14:paraId="488333A7"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 Party is not obliged to maintain the confidentiality of its own Party Confidential Information.</w:t>
      </w:r>
    </w:p>
    <w:p w14:paraId="488333A8"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Onus</w:t>
      </w:r>
    </w:p>
    <w:p w14:paraId="488333A9"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The receiving Party has the onus of showing that any of the exceptions </w:t>
      </w:r>
      <w:r>
        <w:rPr>
          <w:rFonts w:eastAsia="Calibri"/>
          <w:sz w:val="18"/>
          <w:szCs w:val="18"/>
          <w:lang w:val="en-NZ"/>
        </w:rPr>
        <w:t xml:space="preserve">in clause </w:t>
      </w:r>
      <w:r>
        <w:rPr>
          <w:rFonts w:eastAsia="Calibri"/>
          <w:sz w:val="18"/>
          <w:szCs w:val="18"/>
          <w:lang w:val="en-NZ"/>
        </w:rPr>
        <w:fldChar w:fldCharType="begin"/>
      </w:r>
      <w:r>
        <w:rPr>
          <w:rFonts w:eastAsia="Calibri"/>
          <w:sz w:val="18"/>
          <w:szCs w:val="18"/>
          <w:lang w:val="en-NZ"/>
        </w:rPr>
        <w:instrText xml:space="preserve"> REF _Ref85875204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1.86</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t>apply.</w:t>
      </w:r>
    </w:p>
    <w:p w14:paraId="488333AA"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21" w:name="_Ref68973038"/>
      <w:r w:rsidRPr="00DC7776">
        <w:rPr>
          <w:b/>
          <w:color w:val="000000" w:themeColor="text1"/>
          <w:sz w:val="18"/>
          <w:szCs w:val="18"/>
        </w:rPr>
        <w:t>Combination of information</w:t>
      </w:r>
      <w:bookmarkEnd w:id="121"/>
    </w:p>
    <w:p w14:paraId="488333AB"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combination of information will not be taken to be in the public domain merely because it contains information in the public domain.</w:t>
      </w:r>
    </w:p>
    <w:p w14:paraId="488333AC"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22" w:name="_Ref89496153"/>
      <w:bookmarkStart w:id="123" w:name="_Ref68973042"/>
      <w:r w:rsidRPr="00DC7776">
        <w:rPr>
          <w:b/>
          <w:color w:val="000000" w:themeColor="text1"/>
          <w:sz w:val="18"/>
          <w:szCs w:val="18"/>
        </w:rPr>
        <w:t>Employees</w:t>
      </w:r>
      <w:bookmarkEnd w:id="122"/>
    </w:p>
    <w:p w14:paraId="488333AD"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Each Party must use its reasonable efforts to </w:t>
      </w:r>
      <w:r w:rsidRPr="00DC7776">
        <w:rPr>
          <w:rFonts w:eastAsia="Calibri"/>
          <w:sz w:val="18"/>
          <w:szCs w:val="18"/>
          <w:lang w:val="en-NZ"/>
        </w:rPr>
        <w:lastRenderedPageBreak/>
        <w:t>ensure that:</w:t>
      </w:r>
    </w:p>
    <w:p w14:paraId="488333AE"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its respective employees, directors,</w:t>
      </w:r>
      <w:r>
        <w:rPr>
          <w:rFonts w:eastAsia="Calibri"/>
          <w:sz w:val="18"/>
          <w:szCs w:val="18"/>
        </w:rPr>
        <w:t xml:space="preserve"> officers, A</w:t>
      </w:r>
      <w:r w:rsidRPr="00DC7776">
        <w:rPr>
          <w:rFonts w:eastAsia="Calibri"/>
          <w:sz w:val="18"/>
          <w:szCs w:val="18"/>
        </w:rPr>
        <w:t>dvisers</w:t>
      </w:r>
      <w:r>
        <w:rPr>
          <w:rFonts w:eastAsia="Calibri"/>
          <w:sz w:val="18"/>
          <w:szCs w:val="18"/>
        </w:rPr>
        <w:t>, students and consultants</w:t>
      </w:r>
      <w:r w:rsidRPr="00DC7776">
        <w:rPr>
          <w:rFonts w:eastAsia="Calibri"/>
          <w:sz w:val="18"/>
          <w:szCs w:val="18"/>
        </w:rPr>
        <w:t xml:space="preserve"> who participate in the Project or acquire access to Confidential Information, must comply with the obligation of confidentiality under this clause </w:t>
      </w:r>
      <w:r w:rsidRPr="00DC7776">
        <w:rPr>
          <w:rFonts w:eastAsia="Calibri"/>
          <w:sz w:val="18"/>
          <w:szCs w:val="18"/>
        </w:rPr>
        <w:fldChar w:fldCharType="begin"/>
      </w:r>
      <w:r w:rsidRPr="00DC7776">
        <w:rPr>
          <w:rFonts w:eastAsia="Calibri"/>
          <w:sz w:val="18"/>
          <w:szCs w:val="18"/>
        </w:rPr>
        <w:instrText xml:space="preserve"> REF _Ref467077863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20</w:t>
      </w:r>
      <w:r w:rsidRPr="00DC7776">
        <w:rPr>
          <w:rFonts w:eastAsia="Calibri"/>
          <w:sz w:val="18"/>
          <w:szCs w:val="18"/>
        </w:rPr>
        <w:fldChar w:fldCharType="end"/>
      </w:r>
      <w:r w:rsidRPr="00DC7776">
        <w:rPr>
          <w:rFonts w:eastAsia="Calibri"/>
          <w:sz w:val="18"/>
          <w:szCs w:val="18"/>
        </w:rPr>
        <w:t xml:space="preserve"> as though parties to this Agreement; and</w:t>
      </w:r>
    </w:p>
    <w:p w14:paraId="488333AF"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any of the above mentioned employees, directors, officers</w:t>
      </w:r>
      <w:r>
        <w:rPr>
          <w:rFonts w:eastAsia="Calibri"/>
          <w:sz w:val="18"/>
          <w:szCs w:val="18"/>
        </w:rPr>
        <w:t>, A</w:t>
      </w:r>
      <w:r w:rsidRPr="00DC7776">
        <w:rPr>
          <w:rFonts w:eastAsia="Calibri"/>
          <w:sz w:val="18"/>
          <w:szCs w:val="18"/>
        </w:rPr>
        <w:t>dvisers</w:t>
      </w:r>
      <w:r>
        <w:rPr>
          <w:rFonts w:eastAsia="Calibri"/>
          <w:sz w:val="18"/>
          <w:szCs w:val="18"/>
        </w:rPr>
        <w:t>, students and consultants</w:t>
      </w:r>
      <w:r w:rsidRPr="00DC7776">
        <w:rPr>
          <w:rFonts w:eastAsia="Calibri"/>
          <w:sz w:val="18"/>
          <w:szCs w:val="18"/>
        </w:rPr>
        <w:t xml:space="preserve"> who cease to be employees, directors, officers</w:t>
      </w:r>
      <w:r>
        <w:rPr>
          <w:rFonts w:eastAsia="Calibri"/>
          <w:sz w:val="18"/>
          <w:szCs w:val="18"/>
        </w:rPr>
        <w:t>, A</w:t>
      </w:r>
      <w:r w:rsidRPr="00DC7776">
        <w:rPr>
          <w:rFonts w:eastAsia="Calibri"/>
          <w:sz w:val="18"/>
          <w:szCs w:val="18"/>
        </w:rPr>
        <w:t>dvisers</w:t>
      </w:r>
      <w:r>
        <w:rPr>
          <w:rFonts w:eastAsia="Calibri"/>
          <w:sz w:val="18"/>
          <w:szCs w:val="18"/>
        </w:rPr>
        <w:t>, students and consultants</w:t>
      </w:r>
      <w:r w:rsidRPr="00DC7776">
        <w:rPr>
          <w:rFonts w:eastAsia="Calibri"/>
          <w:sz w:val="18"/>
          <w:szCs w:val="18"/>
        </w:rPr>
        <w:t xml:space="preserve"> must continue to be bound by such obligations of confidentiality.</w:t>
      </w:r>
    </w:p>
    <w:p w14:paraId="488333B0"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Survival</w:t>
      </w:r>
      <w:bookmarkEnd w:id="123"/>
    </w:p>
    <w:p w14:paraId="488333B1"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The obligations of confidentiality imposed on a Party will survive termination of this Agreement or the Party’s expulsion or withdrawal from the Project.</w:t>
      </w:r>
    </w:p>
    <w:p w14:paraId="488333B2" w14:textId="77777777" w:rsidR="00001B34" w:rsidRPr="00DC7776" w:rsidRDefault="00001B34" w:rsidP="004D1523">
      <w:pPr>
        <w:pStyle w:val="Style1"/>
        <w:numPr>
          <w:ilvl w:val="0"/>
          <w:numId w:val="56"/>
        </w:numPr>
        <w:spacing w:after="120"/>
        <w:rPr>
          <w:color w:val="000000" w:themeColor="text1"/>
          <w:sz w:val="18"/>
          <w:szCs w:val="18"/>
        </w:rPr>
      </w:pPr>
      <w:r w:rsidRPr="00DC7776">
        <w:rPr>
          <w:color w:val="000000" w:themeColor="text1"/>
          <w:sz w:val="18"/>
          <w:szCs w:val="18"/>
        </w:rPr>
        <w:t>Public announcements</w:t>
      </w:r>
    </w:p>
    <w:p w14:paraId="488333B3" w14:textId="77777777" w:rsidR="00001B34"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The Company is principally responsible for making public announcements about </w:t>
      </w:r>
      <w:r w:rsidR="00EC7493">
        <w:rPr>
          <w:rFonts w:eastAsia="Calibri"/>
          <w:sz w:val="18"/>
          <w:szCs w:val="18"/>
          <w:lang w:val="en-NZ"/>
        </w:rPr>
        <w:t>the Defence CRC</w:t>
      </w:r>
      <w:r>
        <w:rPr>
          <w:rFonts w:eastAsia="Calibri"/>
          <w:sz w:val="18"/>
          <w:szCs w:val="18"/>
          <w:lang w:val="en-NZ"/>
        </w:rPr>
        <w:t>,</w:t>
      </w:r>
      <w:r w:rsidRPr="00DC7776">
        <w:rPr>
          <w:rFonts w:eastAsia="Calibri"/>
          <w:sz w:val="18"/>
          <w:szCs w:val="18"/>
          <w:lang w:val="en-NZ"/>
        </w:rPr>
        <w:t xml:space="preserve"> and a Project Participant must not make any public announcement in relation to </w:t>
      </w:r>
      <w:r w:rsidR="00EC7493">
        <w:rPr>
          <w:rFonts w:eastAsia="Calibri"/>
          <w:sz w:val="18"/>
          <w:szCs w:val="18"/>
          <w:lang w:val="en-NZ"/>
        </w:rPr>
        <w:t>the Defence CRC</w:t>
      </w:r>
      <w:r w:rsidRPr="00DC7776">
        <w:rPr>
          <w:rFonts w:eastAsia="Calibri"/>
          <w:sz w:val="18"/>
          <w:szCs w:val="18"/>
          <w:lang w:val="en-NZ"/>
        </w:rPr>
        <w:t xml:space="preserve"> or this Agreement without obtaining the Company's approval, except if required by law or a regulatory body (including a relevant stock exchange), in which case the Project Participant must, to the extent practicable, first consult with and take into account the reasonable requirements of the Company and each other Project Participant.</w:t>
      </w:r>
    </w:p>
    <w:p w14:paraId="488333B4" w14:textId="77777777" w:rsidR="00001B34" w:rsidRPr="00DC7776" w:rsidRDefault="00001B34" w:rsidP="00001B34">
      <w:pPr>
        <w:pStyle w:val="Style2"/>
        <w:numPr>
          <w:ilvl w:val="0"/>
          <w:numId w:val="0"/>
        </w:numPr>
        <w:spacing w:after="120"/>
        <w:ind w:left="709"/>
        <w:rPr>
          <w:rFonts w:eastAsia="Calibri"/>
          <w:sz w:val="18"/>
          <w:szCs w:val="18"/>
          <w:lang w:val="en-NZ"/>
        </w:rPr>
      </w:pPr>
    </w:p>
    <w:p w14:paraId="488333B5" w14:textId="77777777" w:rsidR="00001B34" w:rsidRPr="00DC7776" w:rsidRDefault="00001B34" w:rsidP="004D1523">
      <w:pPr>
        <w:pStyle w:val="Style1"/>
        <w:numPr>
          <w:ilvl w:val="0"/>
          <w:numId w:val="56"/>
        </w:numPr>
        <w:spacing w:after="120"/>
        <w:rPr>
          <w:color w:val="000000" w:themeColor="text1"/>
          <w:sz w:val="18"/>
          <w:szCs w:val="18"/>
        </w:rPr>
      </w:pPr>
      <w:bookmarkStart w:id="124" w:name="_Ref467080600"/>
      <w:bookmarkStart w:id="125" w:name="_Ref332898215"/>
      <w:r w:rsidRPr="00DC7776">
        <w:rPr>
          <w:color w:val="000000" w:themeColor="text1"/>
          <w:sz w:val="18"/>
          <w:szCs w:val="18"/>
        </w:rPr>
        <w:t>use of party’s name &amp; acknowledgement</w:t>
      </w:r>
      <w:bookmarkEnd w:id="124"/>
    </w:p>
    <w:p w14:paraId="488333B6"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Use of Party's name</w:t>
      </w:r>
    </w:p>
    <w:p w14:paraId="488333B7"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Party must not use the name or logo of any other Party without the prior written consent of that other Party.</w:t>
      </w:r>
    </w:p>
    <w:p w14:paraId="488333B8"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Acknowledgement</w:t>
      </w:r>
    </w:p>
    <w:p w14:paraId="488333B9"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E</w:t>
      </w:r>
      <w:r w:rsidRPr="00DC7776">
        <w:rPr>
          <w:rFonts w:eastAsia="Calibri"/>
          <w:sz w:val="18"/>
          <w:szCs w:val="18"/>
          <w:lang w:val="en-NZ"/>
        </w:rPr>
        <w:t xml:space="preserve">ach Project Participant must ensure that all publications (including reprints), promotional and advertising materials, public announcements, events and activities in relation to the Project, or any products, processes or inventions developed as a result, whether published by the Project Participant or </w:t>
      </w:r>
      <w:r>
        <w:rPr>
          <w:rFonts w:eastAsia="Calibri"/>
          <w:sz w:val="18"/>
          <w:szCs w:val="18"/>
          <w:lang w:val="en-NZ"/>
        </w:rPr>
        <w:t>on its behalf</w:t>
      </w:r>
      <w:r w:rsidRPr="00DC7776">
        <w:rPr>
          <w:rFonts w:eastAsia="Calibri"/>
          <w:sz w:val="18"/>
          <w:szCs w:val="18"/>
          <w:lang w:val="en-NZ"/>
        </w:rPr>
        <w:t>, acknowledge the financial and other support received from the Commonwealth and Defence:</w:t>
      </w:r>
    </w:p>
    <w:p w14:paraId="488333BA"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through reference to this support and </w:t>
      </w:r>
      <w:r w:rsidR="00EC7493">
        <w:rPr>
          <w:rFonts w:eastAsia="Calibri"/>
          <w:sz w:val="18"/>
          <w:szCs w:val="18"/>
        </w:rPr>
        <w:t>the Defence CRC</w:t>
      </w:r>
      <w:r>
        <w:rPr>
          <w:rFonts w:eastAsia="Calibri"/>
          <w:sz w:val="18"/>
          <w:szCs w:val="18"/>
        </w:rPr>
        <w:t xml:space="preserve"> Program;</w:t>
      </w:r>
    </w:p>
    <w:p w14:paraId="488333BB" w14:textId="77777777" w:rsidR="00001B34" w:rsidRPr="00EF3976" w:rsidRDefault="00001B34" w:rsidP="004D1523">
      <w:pPr>
        <w:pStyle w:val="Style2"/>
        <w:numPr>
          <w:ilvl w:val="2"/>
          <w:numId w:val="56"/>
        </w:numPr>
        <w:spacing w:after="120"/>
        <w:ind w:left="1418" w:hanging="709"/>
        <w:rPr>
          <w:rFonts w:eastAsia="Calibri"/>
          <w:sz w:val="18"/>
          <w:szCs w:val="18"/>
        </w:rPr>
      </w:pPr>
      <w:r w:rsidRPr="00EF3976">
        <w:rPr>
          <w:rFonts w:eastAsia="Calibri"/>
          <w:sz w:val="18"/>
          <w:szCs w:val="18"/>
        </w:rPr>
        <w:t xml:space="preserve">through prominent display of </w:t>
      </w:r>
      <w:r w:rsidR="00EC7493">
        <w:rPr>
          <w:rFonts w:eastAsia="Calibri"/>
          <w:sz w:val="18"/>
          <w:szCs w:val="18"/>
        </w:rPr>
        <w:t>the Defence CRC</w:t>
      </w:r>
      <w:r w:rsidRPr="00EF3976">
        <w:rPr>
          <w:rFonts w:eastAsia="Calibri"/>
          <w:sz w:val="18"/>
          <w:szCs w:val="18"/>
        </w:rPr>
        <w:t xml:space="preserve"> Indicia (and the Company grants each Project Participant a non-exclusive licence to use </w:t>
      </w:r>
      <w:r w:rsidR="00EC7493">
        <w:rPr>
          <w:rFonts w:eastAsia="Calibri"/>
          <w:sz w:val="18"/>
          <w:szCs w:val="18"/>
        </w:rPr>
        <w:t>the Defence CRC</w:t>
      </w:r>
      <w:r w:rsidRPr="00EF3976">
        <w:rPr>
          <w:rFonts w:eastAsia="Calibri"/>
          <w:sz w:val="18"/>
          <w:szCs w:val="18"/>
        </w:rPr>
        <w:t xml:space="preserve"> Indicia </w:t>
      </w:r>
      <w:r>
        <w:rPr>
          <w:rFonts w:eastAsia="Calibri"/>
          <w:sz w:val="18"/>
          <w:szCs w:val="18"/>
        </w:rPr>
        <w:t xml:space="preserve">for such purposes </w:t>
      </w:r>
      <w:r w:rsidRPr="00EF3976">
        <w:rPr>
          <w:rFonts w:eastAsia="Calibri"/>
          <w:sz w:val="18"/>
          <w:szCs w:val="18"/>
        </w:rPr>
        <w:t>during the Term and for as long as the Project Participant remains a Participant, subject to any reasonable conditions required by the Commonwealth (as notified by the Company to the Project Participants)); and</w:t>
      </w:r>
    </w:p>
    <w:p w14:paraId="488333B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by reference to any acknowledgement required by the Commonwealth (as notified </w:t>
      </w:r>
      <w:r w:rsidRPr="00DC7776">
        <w:rPr>
          <w:rFonts w:eastAsia="Calibri"/>
          <w:sz w:val="18"/>
          <w:szCs w:val="18"/>
        </w:rPr>
        <w:t>by the Company to the Project Participants from time to time).</w:t>
      </w:r>
    </w:p>
    <w:p w14:paraId="488333BD" w14:textId="77777777" w:rsidR="00001B34" w:rsidRPr="00DC7776" w:rsidRDefault="00001B34" w:rsidP="004D1523">
      <w:pPr>
        <w:pStyle w:val="Style1"/>
        <w:numPr>
          <w:ilvl w:val="0"/>
          <w:numId w:val="56"/>
        </w:numPr>
        <w:spacing w:after="120"/>
        <w:rPr>
          <w:color w:val="000000" w:themeColor="text1"/>
          <w:sz w:val="18"/>
          <w:szCs w:val="18"/>
        </w:rPr>
      </w:pPr>
      <w:bookmarkStart w:id="126" w:name="_Ref467077460"/>
      <w:r w:rsidRPr="00DC7776">
        <w:rPr>
          <w:color w:val="000000" w:themeColor="text1"/>
          <w:sz w:val="18"/>
          <w:szCs w:val="18"/>
        </w:rPr>
        <w:t>conflicts</w:t>
      </w:r>
      <w:bookmarkEnd w:id="126"/>
    </w:p>
    <w:p w14:paraId="488333BE"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27" w:name="_Ref507501840"/>
      <w:r w:rsidRPr="00DC7776">
        <w:rPr>
          <w:b/>
          <w:color w:val="000000" w:themeColor="text1"/>
          <w:sz w:val="18"/>
          <w:szCs w:val="18"/>
        </w:rPr>
        <w:t>Definition of Conflict</w:t>
      </w:r>
      <w:bookmarkEnd w:id="127"/>
    </w:p>
    <w:p w14:paraId="488333BF" w14:textId="77777777" w:rsidR="00001B34"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For the purposes of this clause </w:t>
      </w:r>
      <w:r w:rsidRPr="00DC7776">
        <w:rPr>
          <w:rFonts w:eastAsia="Calibri"/>
          <w:sz w:val="18"/>
          <w:szCs w:val="18"/>
          <w:lang w:val="en-NZ"/>
        </w:rPr>
        <w:fldChar w:fldCharType="begin"/>
      </w:r>
      <w:r w:rsidRPr="00DC7776">
        <w:rPr>
          <w:rFonts w:eastAsia="Calibri"/>
          <w:sz w:val="18"/>
          <w:szCs w:val="18"/>
          <w:lang w:val="en-NZ"/>
        </w:rPr>
        <w:instrText xml:space="preserve"> REF _Ref467077460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23</w:t>
      </w:r>
      <w:r w:rsidRPr="00DC7776">
        <w:rPr>
          <w:rFonts w:eastAsia="Calibri"/>
          <w:sz w:val="18"/>
          <w:szCs w:val="18"/>
          <w:lang w:val="en-NZ"/>
        </w:rPr>
        <w:fldChar w:fldCharType="end"/>
      </w:r>
      <w:r>
        <w:rPr>
          <w:rFonts w:eastAsia="Calibri"/>
          <w:sz w:val="18"/>
          <w:szCs w:val="18"/>
          <w:lang w:val="en-NZ"/>
        </w:rPr>
        <w:t>, a</w:t>
      </w:r>
      <w:r w:rsidRPr="00DC7776">
        <w:rPr>
          <w:rFonts w:eastAsia="Calibri"/>
          <w:sz w:val="18"/>
          <w:szCs w:val="18"/>
          <w:lang w:val="en-NZ"/>
        </w:rPr>
        <w:t xml:space="preserve"> </w:t>
      </w:r>
      <w:r w:rsidRPr="00105C10">
        <w:rPr>
          <w:rFonts w:eastAsia="Calibri"/>
          <w:b/>
          <w:sz w:val="18"/>
          <w:szCs w:val="18"/>
          <w:lang w:val="en-NZ"/>
        </w:rPr>
        <w:t>Conflict</w:t>
      </w:r>
      <w:r>
        <w:rPr>
          <w:rFonts w:eastAsia="Calibri"/>
          <w:sz w:val="18"/>
          <w:szCs w:val="18"/>
          <w:lang w:val="en-NZ"/>
        </w:rPr>
        <w:t>:</w:t>
      </w:r>
    </w:p>
    <w:p w14:paraId="488333C0" w14:textId="77777777" w:rsidR="00001B34" w:rsidRDefault="00001B34" w:rsidP="004D1523">
      <w:pPr>
        <w:pStyle w:val="Style2"/>
        <w:numPr>
          <w:ilvl w:val="2"/>
          <w:numId w:val="56"/>
        </w:numPr>
        <w:spacing w:after="120"/>
        <w:ind w:left="1418" w:hanging="709"/>
        <w:rPr>
          <w:rFonts w:eastAsia="Calibri"/>
          <w:sz w:val="18"/>
          <w:szCs w:val="18"/>
        </w:rPr>
      </w:pPr>
      <w:r w:rsidRPr="00105C10">
        <w:rPr>
          <w:rFonts w:eastAsia="Calibri"/>
          <w:sz w:val="18"/>
          <w:szCs w:val="18"/>
        </w:rPr>
        <w:t>may be</w:t>
      </w:r>
      <w:r>
        <w:rPr>
          <w:rFonts w:eastAsia="Calibri"/>
          <w:sz w:val="18"/>
          <w:szCs w:val="18"/>
        </w:rPr>
        <w:t>:</w:t>
      </w:r>
    </w:p>
    <w:p w14:paraId="488333C1" w14:textId="77777777" w:rsidR="00001B34" w:rsidRPr="00105C10" w:rsidRDefault="00001B34" w:rsidP="00B67690">
      <w:pPr>
        <w:pStyle w:val="MELegal4"/>
        <w:numPr>
          <w:ilvl w:val="3"/>
          <w:numId w:val="40"/>
        </w:numPr>
        <w:tabs>
          <w:tab w:val="clear" w:pos="2081"/>
        </w:tabs>
        <w:spacing w:after="120" w:line="240" w:lineRule="auto"/>
        <w:ind w:left="2268" w:hanging="850"/>
        <w:rPr>
          <w:rFonts w:ascii="Arial" w:hAnsi="Arial" w:cs="Arial"/>
          <w:sz w:val="18"/>
          <w:szCs w:val="18"/>
        </w:rPr>
      </w:pPr>
      <w:r w:rsidRPr="00105C10">
        <w:rPr>
          <w:rFonts w:ascii="Arial" w:hAnsi="Arial" w:cs="Arial"/>
          <w:sz w:val="18"/>
          <w:szCs w:val="18"/>
        </w:rPr>
        <w:t>real (or actual</w:t>
      </w:r>
      <w:r>
        <w:rPr>
          <w:rFonts w:ascii="Arial" w:hAnsi="Arial" w:cs="Arial"/>
          <w:sz w:val="18"/>
          <w:szCs w:val="18"/>
        </w:rPr>
        <w:t>)</w:t>
      </w:r>
      <w:r w:rsidRPr="00105C10">
        <w:rPr>
          <w:rFonts w:ascii="Arial" w:hAnsi="Arial" w:cs="Arial"/>
          <w:sz w:val="18"/>
          <w:szCs w:val="18"/>
        </w:rPr>
        <w:t>;</w:t>
      </w:r>
    </w:p>
    <w:p w14:paraId="488333C2" w14:textId="77777777" w:rsidR="00001B34" w:rsidRPr="00105C10" w:rsidRDefault="00001B34" w:rsidP="00B67690">
      <w:pPr>
        <w:pStyle w:val="MELegal4"/>
        <w:numPr>
          <w:ilvl w:val="3"/>
          <w:numId w:val="25"/>
        </w:numPr>
        <w:tabs>
          <w:tab w:val="clear" w:pos="2081"/>
        </w:tabs>
        <w:spacing w:after="120" w:line="240" w:lineRule="auto"/>
        <w:ind w:left="2268" w:hanging="850"/>
        <w:rPr>
          <w:rFonts w:ascii="Arial" w:hAnsi="Arial" w:cs="Arial"/>
          <w:sz w:val="18"/>
          <w:szCs w:val="18"/>
        </w:rPr>
      </w:pPr>
      <w:r w:rsidRPr="00105C10">
        <w:rPr>
          <w:rFonts w:ascii="Arial" w:hAnsi="Arial" w:cs="Arial"/>
          <w:sz w:val="18"/>
          <w:szCs w:val="18"/>
        </w:rPr>
        <w:t>apparent (or perceived); or</w:t>
      </w:r>
    </w:p>
    <w:p w14:paraId="488333C3" w14:textId="77777777" w:rsidR="00001B34" w:rsidRPr="00105C10" w:rsidRDefault="00001B34" w:rsidP="00B67690">
      <w:pPr>
        <w:pStyle w:val="MELegal4"/>
        <w:numPr>
          <w:ilvl w:val="3"/>
          <w:numId w:val="25"/>
        </w:numPr>
        <w:tabs>
          <w:tab w:val="clear" w:pos="2081"/>
        </w:tabs>
        <w:spacing w:after="120" w:line="240" w:lineRule="auto"/>
        <w:ind w:left="2268" w:hanging="850"/>
        <w:rPr>
          <w:rFonts w:ascii="Arial" w:hAnsi="Arial" w:cs="Arial"/>
          <w:sz w:val="18"/>
          <w:szCs w:val="18"/>
        </w:rPr>
      </w:pPr>
      <w:r w:rsidRPr="00105C10">
        <w:rPr>
          <w:rFonts w:ascii="Arial" w:hAnsi="Arial" w:cs="Arial"/>
          <w:sz w:val="18"/>
          <w:szCs w:val="18"/>
        </w:rPr>
        <w:t>potential; and</w:t>
      </w:r>
    </w:p>
    <w:p w14:paraId="488333C4" w14:textId="77777777" w:rsidR="00001B34" w:rsidRPr="00105C10" w:rsidRDefault="00001B34" w:rsidP="004D1523">
      <w:pPr>
        <w:pStyle w:val="Style2"/>
        <w:numPr>
          <w:ilvl w:val="2"/>
          <w:numId w:val="56"/>
        </w:numPr>
        <w:spacing w:after="120"/>
        <w:ind w:left="1418" w:hanging="709"/>
        <w:rPr>
          <w:rFonts w:eastAsia="Calibri"/>
          <w:sz w:val="18"/>
          <w:szCs w:val="18"/>
        </w:rPr>
      </w:pPr>
      <w:r w:rsidRPr="00105C10">
        <w:rPr>
          <w:rFonts w:eastAsia="Calibri"/>
          <w:sz w:val="18"/>
          <w:szCs w:val="18"/>
        </w:rPr>
        <w:t>means any matter, circumstance, interest, or activity affecting a Party (including the officers, employees, agents and subcontractors of the Party) (</w:t>
      </w:r>
      <w:r w:rsidRPr="00105C10">
        <w:rPr>
          <w:rFonts w:eastAsia="Calibri"/>
          <w:b/>
          <w:sz w:val="18"/>
          <w:szCs w:val="18"/>
        </w:rPr>
        <w:t>Affected Party</w:t>
      </w:r>
      <w:r w:rsidRPr="00105C10">
        <w:rPr>
          <w:rFonts w:eastAsia="Calibri"/>
          <w:sz w:val="18"/>
          <w:szCs w:val="18"/>
        </w:rPr>
        <w:t>) which may or may appear to impair:</w:t>
      </w:r>
    </w:p>
    <w:p w14:paraId="488333C5" w14:textId="77777777" w:rsidR="00001B34" w:rsidRPr="00105C10" w:rsidRDefault="00001B34" w:rsidP="00B67690">
      <w:pPr>
        <w:pStyle w:val="MELegal4"/>
        <w:numPr>
          <w:ilvl w:val="3"/>
          <w:numId w:val="41"/>
        </w:numPr>
        <w:tabs>
          <w:tab w:val="clear" w:pos="2081"/>
        </w:tabs>
        <w:spacing w:after="120" w:line="240" w:lineRule="auto"/>
        <w:ind w:left="2268" w:hanging="850"/>
        <w:rPr>
          <w:rFonts w:ascii="Arial" w:hAnsi="Arial" w:cs="Arial"/>
          <w:sz w:val="18"/>
          <w:szCs w:val="18"/>
        </w:rPr>
      </w:pPr>
      <w:r w:rsidRPr="00105C10">
        <w:rPr>
          <w:rFonts w:ascii="Arial" w:hAnsi="Arial" w:cs="Arial"/>
          <w:sz w:val="18"/>
          <w:szCs w:val="18"/>
        </w:rPr>
        <w:t>the ability of the Affected Party to carry out its part of the Project diligently and independently in accordance with this Agreement; or</w:t>
      </w:r>
    </w:p>
    <w:p w14:paraId="488333C6" w14:textId="77777777" w:rsidR="00001B34" w:rsidRDefault="00001B34" w:rsidP="00B67690">
      <w:pPr>
        <w:pStyle w:val="MELegal4"/>
        <w:numPr>
          <w:ilvl w:val="3"/>
          <w:numId w:val="40"/>
        </w:numPr>
        <w:tabs>
          <w:tab w:val="clear" w:pos="2081"/>
        </w:tabs>
        <w:spacing w:after="120" w:line="240" w:lineRule="auto"/>
        <w:ind w:left="2268" w:hanging="850"/>
        <w:rPr>
          <w:rFonts w:ascii="Arial" w:hAnsi="Arial" w:cs="Arial"/>
          <w:sz w:val="18"/>
          <w:szCs w:val="18"/>
        </w:rPr>
      </w:pPr>
      <w:r w:rsidRPr="00105C10">
        <w:rPr>
          <w:rFonts w:ascii="Arial" w:hAnsi="Arial" w:cs="Arial"/>
          <w:sz w:val="18"/>
          <w:szCs w:val="18"/>
        </w:rPr>
        <w:t xml:space="preserve">the ability of the Company to meet its obligations under the </w:t>
      </w:r>
      <w:r>
        <w:rPr>
          <w:rFonts w:ascii="Arial" w:hAnsi="Arial" w:cs="Arial"/>
          <w:sz w:val="18"/>
          <w:szCs w:val="18"/>
        </w:rPr>
        <w:t>Funding</w:t>
      </w:r>
      <w:r w:rsidRPr="00105C10">
        <w:rPr>
          <w:rFonts w:ascii="Arial" w:hAnsi="Arial" w:cs="Arial"/>
          <w:sz w:val="18"/>
          <w:szCs w:val="18"/>
        </w:rPr>
        <w:t xml:space="preserve"> Agreement fairly and independently.</w:t>
      </w:r>
    </w:p>
    <w:p w14:paraId="488333C7" w14:textId="77777777" w:rsidR="00001B34" w:rsidRDefault="00001B34" w:rsidP="004D1523">
      <w:pPr>
        <w:pStyle w:val="Style2"/>
        <w:numPr>
          <w:ilvl w:val="2"/>
          <w:numId w:val="56"/>
        </w:numPr>
        <w:spacing w:after="120"/>
        <w:ind w:left="1418" w:hanging="709"/>
        <w:rPr>
          <w:sz w:val="18"/>
          <w:szCs w:val="18"/>
        </w:rPr>
      </w:pPr>
      <w:r>
        <w:rPr>
          <w:sz w:val="18"/>
          <w:szCs w:val="18"/>
        </w:rPr>
        <w:t xml:space="preserve">Without limitation to this clause </w:t>
      </w:r>
      <w:r>
        <w:rPr>
          <w:sz w:val="18"/>
          <w:szCs w:val="18"/>
        </w:rPr>
        <w:fldChar w:fldCharType="begin"/>
      </w:r>
      <w:r>
        <w:rPr>
          <w:sz w:val="18"/>
          <w:szCs w:val="18"/>
        </w:rPr>
        <w:instrText xml:space="preserve"> REF _Ref507501840 \n \h </w:instrText>
      </w:r>
      <w:r>
        <w:rPr>
          <w:sz w:val="18"/>
          <w:szCs w:val="18"/>
        </w:rPr>
      </w:r>
      <w:r>
        <w:rPr>
          <w:sz w:val="18"/>
          <w:szCs w:val="18"/>
        </w:rPr>
        <w:fldChar w:fldCharType="separate"/>
      </w:r>
      <w:r w:rsidR="00AE2A88">
        <w:rPr>
          <w:sz w:val="18"/>
          <w:szCs w:val="18"/>
        </w:rPr>
        <w:t>1.93</w:t>
      </w:r>
      <w:r>
        <w:rPr>
          <w:sz w:val="18"/>
          <w:szCs w:val="18"/>
        </w:rPr>
        <w:fldChar w:fldCharType="end"/>
      </w:r>
      <w:r>
        <w:rPr>
          <w:sz w:val="18"/>
          <w:szCs w:val="18"/>
        </w:rPr>
        <w:t>, the Affected Party will have a Conflict if:</w:t>
      </w:r>
    </w:p>
    <w:p w14:paraId="488333C8" w14:textId="77777777" w:rsidR="00001B34" w:rsidRPr="00E119E4" w:rsidRDefault="00001B34" w:rsidP="00B67690">
      <w:pPr>
        <w:pStyle w:val="MELegal4"/>
        <w:numPr>
          <w:ilvl w:val="3"/>
          <w:numId w:val="43"/>
        </w:numPr>
        <w:tabs>
          <w:tab w:val="clear" w:pos="2081"/>
        </w:tabs>
        <w:spacing w:after="120" w:line="240" w:lineRule="auto"/>
        <w:ind w:left="2268" w:hanging="850"/>
        <w:rPr>
          <w:rFonts w:ascii="Arial" w:hAnsi="Arial" w:cs="Arial"/>
          <w:sz w:val="18"/>
          <w:szCs w:val="18"/>
        </w:rPr>
      </w:pPr>
      <w:r w:rsidRPr="00E119E4">
        <w:rPr>
          <w:rFonts w:ascii="Arial" w:hAnsi="Arial" w:cs="Arial"/>
          <w:sz w:val="18"/>
          <w:szCs w:val="18"/>
        </w:rPr>
        <w:t>it enters an agreement to receive funding or to be paid for activities or servic</w:t>
      </w:r>
      <w:r>
        <w:rPr>
          <w:rFonts w:ascii="Arial" w:hAnsi="Arial" w:cs="Arial"/>
          <w:sz w:val="18"/>
          <w:szCs w:val="18"/>
        </w:rPr>
        <w:t>es connected with any aspect of research related to the Conflict</w:t>
      </w:r>
      <w:r w:rsidRPr="00E119E4">
        <w:rPr>
          <w:rFonts w:ascii="Arial" w:hAnsi="Arial" w:cs="Arial"/>
          <w:sz w:val="18"/>
          <w:szCs w:val="18"/>
        </w:rPr>
        <w:t xml:space="preserve">; or </w:t>
      </w:r>
    </w:p>
    <w:p w14:paraId="488333C9" w14:textId="77777777" w:rsidR="00001B34" w:rsidRPr="00E119E4" w:rsidRDefault="00001B34" w:rsidP="00B67690">
      <w:pPr>
        <w:pStyle w:val="MELegal4"/>
        <w:numPr>
          <w:ilvl w:val="3"/>
          <w:numId w:val="41"/>
        </w:numPr>
        <w:tabs>
          <w:tab w:val="clear" w:pos="2081"/>
        </w:tabs>
        <w:spacing w:after="120" w:line="240" w:lineRule="auto"/>
        <w:ind w:left="2268" w:hanging="850"/>
        <w:rPr>
          <w:rFonts w:ascii="Arial" w:hAnsi="Arial" w:cs="Arial"/>
          <w:sz w:val="18"/>
          <w:szCs w:val="18"/>
        </w:rPr>
      </w:pPr>
      <w:r>
        <w:rPr>
          <w:rFonts w:ascii="Arial" w:hAnsi="Arial" w:cs="Arial"/>
          <w:sz w:val="18"/>
          <w:szCs w:val="18"/>
        </w:rPr>
        <w:t xml:space="preserve">the Affected Party </w:t>
      </w:r>
      <w:r w:rsidRPr="00E119E4">
        <w:rPr>
          <w:rFonts w:ascii="Arial" w:hAnsi="Arial" w:cs="Arial"/>
          <w:sz w:val="18"/>
          <w:szCs w:val="18"/>
        </w:rPr>
        <w:t>has in the last five (5) years prior to the Commencement Date received funding or has been paid for activities or services connected with any aspect of research related to this Agreement, from a country (or an entity based in a country) included in the “Countries Policies and Embargoes” list on the USA Department of State’s Directorate of Defence Trade Controls website (see http://www.pmddtc.state.gov/embargoed_countries /index.html).</w:t>
      </w:r>
    </w:p>
    <w:p w14:paraId="488333CA"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Warranty</w:t>
      </w:r>
    </w:p>
    <w:p w14:paraId="488333C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Each Party warrants that, to the best of its knowledge after making diligent </w:t>
      </w:r>
      <w:r>
        <w:rPr>
          <w:rFonts w:eastAsia="Calibri"/>
          <w:sz w:val="18"/>
          <w:szCs w:val="18"/>
        </w:rPr>
        <w:t>inquiry</w:t>
      </w:r>
      <w:r w:rsidRPr="00DC7776">
        <w:rPr>
          <w:rFonts w:eastAsia="Calibri"/>
          <w:sz w:val="18"/>
          <w:szCs w:val="18"/>
        </w:rPr>
        <w:t>, at the date of signing this Agreement (and again when signing any extension or renewal of this Agreement) no Conflict exists or is likely to arise in the performance of that Party’s obligations under this Agreement.</w:t>
      </w:r>
    </w:p>
    <w:p w14:paraId="488333C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For the avoidance of doubt, any Conflict declared by a Project Participant is not material where researchers in the Project Participant organisation conduct research in competition with the Project if:</w:t>
      </w:r>
    </w:p>
    <w:p w14:paraId="488333CD" w14:textId="77777777" w:rsidR="00001B34" w:rsidRPr="00DC7776" w:rsidRDefault="00001B34" w:rsidP="00B67690">
      <w:pPr>
        <w:pStyle w:val="MELegal4"/>
        <w:numPr>
          <w:ilvl w:val="3"/>
          <w:numId w:val="27"/>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lastRenderedPageBreak/>
        <w:t>those researchers are not part of the Project; and</w:t>
      </w:r>
    </w:p>
    <w:p w14:paraId="488333CE" w14:textId="77777777" w:rsidR="00001B34" w:rsidRPr="00DC7776" w:rsidRDefault="00001B34" w:rsidP="00B67690">
      <w:pPr>
        <w:pStyle w:val="MELegal4"/>
        <w:numPr>
          <w:ilvl w:val="3"/>
          <w:numId w:val="24"/>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the researchers have not received Confidential Information related to the Project.</w:t>
      </w:r>
    </w:p>
    <w:p w14:paraId="488333CF"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Dealing with Conflict</w:t>
      </w:r>
    </w:p>
    <w:p w14:paraId="488333D0"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If, a Conflict arises</w:t>
      </w:r>
      <w:r w:rsidRPr="00DC7776">
        <w:rPr>
          <w:rFonts w:eastAsia="Calibri"/>
          <w:sz w:val="18"/>
          <w:szCs w:val="18"/>
          <w:lang w:val="en-NZ"/>
        </w:rPr>
        <w:t xml:space="preserve"> or appears likely to arise, the </w:t>
      </w:r>
      <w:r w:rsidRPr="00DC7776">
        <w:rPr>
          <w:rFonts w:eastAsia="Calibri"/>
          <w:sz w:val="18"/>
          <w:szCs w:val="18"/>
        </w:rPr>
        <w:t xml:space="preserve">Affected Party </w:t>
      </w:r>
      <w:r w:rsidRPr="00DC7776">
        <w:rPr>
          <w:rFonts w:eastAsia="Calibri"/>
          <w:sz w:val="18"/>
          <w:szCs w:val="18"/>
          <w:lang w:val="en-NZ"/>
        </w:rPr>
        <w:t>agrees to:</w:t>
      </w:r>
    </w:p>
    <w:p w14:paraId="488333D1"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notify the other Parties immediately;</w:t>
      </w:r>
    </w:p>
    <w:p w14:paraId="488333D2"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subject to any obligations to maintain confidentiality, make full disclosure of all relevant information relating to the Conflict to the other Parties; and</w:t>
      </w:r>
    </w:p>
    <w:p w14:paraId="488333D3"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28" w:name="_Ref69028634"/>
      <w:r w:rsidRPr="00DC7776">
        <w:rPr>
          <w:rFonts w:eastAsia="Calibri"/>
          <w:sz w:val="18"/>
          <w:szCs w:val="18"/>
        </w:rPr>
        <w:t>take such steps as the Company may reasonably require to resolve or otherwise deal with the Conflict.</w:t>
      </w:r>
      <w:bookmarkEnd w:id="128"/>
    </w:p>
    <w:p w14:paraId="488333D4"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 xml:space="preserve">Register of Conflicts </w:t>
      </w:r>
    </w:p>
    <w:p w14:paraId="488333D5"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The Company will maintain a register of Conflicts disclosed under this Agreement.</w:t>
      </w:r>
    </w:p>
    <w:p w14:paraId="488333D6" w14:textId="77777777" w:rsidR="00001B34" w:rsidRPr="00DC7776" w:rsidRDefault="00001B34" w:rsidP="004D1523">
      <w:pPr>
        <w:pStyle w:val="Style1"/>
        <w:numPr>
          <w:ilvl w:val="0"/>
          <w:numId w:val="56"/>
        </w:numPr>
        <w:spacing w:after="120"/>
        <w:rPr>
          <w:color w:val="000000" w:themeColor="text1"/>
          <w:sz w:val="18"/>
          <w:szCs w:val="18"/>
        </w:rPr>
      </w:pPr>
      <w:bookmarkStart w:id="129" w:name="_Ref467077893"/>
      <w:bookmarkEnd w:id="125"/>
      <w:r w:rsidRPr="00DC7776">
        <w:rPr>
          <w:color w:val="000000" w:themeColor="text1"/>
          <w:sz w:val="18"/>
          <w:szCs w:val="18"/>
        </w:rPr>
        <w:t>dispute resolution</w:t>
      </w:r>
      <w:bookmarkEnd w:id="129"/>
    </w:p>
    <w:p w14:paraId="488333D7"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30" w:name="_Ref24166340"/>
      <w:r w:rsidRPr="00DC7776">
        <w:rPr>
          <w:b/>
          <w:color w:val="000000" w:themeColor="text1"/>
          <w:sz w:val="18"/>
          <w:szCs w:val="18"/>
        </w:rPr>
        <w:t>No arbitration or court proceedings</w:t>
      </w:r>
      <w:bookmarkEnd w:id="130"/>
    </w:p>
    <w:p w14:paraId="488333D8"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If a dispute arises out of this Agreement (</w:t>
      </w:r>
      <w:r w:rsidRPr="00DC7776">
        <w:rPr>
          <w:rFonts w:eastAsia="Calibri"/>
          <w:b/>
          <w:sz w:val="18"/>
          <w:szCs w:val="18"/>
          <w:lang w:val="en-NZ"/>
        </w:rPr>
        <w:t>Dispute</w:t>
      </w:r>
      <w:r w:rsidRPr="00DC7776">
        <w:rPr>
          <w:rFonts w:eastAsia="Calibri"/>
          <w:sz w:val="18"/>
          <w:szCs w:val="18"/>
          <w:lang w:val="en-NZ"/>
        </w:rPr>
        <w:t xml:space="preserve">), a Party must comply with this clause </w:t>
      </w:r>
      <w:r w:rsidRPr="00DC7776">
        <w:rPr>
          <w:rFonts w:eastAsia="Calibri"/>
          <w:sz w:val="18"/>
          <w:szCs w:val="18"/>
          <w:lang w:val="en-NZ"/>
        </w:rPr>
        <w:fldChar w:fldCharType="begin"/>
      </w:r>
      <w:r w:rsidRPr="00DC7776">
        <w:rPr>
          <w:rFonts w:eastAsia="Calibri"/>
          <w:sz w:val="18"/>
          <w:szCs w:val="18"/>
          <w:lang w:val="en-NZ"/>
        </w:rPr>
        <w:instrText xml:space="preserve"> REF _Ref467077893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24</w:t>
      </w:r>
      <w:r w:rsidRPr="00DC7776">
        <w:rPr>
          <w:rFonts w:eastAsia="Calibri"/>
          <w:sz w:val="18"/>
          <w:szCs w:val="18"/>
          <w:lang w:val="en-NZ"/>
        </w:rPr>
        <w:fldChar w:fldCharType="end"/>
      </w:r>
      <w:r w:rsidRPr="00DC7776">
        <w:rPr>
          <w:rFonts w:eastAsia="Calibri"/>
          <w:sz w:val="18"/>
          <w:szCs w:val="18"/>
          <w:lang w:val="en-NZ"/>
        </w:rPr>
        <w:t xml:space="preserve"> before starting arbitration or court proceedings (except proceedings for interlocutory relief).</w:t>
      </w:r>
    </w:p>
    <w:p w14:paraId="488333D9"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31" w:name="_Ref24166305"/>
      <w:r w:rsidRPr="00DC7776">
        <w:rPr>
          <w:b/>
          <w:color w:val="000000" w:themeColor="text1"/>
          <w:sz w:val="18"/>
          <w:szCs w:val="18"/>
        </w:rPr>
        <w:t>Notification</w:t>
      </w:r>
      <w:bookmarkEnd w:id="131"/>
    </w:p>
    <w:p w14:paraId="488333DA"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Party claiming a Dispute has arisen must give the other Parties to the Dispute notice setting out details of the Dispute.</w:t>
      </w:r>
    </w:p>
    <w:p w14:paraId="488333DB"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32" w:name="_Ref24166312"/>
      <w:r w:rsidRPr="00DC7776">
        <w:rPr>
          <w:b/>
          <w:color w:val="000000" w:themeColor="text1"/>
          <w:sz w:val="18"/>
          <w:szCs w:val="18"/>
        </w:rPr>
        <w:t>Parties to resolve Dispute</w:t>
      </w:r>
      <w:bookmarkEnd w:id="132"/>
    </w:p>
    <w:p w14:paraId="488333DC"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During the 30</w:t>
      </w:r>
      <w:r w:rsidRPr="00DC7776">
        <w:rPr>
          <w:rFonts w:eastAsia="Calibri"/>
          <w:sz w:val="18"/>
          <w:szCs w:val="18"/>
          <w:lang w:val="en-NZ"/>
        </w:rPr>
        <w:t xml:space="preserve"> days after a notice is given under clause </w:t>
      </w:r>
      <w:r w:rsidRPr="00DC7776">
        <w:rPr>
          <w:rFonts w:eastAsia="Calibri"/>
          <w:sz w:val="18"/>
          <w:szCs w:val="18"/>
          <w:lang w:val="en-NZ"/>
        </w:rPr>
        <w:fldChar w:fldCharType="begin"/>
      </w:r>
      <w:r w:rsidRPr="00DC7776">
        <w:rPr>
          <w:rFonts w:eastAsia="Calibri"/>
          <w:sz w:val="18"/>
          <w:szCs w:val="18"/>
          <w:lang w:val="en-NZ"/>
        </w:rPr>
        <w:instrText xml:space="preserve"> REF _Ref24166305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1.98</w:t>
      </w:r>
      <w:r w:rsidRPr="00DC7776">
        <w:rPr>
          <w:rFonts w:eastAsia="Calibri"/>
          <w:sz w:val="18"/>
          <w:szCs w:val="18"/>
          <w:lang w:val="en-NZ"/>
        </w:rPr>
        <w:fldChar w:fldCharType="end"/>
      </w:r>
      <w:r w:rsidRPr="00DC7776">
        <w:rPr>
          <w:rFonts w:eastAsia="Calibri"/>
          <w:sz w:val="18"/>
          <w:szCs w:val="18"/>
          <w:lang w:val="en-NZ"/>
        </w:rPr>
        <w:t xml:space="preserve"> (or longer period if the Parties to the Dispute agree in writing), each Party to the Dispute must use its reasonable efforts to resolve the Dispute. If the Parties cannot resolve the Dispute within that period, they must either:</w:t>
      </w:r>
    </w:p>
    <w:p w14:paraId="488333DD" w14:textId="77777777" w:rsidR="00001B34" w:rsidRPr="00DC7776" w:rsidRDefault="00001B34" w:rsidP="004D1523">
      <w:pPr>
        <w:pStyle w:val="Style2"/>
        <w:numPr>
          <w:ilvl w:val="2"/>
          <w:numId w:val="56"/>
        </w:numPr>
        <w:spacing w:after="120"/>
        <w:ind w:left="1418" w:hanging="709"/>
        <w:rPr>
          <w:rFonts w:eastAsia="Calibri"/>
          <w:sz w:val="18"/>
          <w:szCs w:val="18"/>
        </w:rPr>
      </w:pPr>
      <w:r>
        <w:rPr>
          <w:rFonts w:eastAsia="Calibri"/>
          <w:sz w:val="18"/>
          <w:szCs w:val="18"/>
        </w:rPr>
        <w:t xml:space="preserve">if the Agreement requires the Dispute </w:t>
      </w:r>
      <w:r w:rsidRPr="002B0B45">
        <w:rPr>
          <w:rFonts w:eastAsia="Calibri"/>
          <w:sz w:val="18"/>
          <w:szCs w:val="18"/>
          <w:lang w:val="en-NZ"/>
        </w:rPr>
        <w:t>be determined by an independent expert</w:t>
      </w:r>
      <w:r>
        <w:rPr>
          <w:rFonts w:eastAsia="Calibri"/>
          <w:sz w:val="18"/>
          <w:szCs w:val="18"/>
          <w:lang w:val="en-NZ"/>
        </w:rPr>
        <w:t xml:space="preserve"> or relates to a matter of valuation, comply with clause </w:t>
      </w:r>
      <w:r>
        <w:rPr>
          <w:rFonts w:eastAsia="Calibri"/>
          <w:sz w:val="18"/>
          <w:szCs w:val="18"/>
          <w:lang w:val="en-NZ"/>
        </w:rPr>
        <w:fldChar w:fldCharType="begin"/>
      </w:r>
      <w:r>
        <w:rPr>
          <w:rFonts w:eastAsia="Calibri"/>
          <w:sz w:val="18"/>
          <w:szCs w:val="18"/>
          <w:lang w:val="en-NZ"/>
        </w:rPr>
        <w:instrText xml:space="preserve"> REF _Ref473214475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1.100</w:t>
      </w:r>
      <w:r>
        <w:rPr>
          <w:rFonts w:eastAsia="Calibri"/>
          <w:sz w:val="18"/>
          <w:szCs w:val="18"/>
          <w:lang w:val="en-NZ"/>
        </w:rPr>
        <w:fldChar w:fldCharType="end"/>
      </w:r>
      <w:r>
        <w:rPr>
          <w:rFonts w:eastAsia="Calibri"/>
          <w:sz w:val="18"/>
          <w:szCs w:val="18"/>
          <w:lang w:val="en-NZ"/>
        </w:rPr>
        <w:t>;</w:t>
      </w:r>
      <w:r w:rsidRPr="00DC7776">
        <w:rPr>
          <w:rFonts w:eastAsia="Calibri"/>
          <w:sz w:val="18"/>
          <w:szCs w:val="18"/>
        </w:rPr>
        <w:t xml:space="preserve"> or</w:t>
      </w:r>
    </w:p>
    <w:p w14:paraId="488333DE"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33" w:name="_Ref473215250"/>
      <w:r w:rsidRPr="00DC7776">
        <w:rPr>
          <w:rFonts w:eastAsia="Calibri"/>
          <w:sz w:val="18"/>
          <w:szCs w:val="18"/>
        </w:rPr>
        <w:t>refer the Dispute to a mediator if one of them requests.</w:t>
      </w:r>
      <w:bookmarkEnd w:id="133"/>
    </w:p>
    <w:p w14:paraId="488333DF" w14:textId="77777777" w:rsidR="00001B34" w:rsidRDefault="00001B34" w:rsidP="004D1523">
      <w:pPr>
        <w:pStyle w:val="Style2"/>
        <w:numPr>
          <w:ilvl w:val="1"/>
          <w:numId w:val="56"/>
        </w:numPr>
        <w:spacing w:after="120"/>
        <w:ind w:left="709" w:hanging="709"/>
        <w:rPr>
          <w:b/>
          <w:color w:val="000000" w:themeColor="text1"/>
          <w:sz w:val="18"/>
          <w:szCs w:val="18"/>
        </w:rPr>
      </w:pPr>
      <w:bookmarkStart w:id="134" w:name="_Ref473214475"/>
      <w:bookmarkStart w:id="135" w:name="_Ref24166361"/>
      <w:r>
        <w:rPr>
          <w:b/>
          <w:color w:val="000000" w:themeColor="text1"/>
          <w:sz w:val="18"/>
          <w:szCs w:val="18"/>
        </w:rPr>
        <w:t>Independent expert and valuer determination</w:t>
      </w:r>
      <w:bookmarkEnd w:id="134"/>
    </w:p>
    <w:p w14:paraId="488333E0" w14:textId="77777777" w:rsidR="00001B34" w:rsidRPr="002B0B45" w:rsidRDefault="00001B34" w:rsidP="00001B34">
      <w:pPr>
        <w:pStyle w:val="Style2"/>
        <w:numPr>
          <w:ilvl w:val="0"/>
          <w:numId w:val="0"/>
        </w:numPr>
        <w:spacing w:after="120"/>
        <w:ind w:left="709"/>
        <w:rPr>
          <w:rFonts w:eastAsia="Calibri"/>
          <w:sz w:val="18"/>
          <w:szCs w:val="18"/>
          <w:lang w:val="en-NZ"/>
        </w:rPr>
      </w:pPr>
      <w:bookmarkStart w:id="136" w:name="_Ref418160979"/>
      <w:r w:rsidRPr="002B0B45">
        <w:rPr>
          <w:rFonts w:eastAsia="Calibri"/>
          <w:sz w:val="18"/>
          <w:szCs w:val="18"/>
          <w:lang w:val="en-NZ"/>
        </w:rPr>
        <w:t>Where</w:t>
      </w:r>
      <w:r>
        <w:rPr>
          <w:rFonts w:eastAsia="Calibri"/>
          <w:sz w:val="18"/>
          <w:szCs w:val="18"/>
          <w:lang w:val="en-NZ"/>
        </w:rPr>
        <w:t xml:space="preserve"> this Agreement provides for a D</w:t>
      </w:r>
      <w:r w:rsidRPr="002B0B45">
        <w:rPr>
          <w:rFonts w:eastAsia="Calibri"/>
          <w:sz w:val="18"/>
          <w:szCs w:val="18"/>
          <w:lang w:val="en-NZ"/>
        </w:rPr>
        <w:t xml:space="preserve">ispute between the Parties to be determined by an independent expert </w:t>
      </w:r>
      <w:r>
        <w:rPr>
          <w:rFonts w:eastAsia="Calibri"/>
          <w:sz w:val="18"/>
          <w:szCs w:val="18"/>
          <w:lang w:val="en-NZ"/>
        </w:rPr>
        <w:t xml:space="preserve">or relates to a matter of valuation </w:t>
      </w:r>
      <w:r w:rsidRPr="002B0B45">
        <w:rPr>
          <w:rFonts w:eastAsia="Calibri"/>
          <w:sz w:val="18"/>
          <w:szCs w:val="18"/>
          <w:lang w:val="en-NZ"/>
        </w:rPr>
        <w:t>(</w:t>
      </w:r>
      <w:r w:rsidRPr="002B0B45">
        <w:rPr>
          <w:rFonts w:eastAsia="Calibri"/>
          <w:b/>
          <w:sz w:val="18"/>
          <w:szCs w:val="18"/>
          <w:lang w:val="en-NZ"/>
        </w:rPr>
        <w:t>IE</w:t>
      </w:r>
      <w:r>
        <w:rPr>
          <w:rFonts w:eastAsia="Calibri"/>
          <w:b/>
          <w:sz w:val="18"/>
          <w:szCs w:val="18"/>
          <w:lang w:val="en-NZ"/>
        </w:rPr>
        <w:t>&amp;V</w:t>
      </w:r>
      <w:r w:rsidRPr="002B0B45">
        <w:rPr>
          <w:rFonts w:eastAsia="Calibri"/>
          <w:b/>
          <w:sz w:val="18"/>
          <w:szCs w:val="18"/>
          <w:lang w:val="en-NZ"/>
        </w:rPr>
        <w:t xml:space="preserve"> Dispute</w:t>
      </w:r>
      <w:r w:rsidRPr="002B0B45">
        <w:rPr>
          <w:rFonts w:eastAsia="Calibri"/>
          <w:sz w:val="18"/>
          <w:szCs w:val="18"/>
          <w:lang w:val="en-NZ"/>
        </w:rPr>
        <w:t>), the IE</w:t>
      </w:r>
      <w:r>
        <w:rPr>
          <w:rFonts w:eastAsia="Calibri"/>
          <w:sz w:val="18"/>
          <w:szCs w:val="18"/>
          <w:lang w:val="en-NZ"/>
        </w:rPr>
        <w:t>&amp;V</w:t>
      </w:r>
      <w:r w:rsidRPr="002B0B45">
        <w:rPr>
          <w:rFonts w:eastAsia="Calibri"/>
          <w:sz w:val="18"/>
          <w:szCs w:val="18"/>
          <w:lang w:val="en-NZ"/>
        </w:rPr>
        <w:t xml:space="preserve"> Dispute will be resolved as follows:</w:t>
      </w:r>
      <w:bookmarkEnd w:id="136"/>
    </w:p>
    <w:p w14:paraId="488333E1" w14:textId="77777777" w:rsidR="00001B34" w:rsidRDefault="00001B34" w:rsidP="004D1523">
      <w:pPr>
        <w:pStyle w:val="Style2"/>
        <w:numPr>
          <w:ilvl w:val="2"/>
          <w:numId w:val="56"/>
        </w:numPr>
        <w:spacing w:after="120"/>
        <w:ind w:left="1418" w:hanging="709"/>
        <w:rPr>
          <w:rFonts w:eastAsia="Calibri"/>
          <w:sz w:val="18"/>
          <w:szCs w:val="18"/>
        </w:rPr>
      </w:pPr>
      <w:r w:rsidRPr="002B0B45">
        <w:rPr>
          <w:rFonts w:eastAsia="Calibri"/>
          <w:sz w:val="18"/>
          <w:szCs w:val="18"/>
        </w:rPr>
        <w:t xml:space="preserve">the Parties </w:t>
      </w:r>
      <w:r>
        <w:rPr>
          <w:rFonts w:eastAsia="Calibri"/>
          <w:sz w:val="18"/>
          <w:szCs w:val="18"/>
        </w:rPr>
        <w:t xml:space="preserve">to the IE&amp;V Dispute </w:t>
      </w:r>
      <w:r w:rsidRPr="002B0B45">
        <w:rPr>
          <w:rFonts w:eastAsia="Calibri"/>
          <w:sz w:val="18"/>
          <w:szCs w:val="18"/>
        </w:rPr>
        <w:t>will jointly appoint the expert</w:t>
      </w:r>
      <w:r>
        <w:rPr>
          <w:rFonts w:eastAsia="Calibri"/>
          <w:sz w:val="18"/>
          <w:szCs w:val="18"/>
        </w:rPr>
        <w:t xml:space="preserve"> or valuer (as the case may be)</w:t>
      </w:r>
      <w:r w:rsidRPr="002B0B45">
        <w:rPr>
          <w:rFonts w:eastAsia="Calibri"/>
          <w:sz w:val="18"/>
          <w:szCs w:val="18"/>
        </w:rPr>
        <w:t>, or failing agreement, a Party may request</w:t>
      </w:r>
      <w:r>
        <w:rPr>
          <w:rFonts w:eastAsia="Calibri"/>
          <w:sz w:val="18"/>
          <w:szCs w:val="18"/>
        </w:rPr>
        <w:t>:</w:t>
      </w:r>
    </w:p>
    <w:p w14:paraId="488333E2" w14:textId="77777777" w:rsidR="00001B34" w:rsidRPr="00D73BD1" w:rsidRDefault="00001B34" w:rsidP="00B67690">
      <w:pPr>
        <w:pStyle w:val="MELegal4"/>
        <w:numPr>
          <w:ilvl w:val="3"/>
          <w:numId w:val="37"/>
        </w:numPr>
        <w:tabs>
          <w:tab w:val="clear" w:pos="2081"/>
        </w:tabs>
        <w:spacing w:after="120" w:line="240" w:lineRule="auto"/>
        <w:ind w:left="2268" w:hanging="850"/>
        <w:rPr>
          <w:rFonts w:ascii="Arial" w:hAnsi="Arial" w:cs="Arial"/>
          <w:sz w:val="18"/>
          <w:szCs w:val="18"/>
        </w:rPr>
      </w:pPr>
      <w:r w:rsidRPr="00D73BD1">
        <w:rPr>
          <w:rFonts w:ascii="Arial" w:hAnsi="Arial" w:cs="Arial"/>
          <w:sz w:val="18"/>
          <w:szCs w:val="18"/>
        </w:rPr>
        <w:t>the President or acting President of the Licensing Executives Society of Australia and New Zealand to appoint the independent expert; or</w:t>
      </w:r>
    </w:p>
    <w:p w14:paraId="488333E3" w14:textId="77777777" w:rsidR="00001B34" w:rsidRPr="00D73BD1" w:rsidRDefault="00001B34" w:rsidP="00B67690">
      <w:pPr>
        <w:pStyle w:val="MELegal4"/>
        <w:numPr>
          <w:ilvl w:val="3"/>
          <w:numId w:val="27"/>
        </w:numPr>
        <w:tabs>
          <w:tab w:val="clear" w:pos="2081"/>
        </w:tabs>
        <w:spacing w:after="120" w:line="240" w:lineRule="auto"/>
        <w:ind w:left="2268" w:hanging="850"/>
        <w:rPr>
          <w:rFonts w:ascii="Arial" w:hAnsi="Arial" w:cs="Arial"/>
          <w:sz w:val="18"/>
          <w:szCs w:val="18"/>
        </w:rPr>
      </w:pPr>
      <w:r w:rsidRPr="00D73BD1">
        <w:rPr>
          <w:rFonts w:ascii="Arial" w:hAnsi="Arial" w:cs="Arial"/>
          <w:sz w:val="18"/>
          <w:szCs w:val="18"/>
        </w:rPr>
        <w:t>the President or acting President of the Institute of Chartered Accountants in Australia to appoint the valuer;</w:t>
      </w:r>
    </w:p>
    <w:p w14:paraId="488333E4" w14:textId="77777777" w:rsidR="00001B34" w:rsidRPr="002B0B45" w:rsidRDefault="00001B34" w:rsidP="004D1523">
      <w:pPr>
        <w:pStyle w:val="Style2"/>
        <w:numPr>
          <w:ilvl w:val="2"/>
          <w:numId w:val="56"/>
        </w:numPr>
        <w:spacing w:after="120"/>
        <w:ind w:left="1418" w:hanging="709"/>
        <w:rPr>
          <w:rFonts w:eastAsia="Calibri"/>
          <w:sz w:val="18"/>
          <w:szCs w:val="18"/>
        </w:rPr>
      </w:pPr>
      <w:r w:rsidRPr="002B0B45">
        <w:rPr>
          <w:rFonts w:eastAsia="Calibri"/>
          <w:sz w:val="18"/>
          <w:szCs w:val="18"/>
        </w:rPr>
        <w:t xml:space="preserve">the Parties </w:t>
      </w:r>
      <w:r>
        <w:rPr>
          <w:rFonts w:eastAsia="Calibri"/>
          <w:sz w:val="18"/>
          <w:szCs w:val="18"/>
        </w:rPr>
        <w:t xml:space="preserve">to the IE&amp;V Dispute </w:t>
      </w:r>
      <w:r w:rsidRPr="002B0B45">
        <w:rPr>
          <w:rFonts w:eastAsia="Calibri"/>
          <w:sz w:val="18"/>
          <w:szCs w:val="18"/>
        </w:rPr>
        <w:t>will cooperate with and assist the expert</w:t>
      </w:r>
      <w:r>
        <w:rPr>
          <w:rFonts w:eastAsia="Calibri"/>
          <w:sz w:val="18"/>
          <w:szCs w:val="18"/>
        </w:rPr>
        <w:t xml:space="preserve"> or valuer</w:t>
      </w:r>
      <w:r w:rsidRPr="002B0B45">
        <w:rPr>
          <w:rFonts w:eastAsia="Calibri"/>
          <w:sz w:val="18"/>
          <w:szCs w:val="18"/>
        </w:rPr>
        <w:t xml:space="preserve">, and will provide to the expert </w:t>
      </w:r>
      <w:r>
        <w:rPr>
          <w:rFonts w:eastAsia="Calibri"/>
          <w:sz w:val="18"/>
          <w:szCs w:val="18"/>
        </w:rPr>
        <w:t xml:space="preserve">or valuer </w:t>
      </w:r>
      <w:r w:rsidRPr="002B0B45">
        <w:rPr>
          <w:rFonts w:eastAsia="Calibri"/>
          <w:sz w:val="18"/>
          <w:szCs w:val="18"/>
        </w:rPr>
        <w:t>all information that the expert</w:t>
      </w:r>
      <w:r>
        <w:rPr>
          <w:rFonts w:eastAsia="Calibri"/>
          <w:sz w:val="18"/>
          <w:szCs w:val="18"/>
        </w:rPr>
        <w:t xml:space="preserve"> or valuer</w:t>
      </w:r>
      <w:r w:rsidRPr="002B0B45">
        <w:rPr>
          <w:rFonts w:eastAsia="Calibri"/>
          <w:sz w:val="18"/>
          <w:szCs w:val="18"/>
        </w:rPr>
        <w:t xml:space="preserve"> may request to enable the IE</w:t>
      </w:r>
      <w:r>
        <w:rPr>
          <w:rFonts w:eastAsia="Calibri"/>
          <w:sz w:val="18"/>
          <w:szCs w:val="18"/>
        </w:rPr>
        <w:t xml:space="preserve">&amp;V Dispute to be determined. </w:t>
      </w:r>
      <w:r w:rsidRPr="002B0B45">
        <w:rPr>
          <w:rFonts w:eastAsia="Calibri"/>
          <w:sz w:val="18"/>
          <w:szCs w:val="18"/>
        </w:rPr>
        <w:t xml:space="preserve">A Party may provide such information in written or </w:t>
      </w:r>
      <w:r>
        <w:rPr>
          <w:rFonts w:eastAsia="Calibri"/>
          <w:sz w:val="18"/>
          <w:szCs w:val="18"/>
        </w:rPr>
        <w:t xml:space="preserve">verbal form in its discretion. </w:t>
      </w:r>
      <w:r w:rsidRPr="002B0B45">
        <w:rPr>
          <w:rFonts w:eastAsia="Calibri"/>
          <w:sz w:val="18"/>
          <w:szCs w:val="18"/>
        </w:rPr>
        <w:t xml:space="preserve">The expert </w:t>
      </w:r>
      <w:r>
        <w:rPr>
          <w:rFonts w:eastAsia="Calibri"/>
          <w:sz w:val="18"/>
          <w:szCs w:val="18"/>
        </w:rPr>
        <w:t xml:space="preserve">or valuer </w:t>
      </w:r>
      <w:r w:rsidRPr="002B0B45">
        <w:rPr>
          <w:rFonts w:eastAsia="Calibri"/>
          <w:sz w:val="18"/>
          <w:szCs w:val="18"/>
        </w:rPr>
        <w:t xml:space="preserve">may inform him/herself of any matter the expert </w:t>
      </w:r>
      <w:r>
        <w:rPr>
          <w:rFonts w:eastAsia="Calibri"/>
          <w:sz w:val="18"/>
          <w:szCs w:val="18"/>
        </w:rPr>
        <w:t xml:space="preserve">or valuer </w:t>
      </w:r>
      <w:r w:rsidRPr="002B0B45">
        <w:rPr>
          <w:rFonts w:eastAsia="Calibri"/>
          <w:sz w:val="18"/>
          <w:szCs w:val="18"/>
        </w:rPr>
        <w:t xml:space="preserve">requires to </w:t>
      </w:r>
      <w:r>
        <w:rPr>
          <w:rFonts w:eastAsia="Calibri"/>
          <w:sz w:val="18"/>
          <w:szCs w:val="18"/>
        </w:rPr>
        <w:t xml:space="preserve">properly make a determination. </w:t>
      </w:r>
      <w:r w:rsidRPr="002B0B45">
        <w:rPr>
          <w:rFonts w:eastAsia="Calibri"/>
          <w:sz w:val="18"/>
          <w:szCs w:val="18"/>
        </w:rPr>
        <w:t xml:space="preserve">The expert </w:t>
      </w:r>
      <w:r>
        <w:rPr>
          <w:rFonts w:eastAsia="Calibri"/>
          <w:sz w:val="18"/>
          <w:szCs w:val="18"/>
        </w:rPr>
        <w:t xml:space="preserve">or valuer </w:t>
      </w:r>
      <w:r w:rsidRPr="002B0B45">
        <w:rPr>
          <w:rFonts w:eastAsia="Calibri"/>
          <w:sz w:val="18"/>
          <w:szCs w:val="18"/>
        </w:rPr>
        <w:t>will have regard to the provisions of this Agreement in making the determination;</w:t>
      </w:r>
    </w:p>
    <w:p w14:paraId="488333E5" w14:textId="77777777" w:rsidR="00001B34" w:rsidRPr="002B0B45" w:rsidRDefault="00001B34" w:rsidP="004D1523">
      <w:pPr>
        <w:pStyle w:val="Style2"/>
        <w:numPr>
          <w:ilvl w:val="2"/>
          <w:numId w:val="56"/>
        </w:numPr>
        <w:spacing w:after="120"/>
        <w:ind w:left="1418" w:hanging="709"/>
        <w:rPr>
          <w:rFonts w:eastAsia="Calibri"/>
          <w:sz w:val="18"/>
          <w:szCs w:val="18"/>
        </w:rPr>
      </w:pPr>
      <w:r w:rsidRPr="002B0B45">
        <w:rPr>
          <w:rFonts w:eastAsia="Calibri"/>
          <w:sz w:val="18"/>
          <w:szCs w:val="18"/>
        </w:rPr>
        <w:t xml:space="preserve">the expert </w:t>
      </w:r>
      <w:r>
        <w:rPr>
          <w:rFonts w:eastAsia="Calibri"/>
          <w:sz w:val="18"/>
          <w:szCs w:val="18"/>
        </w:rPr>
        <w:t xml:space="preserve">or valuer </w:t>
      </w:r>
      <w:r w:rsidRPr="002B0B45">
        <w:rPr>
          <w:rFonts w:eastAsia="Calibri"/>
          <w:sz w:val="18"/>
          <w:szCs w:val="18"/>
        </w:rPr>
        <w:t>will not be required to observe</w:t>
      </w:r>
      <w:r>
        <w:rPr>
          <w:rFonts w:eastAsia="Calibri"/>
          <w:sz w:val="18"/>
          <w:szCs w:val="18"/>
        </w:rPr>
        <w:t xml:space="preserve"> any rules of natural justice. </w:t>
      </w:r>
      <w:r w:rsidRPr="002B0B45">
        <w:rPr>
          <w:rFonts w:eastAsia="Calibri"/>
          <w:sz w:val="18"/>
          <w:szCs w:val="18"/>
        </w:rPr>
        <w:t xml:space="preserve">The expert </w:t>
      </w:r>
      <w:r>
        <w:rPr>
          <w:rFonts w:eastAsia="Calibri"/>
          <w:sz w:val="18"/>
          <w:szCs w:val="18"/>
        </w:rPr>
        <w:t xml:space="preserve">or valuer </w:t>
      </w:r>
      <w:r w:rsidRPr="002B0B45">
        <w:rPr>
          <w:rFonts w:eastAsia="Calibri"/>
          <w:sz w:val="18"/>
          <w:szCs w:val="18"/>
        </w:rPr>
        <w:t>will be acting as an ex</w:t>
      </w:r>
      <w:r>
        <w:rPr>
          <w:rFonts w:eastAsia="Calibri"/>
          <w:sz w:val="18"/>
          <w:szCs w:val="18"/>
        </w:rPr>
        <w:t xml:space="preserve">pert and not as an arbitrator. </w:t>
      </w:r>
      <w:r w:rsidRPr="002B0B45">
        <w:rPr>
          <w:rFonts w:eastAsia="Calibri"/>
          <w:sz w:val="18"/>
          <w:szCs w:val="18"/>
        </w:rPr>
        <w:t xml:space="preserve">In the absence of manifest error, the determination of the expert </w:t>
      </w:r>
      <w:r>
        <w:rPr>
          <w:rFonts w:eastAsia="Calibri"/>
          <w:sz w:val="18"/>
          <w:szCs w:val="18"/>
        </w:rPr>
        <w:t xml:space="preserve">or valuer </w:t>
      </w:r>
      <w:r w:rsidRPr="002B0B45">
        <w:rPr>
          <w:rFonts w:eastAsia="Calibri"/>
          <w:sz w:val="18"/>
          <w:szCs w:val="18"/>
        </w:rPr>
        <w:t>with respect to the IE</w:t>
      </w:r>
      <w:r>
        <w:rPr>
          <w:rFonts w:eastAsia="Calibri"/>
          <w:sz w:val="18"/>
          <w:szCs w:val="18"/>
        </w:rPr>
        <w:t>&amp;V</w:t>
      </w:r>
      <w:r w:rsidRPr="002B0B45">
        <w:rPr>
          <w:rFonts w:eastAsia="Calibri"/>
          <w:sz w:val="18"/>
          <w:szCs w:val="18"/>
        </w:rPr>
        <w:t xml:space="preserve"> Dispute will be final and binding on the Parties</w:t>
      </w:r>
      <w:r>
        <w:rPr>
          <w:rFonts w:eastAsia="Calibri"/>
          <w:sz w:val="18"/>
          <w:szCs w:val="18"/>
        </w:rPr>
        <w:t xml:space="preserve"> to the IE&amp;V Dispute</w:t>
      </w:r>
      <w:r w:rsidRPr="002B0B45">
        <w:rPr>
          <w:rFonts w:eastAsia="Calibri"/>
          <w:sz w:val="18"/>
          <w:szCs w:val="18"/>
        </w:rPr>
        <w:t>; and</w:t>
      </w:r>
    </w:p>
    <w:p w14:paraId="488333E6" w14:textId="77777777" w:rsidR="00001B34" w:rsidRPr="00D73BD1" w:rsidRDefault="00001B34" w:rsidP="004D1523">
      <w:pPr>
        <w:pStyle w:val="Style2"/>
        <w:numPr>
          <w:ilvl w:val="2"/>
          <w:numId w:val="56"/>
        </w:numPr>
        <w:spacing w:after="120"/>
        <w:ind w:left="1418" w:hanging="709"/>
        <w:rPr>
          <w:b/>
          <w:color w:val="000000" w:themeColor="text1"/>
          <w:sz w:val="18"/>
          <w:szCs w:val="18"/>
        </w:rPr>
      </w:pPr>
      <w:bookmarkStart w:id="137" w:name="_Ref473214586"/>
      <w:r w:rsidRPr="002B0B45">
        <w:rPr>
          <w:rFonts w:eastAsia="Calibri"/>
          <w:sz w:val="18"/>
          <w:szCs w:val="18"/>
        </w:rPr>
        <w:t>the costs of</w:t>
      </w:r>
      <w:r>
        <w:rPr>
          <w:rFonts w:eastAsia="Calibri"/>
          <w:sz w:val="18"/>
          <w:szCs w:val="18"/>
        </w:rPr>
        <w:t>:</w:t>
      </w:r>
    </w:p>
    <w:p w14:paraId="488333E7" w14:textId="77777777" w:rsidR="00001B34" w:rsidRPr="00D73BD1" w:rsidRDefault="00001B34" w:rsidP="00B67690">
      <w:pPr>
        <w:pStyle w:val="MELegal4"/>
        <w:numPr>
          <w:ilvl w:val="3"/>
          <w:numId w:val="38"/>
        </w:numPr>
        <w:tabs>
          <w:tab w:val="clear" w:pos="2081"/>
        </w:tabs>
        <w:spacing w:after="120" w:line="240" w:lineRule="auto"/>
        <w:ind w:left="2268" w:hanging="850"/>
        <w:rPr>
          <w:rFonts w:ascii="Arial" w:hAnsi="Arial" w:cs="Arial"/>
          <w:sz w:val="18"/>
          <w:szCs w:val="18"/>
        </w:rPr>
      </w:pPr>
      <w:r w:rsidRPr="00D73BD1">
        <w:rPr>
          <w:rFonts w:ascii="Arial" w:hAnsi="Arial" w:cs="Arial"/>
          <w:sz w:val="18"/>
          <w:szCs w:val="18"/>
        </w:rPr>
        <w:t>the expert will be paid by the Parties to the IE&amp;V Dispute in the proportion that the expert considers reasonable, having regard to the respective positions of the Parties on the matter immediately before the IE&amp;V Dispute was referred to the expert, and during the determination; and</w:t>
      </w:r>
    </w:p>
    <w:p w14:paraId="488333E8" w14:textId="77777777" w:rsidR="00001B34" w:rsidRPr="00D73BD1" w:rsidRDefault="00001B34" w:rsidP="00B67690">
      <w:pPr>
        <w:pStyle w:val="MELegal4"/>
        <w:numPr>
          <w:ilvl w:val="3"/>
          <w:numId w:val="27"/>
        </w:numPr>
        <w:tabs>
          <w:tab w:val="clear" w:pos="2081"/>
        </w:tabs>
        <w:spacing w:after="120" w:line="240" w:lineRule="auto"/>
        <w:ind w:left="2268" w:hanging="850"/>
        <w:rPr>
          <w:rFonts w:ascii="Arial" w:hAnsi="Arial" w:cs="Arial"/>
          <w:sz w:val="18"/>
          <w:szCs w:val="18"/>
        </w:rPr>
      </w:pPr>
      <w:r w:rsidRPr="00D73BD1">
        <w:rPr>
          <w:rFonts w:ascii="Arial" w:hAnsi="Arial" w:cs="Arial"/>
          <w:sz w:val="18"/>
          <w:szCs w:val="18"/>
        </w:rPr>
        <w:t>the valuer will be paid equally by the Parties to the IE&amp;V Dispute.</w:t>
      </w:r>
      <w:bookmarkEnd w:id="137"/>
    </w:p>
    <w:p w14:paraId="488333E9"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Appointment of mediator</w:t>
      </w:r>
    </w:p>
    <w:p w14:paraId="488333EA"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If the Parties cannot agree on a mediator within seven days after a request under clause </w:t>
      </w:r>
      <w:r w:rsidRPr="00DC7776">
        <w:rPr>
          <w:rFonts w:eastAsia="Calibri"/>
          <w:sz w:val="18"/>
          <w:szCs w:val="18"/>
          <w:lang w:val="en-NZ"/>
        </w:rPr>
        <w:fldChar w:fldCharType="begin"/>
      </w:r>
      <w:r w:rsidRPr="00DC7776">
        <w:rPr>
          <w:rFonts w:eastAsia="Calibri"/>
          <w:sz w:val="18"/>
          <w:szCs w:val="18"/>
          <w:lang w:val="en-NZ"/>
        </w:rPr>
        <w:instrText xml:space="preserve"> REF _Ref24166312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1.99</w:t>
      </w:r>
      <w:r w:rsidRPr="00DC7776">
        <w:rPr>
          <w:rFonts w:eastAsia="Calibri"/>
          <w:sz w:val="18"/>
          <w:szCs w:val="18"/>
          <w:lang w:val="en-NZ"/>
        </w:rPr>
        <w:fldChar w:fldCharType="end"/>
      </w:r>
      <w:r>
        <w:rPr>
          <w:rFonts w:eastAsia="Calibri"/>
          <w:sz w:val="18"/>
          <w:szCs w:val="18"/>
          <w:lang w:val="en-NZ"/>
        </w:rPr>
        <w:fldChar w:fldCharType="begin"/>
      </w:r>
      <w:r>
        <w:rPr>
          <w:rFonts w:eastAsia="Calibri"/>
          <w:sz w:val="18"/>
          <w:szCs w:val="18"/>
          <w:lang w:val="en-NZ"/>
        </w:rPr>
        <w:instrText xml:space="preserve"> REF _Ref473215250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(b)</w:t>
      </w:r>
      <w:r>
        <w:rPr>
          <w:rFonts w:eastAsia="Calibri"/>
          <w:sz w:val="18"/>
          <w:szCs w:val="18"/>
          <w:lang w:val="en-NZ"/>
        </w:rPr>
        <w:fldChar w:fldCharType="end"/>
      </w:r>
      <w:r w:rsidRPr="00DC7776">
        <w:rPr>
          <w:rFonts w:eastAsia="Calibri"/>
          <w:sz w:val="18"/>
          <w:szCs w:val="18"/>
          <w:lang w:val="en-NZ"/>
        </w:rPr>
        <w:t xml:space="preserve">, the chair of </w:t>
      </w:r>
      <w:r>
        <w:rPr>
          <w:rFonts w:eastAsia="Calibri"/>
          <w:sz w:val="18"/>
          <w:szCs w:val="18"/>
          <w:lang w:val="en-NZ"/>
        </w:rPr>
        <w:t xml:space="preserve">the Resolution Institute, Australia (formerly </w:t>
      </w:r>
      <w:r w:rsidRPr="00DC7776">
        <w:rPr>
          <w:rFonts w:eastAsia="Calibri"/>
          <w:sz w:val="18"/>
          <w:szCs w:val="18"/>
          <w:lang w:val="en-NZ"/>
        </w:rPr>
        <w:t>LEADR</w:t>
      </w:r>
      <w:r>
        <w:rPr>
          <w:rFonts w:eastAsia="Calibri"/>
          <w:sz w:val="18"/>
          <w:szCs w:val="18"/>
          <w:lang w:val="en-NZ"/>
        </w:rPr>
        <w:t>)</w:t>
      </w:r>
      <w:r w:rsidRPr="00DC7776">
        <w:rPr>
          <w:rFonts w:eastAsia="Calibri"/>
          <w:sz w:val="18"/>
          <w:szCs w:val="18"/>
          <w:lang w:val="en-NZ"/>
        </w:rPr>
        <w:t xml:space="preserve"> or the chair's nominee will appoint a mediator.</w:t>
      </w:r>
    </w:p>
    <w:p w14:paraId="488333EB"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Role of mediator</w:t>
      </w:r>
    </w:p>
    <w:p w14:paraId="488333EC" w14:textId="77777777" w:rsidR="00001B34" w:rsidRPr="00D73BD1"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The role of a mediator is to assist in negotiating a resolution of the Dispute. A mediator may not make a binding decision on a Party to the Dispute except </w:t>
      </w:r>
      <w:r>
        <w:rPr>
          <w:rFonts w:eastAsia="Calibri"/>
          <w:sz w:val="18"/>
          <w:szCs w:val="18"/>
          <w:lang w:val="en-NZ"/>
        </w:rPr>
        <w:t>if the Party agrees in writing.</w:t>
      </w:r>
    </w:p>
    <w:p w14:paraId="488333ED"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38" w:name="_Ref473215581"/>
      <w:r w:rsidRPr="00DC7776">
        <w:rPr>
          <w:b/>
          <w:color w:val="000000" w:themeColor="text1"/>
          <w:sz w:val="18"/>
          <w:szCs w:val="18"/>
        </w:rPr>
        <w:t>Confidentiality</w:t>
      </w:r>
      <w:bookmarkEnd w:id="135"/>
      <w:bookmarkEnd w:id="138"/>
    </w:p>
    <w:p w14:paraId="488333EE"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Any information or documents disclosed by a Party under this clause </w:t>
      </w:r>
      <w:r w:rsidRPr="00DC7776">
        <w:rPr>
          <w:rFonts w:eastAsia="Calibri"/>
          <w:sz w:val="18"/>
          <w:szCs w:val="18"/>
          <w:lang w:val="en-NZ"/>
        </w:rPr>
        <w:fldChar w:fldCharType="begin"/>
      </w:r>
      <w:r w:rsidRPr="00DC7776">
        <w:rPr>
          <w:rFonts w:eastAsia="Calibri"/>
          <w:sz w:val="18"/>
          <w:szCs w:val="18"/>
          <w:lang w:val="en-NZ"/>
        </w:rPr>
        <w:instrText xml:space="preserve"> REF _Ref467077893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24</w:t>
      </w:r>
      <w:r w:rsidRPr="00DC7776">
        <w:rPr>
          <w:rFonts w:eastAsia="Calibri"/>
          <w:sz w:val="18"/>
          <w:szCs w:val="18"/>
          <w:lang w:val="en-NZ"/>
        </w:rPr>
        <w:fldChar w:fldCharType="end"/>
      </w:r>
      <w:r w:rsidRPr="00DC7776">
        <w:rPr>
          <w:rFonts w:eastAsia="Calibri"/>
          <w:sz w:val="18"/>
          <w:szCs w:val="18"/>
          <w:lang w:val="en-NZ"/>
        </w:rPr>
        <w:t>:</w:t>
      </w:r>
    </w:p>
    <w:p w14:paraId="488333EF"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must be kept confidential; and</w:t>
      </w:r>
    </w:p>
    <w:p w14:paraId="488333F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may only be used to attempt to resolve the Dispute.</w:t>
      </w:r>
    </w:p>
    <w:p w14:paraId="488333F1"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39" w:name="_Ref24166372"/>
      <w:r w:rsidRPr="00DC7776">
        <w:rPr>
          <w:b/>
          <w:color w:val="000000" w:themeColor="text1"/>
          <w:sz w:val="18"/>
          <w:szCs w:val="18"/>
        </w:rPr>
        <w:t>Costs</w:t>
      </w:r>
      <w:bookmarkEnd w:id="139"/>
    </w:p>
    <w:p w14:paraId="488333F2"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 xml:space="preserve">Without limitation to clause </w:t>
      </w:r>
      <w:r>
        <w:rPr>
          <w:rFonts w:eastAsia="Calibri"/>
          <w:sz w:val="18"/>
          <w:szCs w:val="18"/>
          <w:lang w:val="en-NZ"/>
        </w:rPr>
        <w:fldChar w:fldCharType="begin"/>
      </w:r>
      <w:r>
        <w:rPr>
          <w:rFonts w:eastAsia="Calibri"/>
          <w:sz w:val="18"/>
          <w:szCs w:val="18"/>
          <w:lang w:val="en-NZ"/>
        </w:rPr>
        <w:instrText xml:space="preserve"> REF _Ref473214475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1.100</w:t>
      </w:r>
      <w:r>
        <w:rPr>
          <w:rFonts w:eastAsia="Calibri"/>
          <w:sz w:val="18"/>
          <w:szCs w:val="18"/>
          <w:lang w:val="en-NZ"/>
        </w:rPr>
        <w:fldChar w:fldCharType="end"/>
      </w:r>
      <w:r>
        <w:rPr>
          <w:rFonts w:eastAsia="Calibri"/>
          <w:sz w:val="18"/>
          <w:szCs w:val="18"/>
          <w:lang w:val="en-NZ"/>
        </w:rPr>
        <w:fldChar w:fldCharType="begin"/>
      </w:r>
      <w:r>
        <w:rPr>
          <w:rFonts w:eastAsia="Calibri"/>
          <w:sz w:val="18"/>
          <w:szCs w:val="18"/>
          <w:lang w:val="en-NZ"/>
        </w:rPr>
        <w:instrText xml:space="preserve"> REF _Ref473214586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(f)</w:t>
      </w:r>
      <w:r>
        <w:rPr>
          <w:rFonts w:eastAsia="Calibri"/>
          <w:sz w:val="18"/>
          <w:szCs w:val="18"/>
          <w:lang w:val="en-NZ"/>
        </w:rPr>
        <w:fldChar w:fldCharType="end"/>
      </w:r>
      <w:r>
        <w:rPr>
          <w:rFonts w:eastAsia="Calibri"/>
          <w:sz w:val="18"/>
          <w:szCs w:val="18"/>
          <w:lang w:val="en-NZ"/>
        </w:rPr>
        <w:t>, e</w:t>
      </w:r>
      <w:r w:rsidRPr="00DC7776">
        <w:rPr>
          <w:rFonts w:eastAsia="Calibri"/>
          <w:sz w:val="18"/>
          <w:szCs w:val="18"/>
          <w:lang w:val="en-NZ"/>
        </w:rPr>
        <w:t xml:space="preserve">ach Party to a Dispute must pay its own costs of complying with this clause </w:t>
      </w:r>
      <w:r w:rsidRPr="00DC7776">
        <w:rPr>
          <w:rFonts w:eastAsia="Calibri"/>
          <w:sz w:val="18"/>
          <w:szCs w:val="18"/>
          <w:lang w:val="en-NZ"/>
        </w:rPr>
        <w:fldChar w:fldCharType="begin"/>
      </w:r>
      <w:r w:rsidRPr="00DC7776">
        <w:rPr>
          <w:rFonts w:eastAsia="Calibri"/>
          <w:sz w:val="18"/>
          <w:szCs w:val="18"/>
          <w:lang w:val="en-NZ"/>
        </w:rPr>
        <w:instrText xml:space="preserve"> REF _Ref467077893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24</w:t>
      </w:r>
      <w:r w:rsidRPr="00DC7776">
        <w:rPr>
          <w:rFonts w:eastAsia="Calibri"/>
          <w:sz w:val="18"/>
          <w:szCs w:val="18"/>
          <w:lang w:val="en-NZ"/>
        </w:rPr>
        <w:fldChar w:fldCharType="end"/>
      </w:r>
      <w:r>
        <w:rPr>
          <w:rFonts w:eastAsia="Calibri"/>
          <w:sz w:val="18"/>
          <w:szCs w:val="18"/>
          <w:lang w:val="en-NZ"/>
        </w:rPr>
        <w:t>.</w:t>
      </w:r>
    </w:p>
    <w:p w14:paraId="488333F3"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40" w:name="_Ref24166392"/>
      <w:r w:rsidRPr="00DC7776">
        <w:rPr>
          <w:b/>
          <w:color w:val="000000" w:themeColor="text1"/>
          <w:sz w:val="18"/>
          <w:szCs w:val="18"/>
        </w:rPr>
        <w:t>Termination of process</w:t>
      </w:r>
      <w:bookmarkEnd w:id="140"/>
    </w:p>
    <w:p w14:paraId="488333F4"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lastRenderedPageBreak/>
        <w:t xml:space="preserve">A Party to a Dispute may terminate the dispute resolution process by giving notice to each other </w:t>
      </w:r>
      <w:r>
        <w:rPr>
          <w:rFonts w:eastAsia="Calibri"/>
          <w:sz w:val="18"/>
          <w:szCs w:val="18"/>
          <w:lang w:val="en-NZ"/>
        </w:rPr>
        <w:t xml:space="preserve">Party to the Dispute </w:t>
      </w:r>
      <w:r w:rsidRPr="00DC7776">
        <w:rPr>
          <w:rFonts w:eastAsia="Calibri"/>
          <w:sz w:val="18"/>
          <w:szCs w:val="18"/>
          <w:lang w:val="en-NZ"/>
        </w:rPr>
        <w:t xml:space="preserve">after it has complied with clauses </w:t>
      </w:r>
      <w:r w:rsidRPr="00DC7776">
        <w:rPr>
          <w:rFonts w:eastAsia="Calibri"/>
          <w:sz w:val="18"/>
          <w:szCs w:val="18"/>
          <w:lang w:val="en-NZ"/>
        </w:rPr>
        <w:fldChar w:fldCharType="begin"/>
      </w:r>
      <w:r w:rsidRPr="00DC7776">
        <w:rPr>
          <w:rFonts w:eastAsia="Calibri"/>
          <w:sz w:val="18"/>
          <w:szCs w:val="18"/>
          <w:lang w:val="en-NZ"/>
        </w:rPr>
        <w:instrText xml:space="preserve"> REF _Ref24166340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1.97</w:t>
      </w:r>
      <w:r w:rsidRPr="00DC7776">
        <w:rPr>
          <w:rFonts w:eastAsia="Calibri"/>
          <w:sz w:val="18"/>
          <w:szCs w:val="18"/>
          <w:lang w:val="en-NZ"/>
        </w:rPr>
        <w:fldChar w:fldCharType="end"/>
      </w:r>
      <w:r w:rsidRPr="00DC7776">
        <w:rPr>
          <w:rFonts w:eastAsia="Calibri"/>
          <w:sz w:val="18"/>
          <w:szCs w:val="18"/>
          <w:lang w:val="en-NZ"/>
        </w:rPr>
        <w:t xml:space="preserve"> to</w:t>
      </w:r>
      <w:r>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_Ref473214475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1.100</w:t>
      </w:r>
      <w:r>
        <w:rPr>
          <w:rFonts w:eastAsia="Calibri"/>
          <w:sz w:val="18"/>
          <w:szCs w:val="18"/>
          <w:lang w:val="en-NZ"/>
        </w:rPr>
        <w:fldChar w:fldCharType="end"/>
      </w:r>
      <w:r w:rsidRPr="00DC7776">
        <w:rPr>
          <w:rFonts w:eastAsia="Calibri"/>
          <w:sz w:val="18"/>
          <w:szCs w:val="18"/>
          <w:lang w:val="en-NZ"/>
        </w:rPr>
        <w:t xml:space="preserve">. Clauses </w:t>
      </w:r>
      <w:r>
        <w:rPr>
          <w:rFonts w:eastAsia="Calibri"/>
          <w:sz w:val="18"/>
          <w:szCs w:val="18"/>
          <w:lang w:val="en-NZ"/>
        </w:rPr>
        <w:fldChar w:fldCharType="begin"/>
      </w:r>
      <w:r>
        <w:rPr>
          <w:rFonts w:eastAsia="Calibri"/>
          <w:sz w:val="18"/>
          <w:szCs w:val="18"/>
          <w:lang w:val="en-NZ"/>
        </w:rPr>
        <w:instrText xml:space="preserve"> REF _Ref473215581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1.103</w:t>
      </w:r>
      <w:r>
        <w:rPr>
          <w:rFonts w:eastAsia="Calibri"/>
          <w:sz w:val="18"/>
          <w:szCs w:val="18"/>
          <w:lang w:val="en-NZ"/>
        </w:rPr>
        <w:fldChar w:fldCharType="end"/>
      </w:r>
      <w:r w:rsidRPr="00DC7776">
        <w:rPr>
          <w:rFonts w:eastAsia="Calibri"/>
          <w:sz w:val="18"/>
          <w:szCs w:val="18"/>
          <w:lang w:val="en-NZ"/>
        </w:rPr>
        <w:t xml:space="preserve"> and </w:t>
      </w:r>
      <w:r>
        <w:rPr>
          <w:rFonts w:eastAsia="Calibri"/>
          <w:sz w:val="18"/>
          <w:szCs w:val="18"/>
          <w:lang w:val="en-NZ"/>
        </w:rPr>
        <w:fldChar w:fldCharType="begin"/>
      </w:r>
      <w:r>
        <w:rPr>
          <w:rFonts w:eastAsia="Calibri"/>
          <w:sz w:val="18"/>
          <w:szCs w:val="18"/>
          <w:lang w:val="en-NZ"/>
        </w:rPr>
        <w:instrText xml:space="preserve"> REF _Ref24166372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1.104</w:t>
      </w:r>
      <w:r>
        <w:rPr>
          <w:rFonts w:eastAsia="Calibri"/>
          <w:sz w:val="18"/>
          <w:szCs w:val="18"/>
          <w:lang w:val="en-NZ"/>
        </w:rPr>
        <w:fldChar w:fldCharType="end"/>
      </w:r>
      <w:r w:rsidRPr="00DC7776">
        <w:rPr>
          <w:rFonts w:eastAsia="Calibri"/>
          <w:sz w:val="18"/>
          <w:szCs w:val="18"/>
          <w:lang w:val="en-NZ"/>
        </w:rPr>
        <w:t xml:space="preserve"> survive termination of the dispute resolution process.</w:t>
      </w:r>
    </w:p>
    <w:p w14:paraId="488333F5" w14:textId="77777777" w:rsidR="00001B34" w:rsidRPr="00DC7776" w:rsidRDefault="00001B34" w:rsidP="004D1523">
      <w:pPr>
        <w:pStyle w:val="Style1"/>
        <w:keepNext/>
        <w:numPr>
          <w:ilvl w:val="0"/>
          <w:numId w:val="56"/>
        </w:numPr>
        <w:spacing w:after="120"/>
        <w:ind w:left="720"/>
        <w:rPr>
          <w:color w:val="000000" w:themeColor="text1"/>
          <w:sz w:val="18"/>
          <w:szCs w:val="18"/>
        </w:rPr>
      </w:pPr>
      <w:bookmarkStart w:id="141" w:name="_Ref467080734"/>
      <w:bookmarkStart w:id="142" w:name="_Ref332898009"/>
      <w:r w:rsidRPr="00DC7776">
        <w:rPr>
          <w:color w:val="000000" w:themeColor="text1"/>
          <w:sz w:val="18"/>
          <w:szCs w:val="18"/>
        </w:rPr>
        <w:t>gst and r&amp;d tax incentive</w:t>
      </w:r>
      <w:bookmarkEnd w:id="141"/>
    </w:p>
    <w:p w14:paraId="488333F6"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43" w:name="_Toc68713129"/>
      <w:bookmarkStart w:id="144" w:name="_Toc68809538"/>
      <w:r w:rsidRPr="00DC7776">
        <w:rPr>
          <w:b/>
          <w:color w:val="000000" w:themeColor="text1"/>
          <w:sz w:val="18"/>
          <w:szCs w:val="18"/>
        </w:rPr>
        <w:t>Meaning of words</w:t>
      </w:r>
      <w:bookmarkEnd w:id="143"/>
      <w:bookmarkEnd w:id="144"/>
    </w:p>
    <w:p w14:paraId="488333F7"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In this clause </w:t>
      </w:r>
      <w:r w:rsidRPr="00DC7776">
        <w:rPr>
          <w:rFonts w:eastAsia="Calibri"/>
          <w:sz w:val="18"/>
          <w:szCs w:val="18"/>
          <w:lang w:val="en-NZ"/>
        </w:rPr>
        <w:fldChar w:fldCharType="begin"/>
      </w:r>
      <w:r w:rsidRPr="00DC7776">
        <w:rPr>
          <w:rFonts w:eastAsia="Calibri"/>
          <w:sz w:val="18"/>
          <w:szCs w:val="18"/>
          <w:lang w:val="en-NZ"/>
        </w:rPr>
        <w:instrText xml:space="preserve"> REF _Ref467080734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25</w:t>
      </w:r>
      <w:r w:rsidRPr="00DC7776">
        <w:rPr>
          <w:rFonts w:eastAsia="Calibri"/>
          <w:sz w:val="18"/>
          <w:szCs w:val="18"/>
          <w:lang w:val="en-NZ"/>
        </w:rPr>
        <w:fldChar w:fldCharType="end"/>
      </w:r>
      <w:r w:rsidRPr="00DC7776">
        <w:rPr>
          <w:rFonts w:eastAsia="Calibri"/>
          <w:sz w:val="18"/>
          <w:szCs w:val="18"/>
          <w:lang w:val="en-NZ"/>
        </w:rPr>
        <w:t>:</w:t>
      </w:r>
    </w:p>
    <w:p w14:paraId="488333F8"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b/>
          <w:sz w:val="18"/>
          <w:szCs w:val="18"/>
        </w:rPr>
        <w:t>GST exclusive consideration</w:t>
      </w:r>
      <w:r w:rsidRPr="00DC7776">
        <w:rPr>
          <w:rFonts w:eastAsia="Calibri"/>
          <w:sz w:val="18"/>
          <w:szCs w:val="18"/>
        </w:rPr>
        <w:t xml:space="preserve"> means the consideration payable or to be provided for a Supply, but for the application of this clause </w:t>
      </w:r>
      <w:r w:rsidRPr="00DC7776">
        <w:rPr>
          <w:rFonts w:eastAsia="Calibri"/>
          <w:sz w:val="18"/>
          <w:szCs w:val="18"/>
        </w:rPr>
        <w:fldChar w:fldCharType="begin"/>
      </w:r>
      <w:r w:rsidRPr="00DC7776">
        <w:rPr>
          <w:rFonts w:eastAsia="Calibri"/>
          <w:sz w:val="18"/>
          <w:szCs w:val="18"/>
        </w:rPr>
        <w:instrText xml:space="preserve"> REF _Ref467080734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25</w:t>
      </w:r>
      <w:r w:rsidRPr="00DC7776">
        <w:rPr>
          <w:rFonts w:eastAsia="Calibri"/>
          <w:sz w:val="18"/>
          <w:szCs w:val="18"/>
        </w:rPr>
        <w:fldChar w:fldCharType="end"/>
      </w:r>
      <w:r w:rsidRPr="00DC7776">
        <w:rPr>
          <w:rFonts w:eastAsia="Calibri"/>
          <w:sz w:val="18"/>
          <w:szCs w:val="18"/>
        </w:rPr>
        <w:t>;</w:t>
      </w:r>
    </w:p>
    <w:p w14:paraId="488333F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b/>
          <w:sz w:val="18"/>
          <w:szCs w:val="18"/>
        </w:rPr>
        <w:t>Recipient</w:t>
      </w:r>
      <w:r w:rsidRPr="00DC7776">
        <w:rPr>
          <w:rFonts w:eastAsia="Calibri"/>
          <w:sz w:val="18"/>
          <w:szCs w:val="18"/>
        </w:rPr>
        <w:t xml:space="preserve"> means a Party to whom a Supply is made;</w:t>
      </w:r>
    </w:p>
    <w:p w14:paraId="488333F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b/>
          <w:sz w:val="18"/>
          <w:szCs w:val="18"/>
        </w:rPr>
        <w:t>Supply</w:t>
      </w:r>
      <w:r w:rsidRPr="00DC7776">
        <w:rPr>
          <w:rFonts w:eastAsia="Calibri"/>
          <w:sz w:val="18"/>
          <w:szCs w:val="18"/>
        </w:rPr>
        <w:t xml:space="preserve"> means a supply made under or in connection with this Agreement;</w:t>
      </w:r>
    </w:p>
    <w:p w14:paraId="488333F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b/>
          <w:sz w:val="18"/>
          <w:szCs w:val="18"/>
        </w:rPr>
        <w:t>Supplier</w:t>
      </w:r>
      <w:r w:rsidRPr="00DC7776">
        <w:rPr>
          <w:rFonts w:eastAsia="Calibri"/>
          <w:sz w:val="18"/>
          <w:szCs w:val="18"/>
        </w:rPr>
        <w:t xml:space="preserve"> means a Party making a Supply; and</w:t>
      </w:r>
    </w:p>
    <w:p w14:paraId="488333F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words or expressions that are defined in the </w:t>
      </w:r>
      <w:r w:rsidRPr="00DC7776">
        <w:rPr>
          <w:rFonts w:eastAsia="Calibri"/>
          <w:i/>
          <w:sz w:val="18"/>
          <w:szCs w:val="18"/>
        </w:rPr>
        <w:t xml:space="preserve">A New Tax System (Goods and Services Tax) Act 1999 </w:t>
      </w:r>
      <w:r w:rsidRPr="00DC7776">
        <w:rPr>
          <w:rFonts w:eastAsia="Calibri"/>
          <w:sz w:val="18"/>
          <w:szCs w:val="18"/>
        </w:rPr>
        <w:t xml:space="preserve">(Cth) have the same meaning in this clause </w:t>
      </w:r>
      <w:r w:rsidRPr="00DC7776">
        <w:rPr>
          <w:rFonts w:eastAsia="Calibri"/>
          <w:sz w:val="18"/>
          <w:szCs w:val="18"/>
        </w:rPr>
        <w:fldChar w:fldCharType="begin"/>
      </w:r>
      <w:r w:rsidRPr="00DC7776">
        <w:rPr>
          <w:rFonts w:eastAsia="Calibri"/>
          <w:sz w:val="18"/>
          <w:szCs w:val="18"/>
        </w:rPr>
        <w:instrText xml:space="preserve"> REF _Ref467080734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25</w:t>
      </w:r>
      <w:r w:rsidRPr="00DC7776">
        <w:rPr>
          <w:rFonts w:eastAsia="Calibri"/>
          <w:sz w:val="18"/>
          <w:szCs w:val="18"/>
        </w:rPr>
        <w:fldChar w:fldCharType="end"/>
      </w:r>
      <w:r w:rsidRPr="00DC7776">
        <w:rPr>
          <w:rFonts w:eastAsia="Calibri"/>
          <w:sz w:val="18"/>
          <w:szCs w:val="18"/>
        </w:rPr>
        <w:t>.</w:t>
      </w:r>
    </w:p>
    <w:p w14:paraId="488333FD"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45" w:name="_Toc68713130"/>
      <w:bookmarkStart w:id="146" w:name="_Toc68809539"/>
      <w:r w:rsidRPr="00DC7776">
        <w:rPr>
          <w:b/>
          <w:color w:val="000000" w:themeColor="text1"/>
          <w:sz w:val="18"/>
          <w:szCs w:val="18"/>
        </w:rPr>
        <w:t>Presumption</w:t>
      </w:r>
      <w:bookmarkEnd w:id="145"/>
      <w:bookmarkEnd w:id="146"/>
    </w:p>
    <w:p w14:paraId="488333FE"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Any consideration to be paid or provided for a Supply, unless specifically described in this Agreement as 'GST-inclusive', does not include an amount on account of GST.</w:t>
      </w:r>
    </w:p>
    <w:p w14:paraId="488333FF"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47" w:name="_Ref49076577"/>
      <w:bookmarkStart w:id="148" w:name="_Toc68713131"/>
      <w:bookmarkStart w:id="149" w:name="_Toc68809540"/>
      <w:r w:rsidRPr="00DC7776">
        <w:rPr>
          <w:b/>
          <w:color w:val="000000" w:themeColor="text1"/>
          <w:sz w:val="18"/>
          <w:szCs w:val="18"/>
        </w:rPr>
        <w:t>Gross-up</w:t>
      </w:r>
      <w:bookmarkEnd w:id="147"/>
      <w:bookmarkEnd w:id="148"/>
      <w:bookmarkEnd w:id="149"/>
    </w:p>
    <w:p w14:paraId="48833400"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Despite any other provision in this Agreement</w:t>
      </w:r>
      <w:r>
        <w:rPr>
          <w:rFonts w:eastAsia="Calibri"/>
          <w:sz w:val="18"/>
          <w:szCs w:val="18"/>
          <w:lang w:val="en-NZ"/>
        </w:rPr>
        <w:t>,</w:t>
      </w:r>
      <w:r w:rsidRPr="00DC7776">
        <w:rPr>
          <w:rFonts w:eastAsia="Calibri"/>
          <w:sz w:val="18"/>
          <w:szCs w:val="18"/>
          <w:lang w:val="en-NZ"/>
        </w:rPr>
        <w:t xml:space="preserve"> if a Supplier makes a Supply on which GST is imposed (not being a Supply the consideration for which is specifically described in this Agreement as 'GST-inclusive'):</w:t>
      </w:r>
    </w:p>
    <w:p w14:paraId="48833401"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50" w:name="_Ref78793855"/>
      <w:r w:rsidRPr="00DC7776">
        <w:rPr>
          <w:rFonts w:eastAsia="Calibri"/>
          <w:sz w:val="18"/>
          <w:szCs w:val="18"/>
        </w:rPr>
        <w:t>the GST-exclusive consideration for that Supply, is increased by, and the Recipient must also pay to the Supplier, an amount equal to the GST-exclusive consideration multiplied by the prevailing rate of GST; and</w:t>
      </w:r>
      <w:bookmarkEnd w:id="150"/>
    </w:p>
    <w:p w14:paraId="48833402"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the amount by which the GST-exclusive consideration is increased under clause </w:t>
      </w:r>
      <w:r w:rsidRPr="00DC7776">
        <w:rPr>
          <w:rFonts w:eastAsia="Calibri"/>
          <w:sz w:val="18"/>
          <w:szCs w:val="18"/>
        </w:rPr>
        <w:fldChar w:fldCharType="begin"/>
      </w:r>
      <w:r w:rsidRPr="00DC7776">
        <w:rPr>
          <w:rFonts w:eastAsia="Calibri"/>
          <w:sz w:val="18"/>
          <w:szCs w:val="18"/>
        </w:rPr>
        <w:instrText xml:space="preserve"> REF _Ref49076577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1.108</w:t>
      </w:r>
      <w:r w:rsidRPr="00DC7776">
        <w:rPr>
          <w:rFonts w:eastAsia="Calibri"/>
          <w:sz w:val="18"/>
          <w:szCs w:val="18"/>
        </w:rPr>
        <w:fldChar w:fldCharType="end"/>
      </w:r>
      <w:r w:rsidRPr="00DC7776">
        <w:rPr>
          <w:rFonts w:eastAsia="Calibri"/>
          <w:sz w:val="18"/>
          <w:szCs w:val="18"/>
        </w:rPr>
        <w:fldChar w:fldCharType="begin"/>
      </w:r>
      <w:r w:rsidRPr="00DC7776">
        <w:rPr>
          <w:rFonts w:eastAsia="Calibri"/>
          <w:sz w:val="18"/>
          <w:szCs w:val="18"/>
        </w:rPr>
        <w:instrText xml:space="preserve"> REF _Ref78793855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(f)</w:t>
      </w:r>
      <w:r w:rsidRPr="00DC7776">
        <w:rPr>
          <w:rFonts w:eastAsia="Calibri"/>
          <w:sz w:val="18"/>
          <w:szCs w:val="18"/>
        </w:rPr>
        <w:fldChar w:fldCharType="end"/>
      </w:r>
      <w:r w:rsidRPr="00DC7776">
        <w:rPr>
          <w:rFonts w:eastAsia="Calibri"/>
          <w:sz w:val="18"/>
          <w:szCs w:val="18"/>
        </w:rPr>
        <w:t xml:space="preserve"> must be paid to the Supplier by the Recipient without set-off, deduction or requirement for demand, at the same time as the GST-exclusive consideration is payable or to be provided. </w:t>
      </w:r>
    </w:p>
    <w:p w14:paraId="48833403"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51" w:name="_Toc68713132"/>
      <w:bookmarkStart w:id="152" w:name="_Toc68809541"/>
      <w:r w:rsidRPr="00DC7776">
        <w:rPr>
          <w:b/>
          <w:color w:val="000000" w:themeColor="text1"/>
          <w:sz w:val="18"/>
          <w:szCs w:val="18"/>
        </w:rPr>
        <w:t>Reimbursement or indemnification</w:t>
      </w:r>
      <w:bookmarkEnd w:id="151"/>
      <w:bookmarkEnd w:id="152"/>
    </w:p>
    <w:p w14:paraId="48833404"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If a payment to a Party under this Agreement is a reimbursement or indemnification, calculated by reference to a loss, cost or expense incurred by that Party, then the payment will be reduced by the amount of any input tax credit to which that Party is entitled for that loss, cost or expense.</w:t>
      </w:r>
    </w:p>
    <w:p w14:paraId="48833405"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53" w:name="_Toc68713133"/>
      <w:bookmarkStart w:id="154" w:name="_Toc68809542"/>
      <w:r w:rsidRPr="00DC7776">
        <w:rPr>
          <w:b/>
          <w:color w:val="000000" w:themeColor="text1"/>
          <w:sz w:val="18"/>
          <w:szCs w:val="18"/>
        </w:rPr>
        <w:t>Tax invoices</w:t>
      </w:r>
      <w:bookmarkEnd w:id="153"/>
      <w:bookmarkEnd w:id="154"/>
    </w:p>
    <w:p w14:paraId="48833406"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Recipient need not make a payment for a taxable Supply until the Supplier has given the Recipient a tax invoice for the Supply to which the payment relates.</w:t>
      </w:r>
    </w:p>
    <w:p w14:paraId="48833407"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R&amp;D Tax Incentive</w:t>
      </w:r>
    </w:p>
    <w:p w14:paraId="48833408" w14:textId="77777777" w:rsidR="00001B34" w:rsidRPr="00DC7776" w:rsidRDefault="00001B34" w:rsidP="00001B34">
      <w:pPr>
        <w:pStyle w:val="Style2"/>
        <w:numPr>
          <w:ilvl w:val="0"/>
          <w:numId w:val="0"/>
        </w:numPr>
        <w:spacing w:after="120"/>
        <w:ind w:left="709"/>
        <w:rPr>
          <w:rFonts w:eastAsia="Calibri"/>
          <w:sz w:val="18"/>
          <w:szCs w:val="18"/>
          <w:lang w:val="en-NZ"/>
        </w:rPr>
      </w:pPr>
      <w:r>
        <w:rPr>
          <w:rFonts w:eastAsia="Calibri"/>
          <w:sz w:val="18"/>
          <w:szCs w:val="18"/>
          <w:lang w:val="en-NZ"/>
        </w:rPr>
        <w:t>To assist certain P</w:t>
      </w:r>
      <w:r w:rsidRPr="00DC7776">
        <w:rPr>
          <w:rFonts w:eastAsia="Calibri"/>
          <w:sz w:val="18"/>
          <w:szCs w:val="18"/>
          <w:lang w:val="en-NZ"/>
        </w:rPr>
        <w:t xml:space="preserve">articipants </w:t>
      </w:r>
      <w:r>
        <w:rPr>
          <w:rFonts w:eastAsia="Calibri"/>
          <w:sz w:val="18"/>
          <w:szCs w:val="18"/>
          <w:lang w:val="en-NZ"/>
        </w:rPr>
        <w:t xml:space="preserve">to </w:t>
      </w:r>
      <w:r w:rsidRPr="00DC7776">
        <w:rPr>
          <w:rFonts w:eastAsia="Calibri"/>
          <w:sz w:val="18"/>
          <w:szCs w:val="18"/>
          <w:lang w:val="en-NZ"/>
        </w:rPr>
        <w:t>claim the R&amp;D Tax Incentive, the Company agrees that it will, in conjunction with relevant parties:</w:t>
      </w:r>
    </w:p>
    <w:p w14:paraId="48833409"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expend (or allocate) contributions on (or to) R&amp;D activities, as defined under </w:t>
      </w:r>
      <w:r>
        <w:rPr>
          <w:rFonts w:eastAsia="Calibri"/>
          <w:sz w:val="18"/>
          <w:szCs w:val="18"/>
        </w:rPr>
        <w:t xml:space="preserve">subdivision 355B </w:t>
      </w:r>
      <w:r w:rsidRPr="00DC7776">
        <w:rPr>
          <w:rFonts w:eastAsia="Calibri"/>
          <w:sz w:val="18"/>
          <w:szCs w:val="18"/>
        </w:rPr>
        <w:t xml:space="preserve">section 355-20 of </w:t>
      </w:r>
      <w:r w:rsidRPr="00DC7776">
        <w:rPr>
          <w:rFonts w:eastAsia="Calibri"/>
          <w:i/>
          <w:sz w:val="18"/>
          <w:szCs w:val="18"/>
        </w:rPr>
        <w:t>the Income Tax Assessment Act 1997</w:t>
      </w:r>
      <w:r w:rsidRPr="00DC7776">
        <w:rPr>
          <w:rFonts w:eastAsia="Calibri"/>
          <w:sz w:val="18"/>
          <w:szCs w:val="18"/>
        </w:rPr>
        <w:t xml:space="preserve">; </w:t>
      </w:r>
    </w:p>
    <w:p w14:paraId="4883340A"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inform parties that are R&amp;D entities, as defined under section 355-35 of the </w:t>
      </w:r>
      <w:r w:rsidRPr="00DC7776">
        <w:rPr>
          <w:rFonts w:eastAsia="Calibri"/>
          <w:i/>
          <w:sz w:val="18"/>
          <w:szCs w:val="18"/>
        </w:rPr>
        <w:t>Income Tax Assessment Act 1997</w:t>
      </w:r>
      <w:r w:rsidRPr="00DC7776">
        <w:rPr>
          <w:rFonts w:eastAsia="Calibri"/>
          <w:sz w:val="18"/>
          <w:szCs w:val="18"/>
        </w:rPr>
        <w:t>, of R&amp;D activities conducted during an income year; and</w:t>
      </w:r>
    </w:p>
    <w:p w14:paraId="4883340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report to parties that are R&amp;D entities a ratio for working out how the contributions of those parties are to be apportioned between:</w:t>
      </w:r>
    </w:p>
    <w:p w14:paraId="4883340C" w14:textId="77777777" w:rsidR="00001B34" w:rsidRPr="00DC7776" w:rsidRDefault="00001B34" w:rsidP="00B67690">
      <w:pPr>
        <w:pStyle w:val="MELegal4"/>
        <w:numPr>
          <w:ilvl w:val="3"/>
          <w:numId w:val="28"/>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core R&amp;D activities (as defined under section 355-25 of the </w:t>
      </w:r>
      <w:r w:rsidRPr="00DC7776">
        <w:rPr>
          <w:rFonts w:ascii="Arial" w:hAnsi="Arial" w:cs="Arial"/>
          <w:i/>
          <w:sz w:val="18"/>
          <w:szCs w:val="18"/>
        </w:rPr>
        <w:t>Income Tax Assessment Act 1997</w:t>
      </w:r>
      <w:r w:rsidRPr="00DC7776">
        <w:rPr>
          <w:rFonts w:ascii="Arial" w:hAnsi="Arial" w:cs="Arial"/>
          <w:sz w:val="18"/>
          <w:szCs w:val="18"/>
        </w:rPr>
        <w:t>) and;</w:t>
      </w:r>
    </w:p>
    <w:p w14:paraId="4883340D" w14:textId="77777777" w:rsidR="00001B34" w:rsidRPr="00DC7776" w:rsidRDefault="00001B34" w:rsidP="00B67690">
      <w:pPr>
        <w:pStyle w:val="MELegal4"/>
        <w:numPr>
          <w:ilvl w:val="3"/>
          <w:numId w:val="27"/>
        </w:numPr>
        <w:tabs>
          <w:tab w:val="clear" w:pos="2081"/>
        </w:tabs>
        <w:spacing w:after="120" w:line="240" w:lineRule="auto"/>
        <w:ind w:left="2268" w:hanging="850"/>
        <w:rPr>
          <w:rFonts w:ascii="Arial" w:hAnsi="Arial" w:cs="Arial"/>
          <w:sz w:val="18"/>
          <w:szCs w:val="18"/>
        </w:rPr>
      </w:pPr>
      <w:r w:rsidRPr="00DC7776">
        <w:rPr>
          <w:rFonts w:ascii="Arial" w:hAnsi="Arial" w:cs="Arial"/>
          <w:sz w:val="18"/>
          <w:szCs w:val="18"/>
        </w:rPr>
        <w:t xml:space="preserve">supporting R&amp;D activities (as defined under section 355-30 of the </w:t>
      </w:r>
      <w:r w:rsidRPr="00DC7776">
        <w:rPr>
          <w:rFonts w:ascii="Arial" w:hAnsi="Arial" w:cs="Arial"/>
          <w:i/>
          <w:sz w:val="18"/>
          <w:szCs w:val="18"/>
        </w:rPr>
        <w:t>Income Tax Assessment Act 1997</w:t>
      </w:r>
      <w:r w:rsidRPr="00DC7776">
        <w:rPr>
          <w:rFonts w:ascii="Arial" w:hAnsi="Arial" w:cs="Arial"/>
          <w:sz w:val="18"/>
          <w:szCs w:val="18"/>
        </w:rPr>
        <w:t>).</w:t>
      </w:r>
    </w:p>
    <w:p w14:paraId="4883340E" w14:textId="77777777" w:rsidR="00001B34" w:rsidRPr="00DC7776" w:rsidRDefault="00001B34" w:rsidP="004D1523">
      <w:pPr>
        <w:pStyle w:val="Style1"/>
        <w:numPr>
          <w:ilvl w:val="0"/>
          <w:numId w:val="56"/>
        </w:numPr>
        <w:spacing w:after="120"/>
        <w:rPr>
          <w:color w:val="000000" w:themeColor="text1"/>
          <w:sz w:val="18"/>
          <w:szCs w:val="18"/>
        </w:rPr>
      </w:pPr>
      <w:bookmarkStart w:id="155" w:name="_Ref467080773"/>
      <w:r w:rsidRPr="00DC7776">
        <w:rPr>
          <w:color w:val="000000" w:themeColor="text1"/>
          <w:sz w:val="18"/>
          <w:szCs w:val="18"/>
        </w:rPr>
        <w:t>force majeure</w:t>
      </w:r>
      <w:bookmarkEnd w:id="155"/>
    </w:p>
    <w:p w14:paraId="4883340F"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56" w:name="_Toc68713116"/>
      <w:bookmarkStart w:id="157" w:name="_Toc68809544"/>
      <w:bookmarkStart w:id="158" w:name="_Ref68963298"/>
      <w:bookmarkStart w:id="159" w:name="_Ref467080762"/>
      <w:r w:rsidRPr="00DC7776">
        <w:rPr>
          <w:b/>
          <w:color w:val="000000" w:themeColor="text1"/>
          <w:sz w:val="18"/>
          <w:szCs w:val="18"/>
        </w:rPr>
        <w:t>Definition</w:t>
      </w:r>
      <w:bookmarkEnd w:id="156"/>
      <w:bookmarkEnd w:id="157"/>
      <w:bookmarkEnd w:id="158"/>
      <w:bookmarkEnd w:id="159"/>
    </w:p>
    <w:p w14:paraId="4883341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 xml:space="preserve">In this clause </w:t>
      </w:r>
      <w:r w:rsidRPr="00DC7776">
        <w:rPr>
          <w:rFonts w:eastAsia="Calibri"/>
          <w:sz w:val="18"/>
          <w:szCs w:val="18"/>
        </w:rPr>
        <w:fldChar w:fldCharType="begin"/>
      </w:r>
      <w:r w:rsidRPr="00DC7776">
        <w:rPr>
          <w:rFonts w:eastAsia="Calibri"/>
          <w:sz w:val="18"/>
          <w:szCs w:val="18"/>
        </w:rPr>
        <w:instrText xml:space="preserve"> REF _Ref467080773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26</w:t>
      </w:r>
      <w:r w:rsidRPr="00DC7776">
        <w:rPr>
          <w:rFonts w:eastAsia="Calibri"/>
          <w:sz w:val="18"/>
          <w:szCs w:val="18"/>
        </w:rPr>
        <w:fldChar w:fldCharType="end"/>
      </w:r>
      <w:r w:rsidRPr="00DC7776">
        <w:rPr>
          <w:rFonts w:eastAsia="Calibri"/>
          <w:sz w:val="18"/>
          <w:szCs w:val="18"/>
        </w:rPr>
        <w:t xml:space="preserve">, a </w:t>
      </w:r>
      <w:r w:rsidRPr="00DC7776">
        <w:rPr>
          <w:rFonts w:eastAsia="Calibri"/>
          <w:b/>
          <w:sz w:val="18"/>
          <w:szCs w:val="18"/>
        </w:rPr>
        <w:t>Force Majeure Event</w:t>
      </w:r>
      <w:r w:rsidRPr="00DC7776">
        <w:rPr>
          <w:rFonts w:eastAsia="Calibri"/>
          <w:sz w:val="18"/>
          <w:szCs w:val="18"/>
        </w:rPr>
        <w:t xml:space="preserve"> affecting a Party means, subject to clause </w:t>
      </w:r>
      <w:r w:rsidRPr="00DC7776">
        <w:rPr>
          <w:rFonts w:eastAsia="Calibri"/>
          <w:sz w:val="18"/>
          <w:szCs w:val="18"/>
        </w:rPr>
        <w:fldChar w:fldCharType="begin"/>
      </w:r>
      <w:r w:rsidRPr="00DC7776">
        <w:rPr>
          <w:rFonts w:eastAsia="Calibri"/>
          <w:sz w:val="18"/>
          <w:szCs w:val="18"/>
        </w:rPr>
        <w:instrText xml:space="preserve"> REF _Ref467080762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1.112</w:t>
      </w:r>
      <w:r w:rsidRPr="00DC7776">
        <w:rPr>
          <w:rFonts w:eastAsia="Calibri"/>
          <w:sz w:val="18"/>
          <w:szCs w:val="18"/>
        </w:rPr>
        <w:fldChar w:fldCharType="end"/>
      </w:r>
      <w:r w:rsidRPr="00DC7776">
        <w:rPr>
          <w:rFonts w:eastAsia="Calibri"/>
          <w:sz w:val="18"/>
          <w:szCs w:val="18"/>
        </w:rPr>
        <w:fldChar w:fldCharType="begin"/>
      </w:r>
      <w:r w:rsidRPr="00DC7776">
        <w:rPr>
          <w:rFonts w:eastAsia="Calibri"/>
          <w:sz w:val="18"/>
          <w:szCs w:val="18"/>
        </w:rPr>
        <w:instrText xml:space="preserve"> REF _Ref68963278 \n \h  \* MERGEFORMAT </w:instrText>
      </w:r>
      <w:r w:rsidRPr="00DC7776">
        <w:rPr>
          <w:rFonts w:eastAsia="Calibri"/>
          <w:sz w:val="18"/>
          <w:szCs w:val="18"/>
        </w:rPr>
      </w:r>
      <w:r w:rsidRPr="00DC7776">
        <w:rPr>
          <w:rFonts w:eastAsia="Calibri"/>
          <w:sz w:val="18"/>
          <w:szCs w:val="18"/>
        </w:rPr>
        <w:fldChar w:fldCharType="separate"/>
      </w:r>
      <w:r w:rsidR="00AE2A88">
        <w:rPr>
          <w:rFonts w:eastAsia="Calibri"/>
          <w:sz w:val="18"/>
          <w:szCs w:val="18"/>
        </w:rPr>
        <w:t>(b)</w:t>
      </w:r>
      <w:r w:rsidRPr="00DC7776">
        <w:rPr>
          <w:rFonts w:eastAsia="Calibri"/>
          <w:sz w:val="18"/>
          <w:szCs w:val="18"/>
        </w:rPr>
        <w:fldChar w:fldCharType="end"/>
      </w:r>
      <w:r w:rsidRPr="00DC7776">
        <w:rPr>
          <w:rFonts w:eastAsia="Calibri"/>
          <w:sz w:val="18"/>
          <w:szCs w:val="18"/>
        </w:rPr>
        <w:t>, anything outside that Party's reasonable control including, but not limited to, fire, storm, flood, earthquake, explosion, war, invasion, rebellion, sabotage, epidemic, labour dispute, labour shortage and failure or delay in transportation and act or omission (including laws, regulations, disapprovals or failures to approve) of any third person (including but not limited to, subcontractors, customers, governments or government agencies).</w:t>
      </w:r>
    </w:p>
    <w:p w14:paraId="48833411" w14:textId="77777777" w:rsidR="00001B34" w:rsidRPr="00DC7776" w:rsidRDefault="00001B34" w:rsidP="004D1523">
      <w:pPr>
        <w:pStyle w:val="Style2"/>
        <w:numPr>
          <w:ilvl w:val="2"/>
          <w:numId w:val="56"/>
        </w:numPr>
        <w:spacing w:after="120"/>
        <w:ind w:left="1418" w:hanging="709"/>
        <w:rPr>
          <w:rFonts w:eastAsia="Calibri"/>
          <w:sz w:val="18"/>
          <w:szCs w:val="18"/>
        </w:rPr>
      </w:pPr>
      <w:bookmarkStart w:id="160" w:name="_Ref68963278"/>
      <w:r w:rsidRPr="00DC7776">
        <w:rPr>
          <w:rFonts w:eastAsia="Calibri"/>
          <w:sz w:val="18"/>
          <w:szCs w:val="18"/>
        </w:rPr>
        <w:t>If a Party to this Agreement is a government agency it will not be within the reasonable control of that Party merely because that Party is part of the government that has the legal capacity to perform an act or omission that may otherwise constitute a Force Majeure Event.</w:t>
      </w:r>
      <w:bookmarkEnd w:id="160"/>
      <w:r w:rsidRPr="00DC7776">
        <w:rPr>
          <w:rFonts w:eastAsia="Calibri"/>
          <w:sz w:val="18"/>
          <w:szCs w:val="18"/>
        </w:rPr>
        <w:t xml:space="preserve"> </w:t>
      </w:r>
    </w:p>
    <w:p w14:paraId="48833412"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61" w:name="_Toc68713117"/>
      <w:bookmarkStart w:id="162" w:name="_Toc68809545"/>
      <w:r w:rsidRPr="00DC7776">
        <w:rPr>
          <w:b/>
          <w:color w:val="000000" w:themeColor="text1"/>
          <w:sz w:val="18"/>
          <w:szCs w:val="18"/>
        </w:rPr>
        <w:t>Suspension of obligation</w:t>
      </w:r>
      <w:bookmarkEnd w:id="161"/>
      <w:bookmarkEnd w:id="162"/>
    </w:p>
    <w:p w14:paraId="48833413"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Where a Party is unable, wholly or in part, by reason of a Force Majeure Event, to carry out any obligation under this Agreement, and that Party:</w:t>
      </w:r>
    </w:p>
    <w:p w14:paraId="4883341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gives each other Party prompt notice of that Force Majeure Event including reasonable particulars, and, in so far as known, the probable extent to which it will be unable to perform or be delayed in performing that obligation; and</w:t>
      </w:r>
    </w:p>
    <w:p w14:paraId="4883341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uses all pos</w:t>
      </w:r>
      <w:r>
        <w:rPr>
          <w:rFonts w:eastAsia="Calibri"/>
          <w:sz w:val="18"/>
          <w:szCs w:val="18"/>
        </w:rPr>
        <w:t>sible diligence to remove that Force M</w:t>
      </w:r>
      <w:r w:rsidRPr="00DC7776">
        <w:rPr>
          <w:rFonts w:eastAsia="Calibri"/>
          <w:sz w:val="18"/>
          <w:szCs w:val="18"/>
        </w:rPr>
        <w:t xml:space="preserve">ajeure </w:t>
      </w:r>
      <w:r>
        <w:rPr>
          <w:rFonts w:eastAsia="Calibri"/>
          <w:sz w:val="18"/>
          <w:szCs w:val="18"/>
        </w:rPr>
        <w:t xml:space="preserve">Event </w:t>
      </w:r>
      <w:r w:rsidRPr="00DC7776">
        <w:rPr>
          <w:rFonts w:eastAsia="Calibri"/>
          <w:sz w:val="18"/>
          <w:szCs w:val="18"/>
        </w:rPr>
        <w:t>as quickly as possible,</w:t>
      </w:r>
    </w:p>
    <w:p w14:paraId="48833416"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lastRenderedPageBreak/>
        <w:t>that obligation is suspended so far as it is affected by the Force Majeure Event during the continuance of that Force Majeure Event and that Party will be allowed a reasonable extension of time to perform its obligations.</w:t>
      </w:r>
    </w:p>
    <w:p w14:paraId="48833417"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63" w:name="_Toc68713118"/>
      <w:bookmarkStart w:id="164" w:name="_Toc68809546"/>
      <w:r w:rsidRPr="00DC7776">
        <w:rPr>
          <w:b/>
          <w:color w:val="000000" w:themeColor="text1"/>
          <w:sz w:val="18"/>
          <w:szCs w:val="18"/>
        </w:rPr>
        <w:t>Parties to meet</w:t>
      </w:r>
      <w:bookmarkEnd w:id="163"/>
      <w:bookmarkEnd w:id="164"/>
    </w:p>
    <w:p w14:paraId="48833418"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If, after 30 days, the Force Majeure Event has not ceased, the Parties will meet in good faith to discuss the situation and endeavour to achieve a mutually satisfactory resolution. </w:t>
      </w:r>
    </w:p>
    <w:p w14:paraId="48833419"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65" w:name="_Toc68713119"/>
      <w:bookmarkStart w:id="166" w:name="_Toc68809547"/>
      <w:r w:rsidRPr="00DC7776">
        <w:rPr>
          <w:b/>
          <w:color w:val="000000" w:themeColor="text1"/>
          <w:sz w:val="18"/>
          <w:szCs w:val="18"/>
        </w:rPr>
        <w:t>Exceptions</w:t>
      </w:r>
      <w:bookmarkEnd w:id="165"/>
      <w:bookmarkEnd w:id="166"/>
    </w:p>
    <w:p w14:paraId="4883341A"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Nothing in this clause </w:t>
      </w:r>
      <w:r w:rsidRPr="00DC7776">
        <w:rPr>
          <w:rFonts w:eastAsia="Calibri"/>
          <w:sz w:val="18"/>
          <w:szCs w:val="18"/>
          <w:lang w:val="en-NZ"/>
        </w:rPr>
        <w:fldChar w:fldCharType="begin"/>
      </w:r>
      <w:r w:rsidRPr="00DC7776">
        <w:rPr>
          <w:rFonts w:eastAsia="Calibri"/>
          <w:sz w:val="18"/>
          <w:szCs w:val="18"/>
          <w:lang w:val="en-NZ"/>
        </w:rPr>
        <w:instrText xml:space="preserve"> REF _Ref467080773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26</w:t>
      </w:r>
      <w:r w:rsidRPr="00DC7776">
        <w:rPr>
          <w:rFonts w:eastAsia="Calibri"/>
          <w:sz w:val="18"/>
          <w:szCs w:val="18"/>
          <w:lang w:val="en-NZ"/>
        </w:rPr>
        <w:fldChar w:fldCharType="end"/>
      </w:r>
      <w:r w:rsidRPr="00DC7776">
        <w:rPr>
          <w:rFonts w:eastAsia="Calibri"/>
          <w:sz w:val="18"/>
          <w:szCs w:val="18"/>
          <w:lang w:val="en-NZ"/>
        </w:rPr>
        <w:t>:</w:t>
      </w:r>
    </w:p>
    <w:p w14:paraId="4883341B"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affects any obligation to pay money; or</w:t>
      </w:r>
    </w:p>
    <w:p w14:paraId="4883341C"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requires the settlement of strikes, lockouts or other labour disputes or claims or demands on terms contrary to the Rules or policies of the Party affected.</w:t>
      </w:r>
    </w:p>
    <w:p w14:paraId="4883341D" w14:textId="77777777" w:rsidR="00001B34" w:rsidRPr="00DC7776" w:rsidRDefault="00001B34" w:rsidP="004D1523">
      <w:pPr>
        <w:pStyle w:val="Style1"/>
        <w:numPr>
          <w:ilvl w:val="0"/>
          <w:numId w:val="56"/>
        </w:numPr>
        <w:spacing w:after="120"/>
        <w:rPr>
          <w:color w:val="000000" w:themeColor="text1"/>
          <w:sz w:val="18"/>
          <w:szCs w:val="18"/>
        </w:rPr>
      </w:pPr>
      <w:bookmarkStart w:id="167" w:name="_Ref467094853"/>
      <w:r w:rsidRPr="00DC7776">
        <w:rPr>
          <w:color w:val="000000" w:themeColor="text1"/>
          <w:sz w:val="18"/>
          <w:szCs w:val="18"/>
        </w:rPr>
        <w:t>notices and other communications</w:t>
      </w:r>
      <w:bookmarkEnd w:id="167"/>
    </w:p>
    <w:p w14:paraId="4883341E"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68" w:name="_Ref467077931"/>
      <w:r w:rsidRPr="00DC7776">
        <w:rPr>
          <w:b/>
          <w:color w:val="000000" w:themeColor="text1"/>
          <w:sz w:val="18"/>
          <w:szCs w:val="18"/>
        </w:rPr>
        <w:t>Service of notices</w:t>
      </w:r>
      <w:bookmarkEnd w:id="168"/>
    </w:p>
    <w:p w14:paraId="4883341F"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notice, demand, consent, approval or communication under this Agreement (</w:t>
      </w:r>
      <w:r w:rsidRPr="00DC7776">
        <w:rPr>
          <w:rFonts w:eastAsia="Calibri"/>
          <w:b/>
          <w:sz w:val="18"/>
          <w:szCs w:val="18"/>
          <w:lang w:val="en-NZ"/>
        </w:rPr>
        <w:t>Notice</w:t>
      </w:r>
      <w:r w:rsidRPr="00DC7776">
        <w:rPr>
          <w:rFonts w:eastAsia="Calibri"/>
          <w:sz w:val="18"/>
          <w:szCs w:val="18"/>
          <w:lang w:val="en-NZ"/>
        </w:rPr>
        <w:t>) must be:</w:t>
      </w:r>
    </w:p>
    <w:p w14:paraId="48833420"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in writing, in English and signed by a person duly authorised by the sender; and</w:t>
      </w:r>
    </w:p>
    <w:p w14:paraId="48833421" w14:textId="77777777" w:rsidR="00001B34" w:rsidRPr="0059791A" w:rsidRDefault="00001B34" w:rsidP="004D1523">
      <w:pPr>
        <w:pStyle w:val="Style2"/>
        <w:numPr>
          <w:ilvl w:val="2"/>
          <w:numId w:val="56"/>
        </w:numPr>
        <w:spacing w:after="120"/>
        <w:ind w:left="1418" w:hanging="709"/>
        <w:rPr>
          <w:rFonts w:eastAsia="Calibri"/>
          <w:sz w:val="18"/>
          <w:szCs w:val="18"/>
        </w:rPr>
      </w:pPr>
      <w:r w:rsidRPr="0059791A">
        <w:rPr>
          <w:rFonts w:eastAsia="Calibri"/>
          <w:sz w:val="18"/>
          <w:szCs w:val="18"/>
        </w:rPr>
        <w:t xml:space="preserve">hand delivered or sent by prepaid post, facsimile or email </w:t>
      </w:r>
      <w:r w:rsidRPr="0059791A">
        <w:rPr>
          <w:sz w:val="18"/>
          <w:szCs w:val="18"/>
        </w:rPr>
        <w:t xml:space="preserve">(provided that a Notice of termination sent by email must be immediately </w:t>
      </w:r>
      <w:r>
        <w:rPr>
          <w:sz w:val="18"/>
          <w:szCs w:val="18"/>
        </w:rPr>
        <w:t>confirmed</w:t>
      </w:r>
      <w:r w:rsidRPr="0059791A">
        <w:rPr>
          <w:sz w:val="18"/>
          <w:szCs w:val="18"/>
        </w:rPr>
        <w:t xml:space="preserve"> by Notice by hand or prepaid post) </w:t>
      </w:r>
      <w:r w:rsidRPr="0059791A">
        <w:rPr>
          <w:rFonts w:eastAsia="Calibri"/>
          <w:sz w:val="18"/>
          <w:szCs w:val="18"/>
        </w:rPr>
        <w:t xml:space="preserve">to the recipient's address set out in the </w:t>
      </w:r>
      <w:r>
        <w:rPr>
          <w:rFonts w:eastAsia="Calibri"/>
          <w:sz w:val="18"/>
          <w:szCs w:val="18"/>
        </w:rPr>
        <w:t>‘Party Details’ at the front of this Agreement</w:t>
      </w:r>
      <w:r w:rsidRPr="0059791A">
        <w:rPr>
          <w:rFonts w:eastAsia="Calibri"/>
          <w:sz w:val="18"/>
          <w:szCs w:val="18"/>
        </w:rPr>
        <w:t>, as varied by any Notice given by the recipient to the sender.</w:t>
      </w:r>
    </w:p>
    <w:p w14:paraId="48833422"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Effective on receipt</w:t>
      </w:r>
    </w:p>
    <w:p w14:paraId="48833423"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A Notice given in accordance with clause </w:t>
      </w:r>
      <w:r w:rsidRPr="00DC7776">
        <w:rPr>
          <w:rFonts w:eastAsia="Calibri"/>
          <w:sz w:val="18"/>
          <w:szCs w:val="18"/>
          <w:lang w:val="en-NZ"/>
        </w:rPr>
        <w:fldChar w:fldCharType="begin"/>
      </w:r>
      <w:r w:rsidRPr="00DC7776">
        <w:rPr>
          <w:rFonts w:eastAsia="Calibri"/>
          <w:sz w:val="18"/>
          <w:szCs w:val="18"/>
          <w:lang w:val="en-NZ"/>
        </w:rPr>
        <w:instrText xml:space="preserve"> REF _Ref467077931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1.116</w:t>
      </w:r>
      <w:r w:rsidRPr="00DC7776">
        <w:rPr>
          <w:rFonts w:eastAsia="Calibri"/>
          <w:sz w:val="18"/>
          <w:szCs w:val="18"/>
          <w:lang w:val="en-NZ"/>
        </w:rPr>
        <w:fldChar w:fldCharType="end"/>
      </w:r>
      <w:r w:rsidRPr="00DC7776">
        <w:rPr>
          <w:rFonts w:eastAsia="Calibri"/>
          <w:sz w:val="18"/>
          <w:szCs w:val="18"/>
          <w:lang w:val="en-NZ"/>
        </w:rPr>
        <w:t xml:space="preserve"> takes effect when taken to be received (or at a later time specified in it), and is taken to be received:</w:t>
      </w:r>
    </w:p>
    <w:p w14:paraId="48833424"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if hand delivered, on delivery;</w:t>
      </w:r>
    </w:p>
    <w:p w14:paraId="48833425" w14:textId="77777777" w:rsidR="00001B34" w:rsidRPr="00DC7776"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if sent by prepaid post, on the second Business Day after the date of posting (or on the seventh Business Day after the date of posting if posted to or from a place outside Australia);</w:t>
      </w:r>
    </w:p>
    <w:p w14:paraId="48833426" w14:textId="77777777" w:rsidR="00001B34" w:rsidRDefault="00001B34" w:rsidP="004D1523">
      <w:pPr>
        <w:pStyle w:val="Style2"/>
        <w:numPr>
          <w:ilvl w:val="2"/>
          <w:numId w:val="56"/>
        </w:numPr>
        <w:spacing w:after="120"/>
        <w:ind w:left="1418" w:hanging="709"/>
        <w:rPr>
          <w:rFonts w:eastAsia="Calibri"/>
          <w:sz w:val="18"/>
          <w:szCs w:val="18"/>
        </w:rPr>
      </w:pPr>
      <w:r w:rsidRPr="00DC7776">
        <w:rPr>
          <w:rFonts w:eastAsia="Calibri"/>
          <w:sz w:val="18"/>
          <w:szCs w:val="18"/>
        </w:rPr>
        <w:t>if sent by facsimile, when the sender's facsimile system generates a message confirming successful transmission of the entire Notice unless, within eight Business Hours after the transmission, the recipient informs the sender that it has not received the entire Notice</w:t>
      </w:r>
      <w:r>
        <w:rPr>
          <w:rFonts w:eastAsia="Calibri"/>
          <w:sz w:val="18"/>
          <w:szCs w:val="18"/>
        </w:rPr>
        <w:t>; and</w:t>
      </w:r>
    </w:p>
    <w:p w14:paraId="48833427" w14:textId="77777777" w:rsidR="00001B34" w:rsidRPr="00DC7776" w:rsidRDefault="00001B34" w:rsidP="004D1523">
      <w:pPr>
        <w:pStyle w:val="Style2"/>
        <w:numPr>
          <w:ilvl w:val="2"/>
          <w:numId w:val="56"/>
        </w:numPr>
        <w:spacing w:after="120"/>
        <w:ind w:left="1418" w:hanging="709"/>
        <w:rPr>
          <w:rFonts w:eastAsia="Calibri"/>
          <w:sz w:val="18"/>
          <w:szCs w:val="18"/>
        </w:rPr>
      </w:pPr>
      <w:r w:rsidRPr="0059791A">
        <w:rPr>
          <w:rFonts w:eastAsia="Calibri"/>
          <w:sz w:val="18"/>
          <w:szCs w:val="18"/>
        </w:rPr>
        <w:t>if sent by email transmission, on delivery of a read receipt from the receiver or, if no read receipt is delivered, one Business Day after the notice has been sent by email, and the sender will keep a record of the notice and the date on which it was sent</w:t>
      </w:r>
      <w:r w:rsidRPr="00DC7776">
        <w:rPr>
          <w:rFonts w:eastAsia="Calibri"/>
          <w:sz w:val="18"/>
          <w:szCs w:val="18"/>
        </w:rPr>
        <w:t>,</w:t>
      </w:r>
    </w:p>
    <w:p w14:paraId="48833428"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but if the delivery, receipt or transmission is not on a Business Day or is after 5.00pm on a Business Day, the Notice is taken to be received at 9.00am on the next Business Day.</w:t>
      </w:r>
    </w:p>
    <w:p w14:paraId="48833429" w14:textId="77777777" w:rsidR="00001B34" w:rsidRPr="00DC7776" w:rsidRDefault="00001B34" w:rsidP="004D1523">
      <w:pPr>
        <w:pStyle w:val="Style1"/>
        <w:numPr>
          <w:ilvl w:val="0"/>
          <w:numId w:val="56"/>
        </w:numPr>
        <w:spacing w:after="120"/>
        <w:rPr>
          <w:color w:val="000000" w:themeColor="text1"/>
          <w:sz w:val="18"/>
          <w:szCs w:val="18"/>
        </w:rPr>
      </w:pPr>
      <w:bookmarkStart w:id="169" w:name="_Ref467502346"/>
      <w:r w:rsidRPr="00DC7776">
        <w:rPr>
          <w:color w:val="000000" w:themeColor="text1"/>
          <w:sz w:val="18"/>
          <w:szCs w:val="18"/>
        </w:rPr>
        <w:t>general</w:t>
      </w:r>
      <w:bookmarkEnd w:id="169"/>
    </w:p>
    <w:p w14:paraId="4883342A"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Approvals and consents</w:t>
      </w:r>
    </w:p>
    <w:p w14:paraId="4883342B"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Except where this Agreement expressly states otherwise, a Party may, in its discretion, give conditionally or unconditionally or withhold any approval or consent under this Agreement.</w:t>
      </w:r>
    </w:p>
    <w:p w14:paraId="4883342C"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70" w:name="_Ref85875468"/>
      <w:r w:rsidRPr="00DC7776">
        <w:rPr>
          <w:b/>
          <w:color w:val="000000" w:themeColor="text1"/>
          <w:sz w:val="18"/>
          <w:szCs w:val="18"/>
        </w:rPr>
        <w:t>Assignment</w:t>
      </w:r>
      <w:bookmarkEnd w:id="170"/>
    </w:p>
    <w:p w14:paraId="4883342D"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Except where this Agreement expressly states otherwise</w:t>
      </w:r>
      <w:r>
        <w:rPr>
          <w:rFonts w:eastAsia="Calibri"/>
          <w:sz w:val="18"/>
          <w:szCs w:val="18"/>
          <w:lang w:val="en-NZ"/>
        </w:rPr>
        <w:t>, n</w:t>
      </w:r>
      <w:r w:rsidRPr="00DC7776">
        <w:rPr>
          <w:rFonts w:eastAsia="Calibri"/>
          <w:sz w:val="18"/>
          <w:szCs w:val="18"/>
          <w:lang w:val="en-NZ"/>
        </w:rPr>
        <w:t>o Party may assign or attempt to assign or otherwise transfer or encumber any right or obligation arising out of this Agreement except with the written consent of the other Parties.</w:t>
      </w:r>
      <w:r>
        <w:rPr>
          <w:rFonts w:eastAsia="Calibri"/>
          <w:sz w:val="18"/>
          <w:szCs w:val="18"/>
          <w:lang w:val="en-NZ"/>
        </w:rPr>
        <w:t xml:space="preserve"> Nothing in this clause </w:t>
      </w:r>
      <w:r>
        <w:rPr>
          <w:rFonts w:eastAsia="Calibri"/>
          <w:sz w:val="18"/>
          <w:szCs w:val="18"/>
          <w:lang w:val="en-NZ"/>
        </w:rPr>
        <w:fldChar w:fldCharType="begin"/>
      </w:r>
      <w:r>
        <w:rPr>
          <w:rFonts w:eastAsia="Calibri"/>
          <w:sz w:val="18"/>
          <w:szCs w:val="18"/>
          <w:lang w:val="en-NZ"/>
        </w:rPr>
        <w:instrText xml:space="preserve"> REF _Ref85875468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1.119</w:t>
      </w:r>
      <w:r>
        <w:rPr>
          <w:rFonts w:eastAsia="Calibri"/>
          <w:sz w:val="18"/>
          <w:szCs w:val="18"/>
          <w:lang w:val="en-NZ"/>
        </w:rPr>
        <w:fldChar w:fldCharType="end"/>
      </w:r>
      <w:r>
        <w:rPr>
          <w:rFonts w:eastAsia="Calibri"/>
          <w:sz w:val="18"/>
          <w:szCs w:val="18"/>
          <w:lang w:val="en-NZ"/>
        </w:rPr>
        <w:t xml:space="preserve"> will limit or restrict the transfer or assignment of Intellectual Property Rights as contemplated in clauses </w:t>
      </w:r>
      <w:r>
        <w:rPr>
          <w:rFonts w:eastAsia="Calibri"/>
          <w:sz w:val="18"/>
          <w:szCs w:val="18"/>
          <w:lang w:val="en-NZ"/>
        </w:rPr>
        <w:fldChar w:fldCharType="begin"/>
      </w:r>
      <w:r>
        <w:rPr>
          <w:rFonts w:eastAsia="Calibri"/>
          <w:sz w:val="18"/>
          <w:szCs w:val="18"/>
          <w:lang w:val="en-NZ"/>
        </w:rPr>
        <w:instrText xml:space="preserve"> REF _Ref482720869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1.41</w:t>
      </w:r>
      <w:r>
        <w:rPr>
          <w:rFonts w:eastAsia="Calibri"/>
          <w:sz w:val="18"/>
          <w:szCs w:val="18"/>
          <w:lang w:val="en-NZ"/>
        </w:rPr>
        <w:fldChar w:fldCharType="end"/>
      </w:r>
      <w:r>
        <w:rPr>
          <w:rFonts w:eastAsia="Calibri"/>
          <w:sz w:val="18"/>
          <w:szCs w:val="18"/>
          <w:lang w:val="en-NZ"/>
        </w:rPr>
        <w:t xml:space="preserve"> and </w:t>
      </w:r>
      <w:r>
        <w:rPr>
          <w:rFonts w:eastAsia="Calibri"/>
          <w:sz w:val="18"/>
          <w:szCs w:val="18"/>
          <w:lang w:val="en-NZ"/>
        </w:rPr>
        <w:fldChar w:fldCharType="begin"/>
      </w:r>
      <w:r>
        <w:rPr>
          <w:rFonts w:eastAsia="Calibri"/>
          <w:sz w:val="18"/>
          <w:szCs w:val="18"/>
          <w:lang w:val="en-NZ"/>
        </w:rPr>
        <w:instrText xml:space="preserve"> REF _Ref478493474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1.67</w:t>
      </w:r>
      <w:r>
        <w:rPr>
          <w:rFonts w:eastAsia="Calibri"/>
          <w:sz w:val="18"/>
          <w:szCs w:val="18"/>
          <w:lang w:val="en-NZ"/>
        </w:rPr>
        <w:fldChar w:fldCharType="end"/>
      </w:r>
      <w:r>
        <w:rPr>
          <w:rFonts w:eastAsia="Calibri"/>
          <w:sz w:val="18"/>
          <w:szCs w:val="18"/>
          <w:lang w:val="en-NZ"/>
        </w:rPr>
        <w:t>.</w:t>
      </w:r>
    </w:p>
    <w:p w14:paraId="4883342E"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Sub-contracting</w:t>
      </w:r>
    </w:p>
    <w:p w14:paraId="4883342F"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A Project Participant </w:t>
      </w:r>
      <w:r>
        <w:rPr>
          <w:rFonts w:eastAsia="Calibri"/>
          <w:sz w:val="18"/>
          <w:szCs w:val="18"/>
          <w:lang w:val="en-NZ"/>
        </w:rPr>
        <w:t>will</w:t>
      </w:r>
      <w:r w:rsidRPr="00DC7776">
        <w:rPr>
          <w:rFonts w:eastAsia="Calibri"/>
          <w:sz w:val="18"/>
          <w:szCs w:val="18"/>
          <w:lang w:val="en-NZ"/>
        </w:rPr>
        <w:t xml:space="preserve"> not sub-contract the performance of a substantial part of the Project, except with the prior </w:t>
      </w:r>
      <w:r>
        <w:rPr>
          <w:rFonts w:eastAsia="Calibri"/>
          <w:sz w:val="18"/>
          <w:szCs w:val="18"/>
          <w:lang w:val="en-NZ"/>
        </w:rPr>
        <w:t xml:space="preserve">written </w:t>
      </w:r>
      <w:r w:rsidRPr="00DC7776">
        <w:rPr>
          <w:rFonts w:eastAsia="Calibri"/>
          <w:sz w:val="18"/>
          <w:szCs w:val="18"/>
          <w:lang w:val="en-NZ"/>
        </w:rPr>
        <w:t>approval of the Company.</w:t>
      </w:r>
    </w:p>
    <w:p w14:paraId="48833430"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Costs</w:t>
      </w:r>
    </w:p>
    <w:p w14:paraId="48833431"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Each Party must pay its own costs of negotiating, preparing and executing this Agreement.</w:t>
      </w:r>
    </w:p>
    <w:p w14:paraId="48833432"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71" w:name="_Ref467094863"/>
      <w:r w:rsidRPr="00DC7776">
        <w:rPr>
          <w:b/>
          <w:color w:val="000000" w:themeColor="text1"/>
          <w:sz w:val="18"/>
          <w:szCs w:val="18"/>
        </w:rPr>
        <w:t>Survival</w:t>
      </w:r>
      <w:bookmarkEnd w:id="171"/>
    </w:p>
    <w:p w14:paraId="48833433"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Any term of this Agreement that by its nature is intended to survive termination of this Agreement survives termination of this Agreement. Without limitation to the foregoing, the following clauses will survive the termination of this Agreement: clauses </w:t>
      </w:r>
      <w:r w:rsidRPr="00DC7776">
        <w:rPr>
          <w:rFonts w:eastAsia="Calibri"/>
          <w:sz w:val="18"/>
          <w:szCs w:val="18"/>
          <w:lang w:val="en-NZ"/>
        </w:rPr>
        <w:fldChar w:fldCharType="begin"/>
      </w:r>
      <w:r w:rsidRPr="00DC7776">
        <w:rPr>
          <w:rFonts w:eastAsia="Calibri"/>
          <w:sz w:val="18"/>
          <w:szCs w:val="18"/>
          <w:lang w:val="en-NZ"/>
        </w:rPr>
        <w:instrText xml:space="preserve"> REF _Ref467094750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1.6</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_Ref467078072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1.8</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_Ref467094762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_Ref482720904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1.10</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_Ref467094766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1.13</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_Ref482720924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1.24</w:t>
      </w:r>
      <w:r>
        <w:rPr>
          <w:rFonts w:eastAsia="Calibri"/>
          <w:sz w:val="18"/>
          <w:szCs w:val="18"/>
          <w:lang w:val="en-NZ"/>
        </w:rPr>
        <w:fldChar w:fldCharType="end"/>
      </w:r>
      <w:r>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_Ref482720931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1.25</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_Ref467077512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1.30</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_Ref507502032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1.31</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_Ref467094786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1.34</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_Ref507502045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1.37</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_Ref467080212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9</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_Ref467079661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10</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_Ref473208938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w:t>
      </w:r>
      <w:r>
        <w:rPr>
          <w:rFonts w:eastAsia="Calibri"/>
          <w:sz w:val="18"/>
          <w:szCs w:val="18"/>
          <w:lang w:val="en-NZ"/>
        </w:rPr>
        <w:fldChar w:fldCharType="end"/>
      </w:r>
      <w:r>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_Ref478493427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12</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_Ref467094809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14</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_Ref467094813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15</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_Ref467094819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17</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_Ref467080258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19</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_Ref467077863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20</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_Ref467080600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22</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_Ref467077893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24</w:t>
      </w:r>
      <w:r w:rsidRPr="00DC7776">
        <w:rPr>
          <w:rFonts w:eastAsia="Calibri"/>
          <w:sz w:val="18"/>
          <w:szCs w:val="18"/>
          <w:lang w:val="en-NZ"/>
        </w:rPr>
        <w:fldChar w:fldCharType="end"/>
      </w:r>
      <w:r w:rsidRPr="00DC7776">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_Ref467094853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27</w:t>
      </w:r>
      <w:r w:rsidRPr="00DC7776">
        <w:rPr>
          <w:rFonts w:eastAsia="Calibri"/>
          <w:sz w:val="18"/>
          <w:szCs w:val="18"/>
          <w:lang w:val="en-NZ"/>
        </w:rPr>
        <w:fldChar w:fldCharType="end"/>
      </w:r>
      <w:r w:rsidRPr="00DC7776">
        <w:rPr>
          <w:rFonts w:eastAsia="Calibri"/>
          <w:sz w:val="18"/>
          <w:szCs w:val="18"/>
          <w:lang w:val="en-NZ"/>
        </w:rPr>
        <w:t xml:space="preserve">, </w:t>
      </w:r>
      <w:r>
        <w:rPr>
          <w:rFonts w:eastAsia="Calibri"/>
          <w:sz w:val="18"/>
          <w:szCs w:val="18"/>
          <w:lang w:val="en-NZ"/>
        </w:rPr>
        <w:fldChar w:fldCharType="begin"/>
      </w:r>
      <w:r>
        <w:rPr>
          <w:rFonts w:eastAsia="Calibri"/>
          <w:sz w:val="18"/>
          <w:szCs w:val="18"/>
          <w:lang w:val="en-NZ"/>
        </w:rPr>
        <w:instrText xml:space="preserve"> REF _Ref85875468 \n \h </w:instrText>
      </w:r>
      <w:r>
        <w:rPr>
          <w:rFonts w:eastAsia="Calibri"/>
          <w:sz w:val="18"/>
          <w:szCs w:val="18"/>
          <w:lang w:val="en-NZ"/>
        </w:rPr>
      </w:r>
      <w:r>
        <w:rPr>
          <w:rFonts w:eastAsia="Calibri"/>
          <w:sz w:val="18"/>
          <w:szCs w:val="18"/>
          <w:lang w:val="en-NZ"/>
        </w:rPr>
        <w:fldChar w:fldCharType="separate"/>
      </w:r>
      <w:r w:rsidR="00AE2A88">
        <w:rPr>
          <w:rFonts w:eastAsia="Calibri"/>
          <w:sz w:val="18"/>
          <w:szCs w:val="18"/>
          <w:lang w:val="en-NZ"/>
        </w:rPr>
        <w:t>1.119</w:t>
      </w:r>
      <w:r>
        <w:rPr>
          <w:rFonts w:eastAsia="Calibri"/>
          <w:sz w:val="18"/>
          <w:szCs w:val="18"/>
          <w:lang w:val="en-NZ"/>
        </w:rPr>
        <w:fldChar w:fldCharType="end"/>
      </w:r>
      <w:r>
        <w:rPr>
          <w:rFonts w:eastAsia="Calibri"/>
          <w:sz w:val="18"/>
          <w:szCs w:val="18"/>
          <w:lang w:val="en-NZ"/>
        </w:rPr>
        <w:t xml:space="preserve">, </w:t>
      </w:r>
      <w:r w:rsidRPr="00DC7776">
        <w:rPr>
          <w:rFonts w:eastAsia="Calibri"/>
          <w:sz w:val="18"/>
          <w:szCs w:val="18"/>
          <w:lang w:val="en-NZ"/>
        </w:rPr>
        <w:fldChar w:fldCharType="begin"/>
      </w:r>
      <w:r w:rsidRPr="00DC7776">
        <w:rPr>
          <w:rFonts w:eastAsia="Calibri"/>
          <w:sz w:val="18"/>
          <w:szCs w:val="18"/>
          <w:lang w:val="en-NZ"/>
        </w:rPr>
        <w:instrText xml:space="preserve"> REF _Ref69030956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1.129</w:t>
      </w:r>
      <w:r w:rsidRPr="00DC7776">
        <w:rPr>
          <w:rFonts w:eastAsia="Calibri"/>
          <w:sz w:val="18"/>
          <w:szCs w:val="18"/>
          <w:lang w:val="en-NZ"/>
        </w:rPr>
        <w:fldChar w:fldCharType="end"/>
      </w:r>
      <w:r w:rsidRPr="00DC7776">
        <w:rPr>
          <w:rFonts w:eastAsia="Calibri"/>
          <w:sz w:val="18"/>
          <w:szCs w:val="18"/>
          <w:lang w:val="en-NZ"/>
        </w:rPr>
        <w:t xml:space="preserve"> and this clause </w:t>
      </w:r>
      <w:r w:rsidRPr="00DC7776">
        <w:rPr>
          <w:rFonts w:eastAsia="Calibri"/>
          <w:sz w:val="18"/>
          <w:szCs w:val="18"/>
          <w:lang w:val="en-NZ"/>
        </w:rPr>
        <w:fldChar w:fldCharType="begin"/>
      </w:r>
      <w:r w:rsidRPr="00DC7776">
        <w:rPr>
          <w:rFonts w:eastAsia="Calibri"/>
          <w:sz w:val="18"/>
          <w:szCs w:val="18"/>
          <w:lang w:val="en-NZ"/>
        </w:rPr>
        <w:instrText xml:space="preserve"> REF _Ref467094863 \n \h  \* MERGEFORMAT </w:instrText>
      </w:r>
      <w:r w:rsidRPr="00DC7776">
        <w:rPr>
          <w:rFonts w:eastAsia="Calibri"/>
          <w:sz w:val="18"/>
          <w:szCs w:val="18"/>
          <w:lang w:val="en-NZ"/>
        </w:rPr>
      </w:r>
      <w:r w:rsidRPr="00DC7776">
        <w:rPr>
          <w:rFonts w:eastAsia="Calibri"/>
          <w:sz w:val="18"/>
          <w:szCs w:val="18"/>
          <w:lang w:val="en-NZ"/>
        </w:rPr>
        <w:fldChar w:fldCharType="separate"/>
      </w:r>
      <w:r w:rsidR="00AE2A88">
        <w:rPr>
          <w:rFonts w:eastAsia="Calibri"/>
          <w:sz w:val="18"/>
          <w:szCs w:val="18"/>
          <w:lang w:val="en-NZ"/>
        </w:rPr>
        <w:t>1.122</w:t>
      </w:r>
      <w:r w:rsidRPr="00DC7776">
        <w:rPr>
          <w:rFonts w:eastAsia="Calibri"/>
          <w:sz w:val="18"/>
          <w:szCs w:val="18"/>
          <w:lang w:val="en-NZ"/>
        </w:rPr>
        <w:fldChar w:fldCharType="end"/>
      </w:r>
      <w:r w:rsidRPr="00DC7776">
        <w:rPr>
          <w:rFonts w:eastAsia="Calibri"/>
          <w:sz w:val="18"/>
          <w:szCs w:val="18"/>
          <w:lang w:val="en-NZ"/>
        </w:rPr>
        <w:t>.</w:t>
      </w:r>
    </w:p>
    <w:p w14:paraId="48833434"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Counterparts</w:t>
      </w:r>
    </w:p>
    <w:p w14:paraId="48833435"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This Agreement may be executed in counterparts. All executed counterparts constitute one document.</w:t>
      </w:r>
    </w:p>
    <w:p w14:paraId="48833436"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No merger</w:t>
      </w:r>
    </w:p>
    <w:p w14:paraId="48833437"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The rights and obligations of the Parties under this Agreement do not merge on completion of any transaction contemplated by this Agreement.</w:t>
      </w:r>
    </w:p>
    <w:p w14:paraId="48833438"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Entire Agreement</w:t>
      </w:r>
    </w:p>
    <w:p w14:paraId="48833439"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This Agreement constitutes the entire agreement between the Parties in connection with its subject matter and supersedes all previous agreements or understandings between the Parties in connection with its subject matter.</w:t>
      </w:r>
    </w:p>
    <w:p w14:paraId="4883343A"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Further action</w:t>
      </w:r>
    </w:p>
    <w:p w14:paraId="4883343B"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Each Party must do, at its own expense, everything reasonably necessary (including executing documents) to give full effect to this Agreement and any transaction contemplated by it.</w:t>
      </w:r>
    </w:p>
    <w:p w14:paraId="4883343C"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Severability</w:t>
      </w:r>
    </w:p>
    <w:p w14:paraId="4883343D"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A term or part of a term of this Agreement that is illegal or unenforceable may be severed from this Agreement and the remai</w:t>
      </w:r>
      <w:r>
        <w:rPr>
          <w:rFonts w:eastAsia="Calibri"/>
          <w:sz w:val="18"/>
          <w:szCs w:val="18"/>
          <w:lang w:val="en-NZ"/>
        </w:rPr>
        <w:t>ning terms or parts of the terms</w:t>
      </w:r>
      <w:r w:rsidRPr="00DC7776">
        <w:rPr>
          <w:rFonts w:eastAsia="Calibri"/>
          <w:sz w:val="18"/>
          <w:szCs w:val="18"/>
          <w:lang w:val="en-NZ"/>
        </w:rPr>
        <w:t xml:space="preserve"> of this Agreement continue in force.</w:t>
      </w:r>
    </w:p>
    <w:p w14:paraId="4883343E" w14:textId="77777777" w:rsidR="00001B34" w:rsidRPr="00DC7776" w:rsidRDefault="00001B34" w:rsidP="004D1523">
      <w:pPr>
        <w:pStyle w:val="Style2"/>
        <w:numPr>
          <w:ilvl w:val="1"/>
          <w:numId w:val="56"/>
        </w:numPr>
        <w:spacing w:after="120"/>
        <w:ind w:left="709" w:hanging="709"/>
        <w:rPr>
          <w:b/>
          <w:color w:val="000000" w:themeColor="text1"/>
          <w:sz w:val="18"/>
          <w:szCs w:val="18"/>
        </w:rPr>
      </w:pPr>
      <w:r w:rsidRPr="00DC7776">
        <w:rPr>
          <w:b/>
          <w:color w:val="000000" w:themeColor="text1"/>
          <w:sz w:val="18"/>
          <w:szCs w:val="18"/>
        </w:rPr>
        <w:t>Waiver</w:t>
      </w:r>
    </w:p>
    <w:p w14:paraId="4883343F" w14:textId="77777777" w:rsidR="00001B34" w:rsidRPr="00DC7776" w:rsidRDefault="00001B34" w:rsidP="00001B34">
      <w:pPr>
        <w:pStyle w:val="Style2"/>
        <w:numPr>
          <w:ilvl w:val="0"/>
          <w:numId w:val="0"/>
        </w:numPr>
        <w:spacing w:after="120"/>
        <w:ind w:left="709"/>
        <w:rPr>
          <w:rFonts w:eastAsia="Calibri"/>
          <w:sz w:val="18"/>
          <w:szCs w:val="18"/>
          <w:lang w:val="en-NZ"/>
        </w:rPr>
      </w:pPr>
      <w:r w:rsidRPr="00DC7776">
        <w:rPr>
          <w:rFonts w:eastAsia="Calibri"/>
          <w:sz w:val="18"/>
          <w:szCs w:val="18"/>
          <w:lang w:val="en-NZ"/>
        </w:rPr>
        <w:t xml:space="preserve">A Party does not waive a right, power or remedy if it </w:t>
      </w:r>
      <w:r w:rsidRPr="00DC7776">
        <w:rPr>
          <w:rFonts w:eastAsia="Calibri"/>
          <w:sz w:val="18"/>
          <w:szCs w:val="18"/>
          <w:lang w:val="en-NZ"/>
        </w:rPr>
        <w:lastRenderedPageBreak/>
        <w:t>fails to exercise or delays in exercising the right, power or remedy. A single or partial exercise of a right, power or remedy does not prevent another or further exercise of that or another right, power or remedy. A waiver of a right, power or remedy must be in writing and signed by the Party giving the waiver.</w:t>
      </w:r>
    </w:p>
    <w:p w14:paraId="48833440" w14:textId="77777777" w:rsidR="00001B34" w:rsidRPr="00DC7776" w:rsidRDefault="00001B34" w:rsidP="004D1523">
      <w:pPr>
        <w:pStyle w:val="Style2"/>
        <w:numPr>
          <w:ilvl w:val="1"/>
          <w:numId w:val="56"/>
        </w:numPr>
        <w:spacing w:after="120"/>
        <w:ind w:left="709" w:hanging="709"/>
        <w:rPr>
          <w:b/>
          <w:color w:val="000000" w:themeColor="text1"/>
          <w:sz w:val="18"/>
          <w:szCs w:val="18"/>
        </w:rPr>
      </w:pPr>
      <w:bookmarkStart w:id="172" w:name="_Ref69030956"/>
      <w:r w:rsidRPr="00DC7776">
        <w:rPr>
          <w:b/>
          <w:color w:val="000000" w:themeColor="text1"/>
          <w:sz w:val="18"/>
          <w:szCs w:val="18"/>
        </w:rPr>
        <w:t>Governing law and jurisdiction</w:t>
      </w:r>
      <w:bookmarkEnd w:id="172"/>
    </w:p>
    <w:p w14:paraId="48833441" w14:textId="77777777" w:rsidR="00001B34" w:rsidRPr="00DC7776" w:rsidRDefault="00001B34" w:rsidP="00001B34">
      <w:pPr>
        <w:pStyle w:val="Style2"/>
        <w:numPr>
          <w:ilvl w:val="0"/>
          <w:numId w:val="0"/>
        </w:numPr>
        <w:spacing w:after="120"/>
        <w:ind w:left="709"/>
        <w:rPr>
          <w:rFonts w:eastAsia="Calibri"/>
          <w:sz w:val="18"/>
          <w:szCs w:val="18"/>
          <w:lang w:val="en-NZ"/>
        </w:rPr>
      </w:pPr>
      <w:r w:rsidRPr="00587184">
        <w:rPr>
          <w:rFonts w:eastAsia="Calibri"/>
          <w:sz w:val="18"/>
          <w:szCs w:val="18"/>
          <w:lang w:val="en-NZ"/>
        </w:rPr>
        <w:t xml:space="preserve">This </w:t>
      </w:r>
      <w:r w:rsidRPr="00072F9A">
        <w:rPr>
          <w:rFonts w:eastAsia="Calibri"/>
          <w:sz w:val="18"/>
          <w:szCs w:val="18"/>
          <w:lang w:val="en-NZ"/>
        </w:rPr>
        <w:t>Agreement is governed by the law</w:t>
      </w:r>
      <w:r>
        <w:rPr>
          <w:rFonts w:eastAsia="Calibri"/>
          <w:sz w:val="18"/>
          <w:szCs w:val="18"/>
          <w:lang w:val="en-NZ"/>
        </w:rPr>
        <w:t>s</w:t>
      </w:r>
      <w:r w:rsidRPr="00072F9A">
        <w:rPr>
          <w:rFonts w:eastAsia="Calibri"/>
          <w:sz w:val="18"/>
          <w:szCs w:val="18"/>
          <w:lang w:val="en-NZ"/>
        </w:rPr>
        <w:t xml:space="preserve"> of the </w:t>
      </w:r>
      <w:r w:rsidRPr="000E0F1A">
        <w:rPr>
          <w:rFonts w:eastAsia="Calibri"/>
          <w:sz w:val="18"/>
          <w:szCs w:val="18"/>
          <w:lang w:val="en-NZ"/>
        </w:rPr>
        <w:t>Australian Capital Territory</w:t>
      </w:r>
      <w:r w:rsidRPr="00587184">
        <w:rPr>
          <w:rFonts w:eastAsia="Calibri"/>
          <w:sz w:val="18"/>
          <w:szCs w:val="18"/>
          <w:lang w:val="en-NZ"/>
        </w:rPr>
        <w:t xml:space="preserve"> an</w:t>
      </w:r>
      <w:r w:rsidRPr="00072F9A">
        <w:rPr>
          <w:rFonts w:eastAsia="Calibri"/>
          <w:sz w:val="18"/>
          <w:szCs w:val="18"/>
          <w:lang w:val="en-NZ"/>
        </w:rPr>
        <w:t>d each Party</w:t>
      </w:r>
      <w:r w:rsidRPr="00DC7776">
        <w:rPr>
          <w:rFonts w:eastAsia="Calibri"/>
          <w:sz w:val="18"/>
          <w:szCs w:val="18"/>
          <w:lang w:val="en-NZ"/>
        </w:rPr>
        <w:t xml:space="preserve"> irrevocably and unconditionally submits to the </w:t>
      </w:r>
      <w:r w:rsidRPr="00587184">
        <w:rPr>
          <w:rFonts w:eastAsia="Calibri"/>
          <w:sz w:val="18"/>
          <w:szCs w:val="18"/>
          <w:lang w:val="en-NZ"/>
        </w:rPr>
        <w:t>non</w:t>
      </w:r>
      <w:r w:rsidRPr="00587184">
        <w:rPr>
          <w:rFonts w:eastAsia="Calibri"/>
          <w:sz w:val="18"/>
          <w:szCs w:val="18"/>
          <w:lang w:val="en-NZ"/>
        </w:rPr>
        <w:noBreakHyphen/>
        <w:t xml:space="preserve">exclusive jurisdiction of the courts of the </w:t>
      </w:r>
      <w:r w:rsidRPr="000E0F1A">
        <w:rPr>
          <w:rFonts w:eastAsia="Calibri"/>
          <w:sz w:val="18"/>
          <w:szCs w:val="18"/>
          <w:lang w:val="en-NZ"/>
        </w:rPr>
        <w:t>Australian Capital Territory</w:t>
      </w:r>
      <w:r>
        <w:rPr>
          <w:rFonts w:eastAsia="Calibri"/>
          <w:sz w:val="18"/>
          <w:szCs w:val="18"/>
          <w:lang w:val="en-NZ"/>
        </w:rPr>
        <w:t xml:space="preserve"> and of the Commonwealth of Australia</w:t>
      </w:r>
      <w:r w:rsidRPr="00587184">
        <w:rPr>
          <w:rFonts w:eastAsia="Calibri"/>
          <w:sz w:val="18"/>
          <w:szCs w:val="18"/>
          <w:lang w:val="en-NZ"/>
        </w:rPr>
        <w:t>.</w:t>
      </w:r>
    </w:p>
    <w:bookmarkEnd w:id="142"/>
    <w:p w14:paraId="48833442" w14:textId="77777777" w:rsidR="00DE089D" w:rsidRDefault="00DE089D" w:rsidP="00001B34">
      <w:pPr>
        <w:spacing w:after="120"/>
        <w:rPr>
          <w:rFonts w:cs="Arial"/>
          <w:color w:val="000000" w:themeColor="text1"/>
          <w:sz w:val="18"/>
          <w:szCs w:val="18"/>
        </w:rPr>
        <w:sectPr w:rsidR="00DE089D" w:rsidSect="00EC7493">
          <w:headerReference w:type="even" r:id="rId25"/>
          <w:headerReference w:type="default" r:id="rId26"/>
          <w:headerReference w:type="first" r:id="rId27"/>
          <w:type w:val="continuous"/>
          <w:pgSz w:w="11907" w:h="16840" w:code="9"/>
          <w:pgMar w:top="1276" w:right="720" w:bottom="720" w:left="720" w:header="720" w:footer="720" w:gutter="0"/>
          <w:cols w:num="2" w:space="720"/>
          <w:formProt w:val="0"/>
          <w:titlePg/>
          <w:docGrid w:linePitch="360"/>
        </w:sectPr>
      </w:pPr>
    </w:p>
    <w:p w14:paraId="48833443" w14:textId="77777777" w:rsidR="00001B34" w:rsidRDefault="00001B34" w:rsidP="00001B34">
      <w:pPr>
        <w:spacing w:after="0"/>
        <w:rPr>
          <w:rFonts w:cs="Arial"/>
          <w:b/>
          <w:color w:val="000000" w:themeColor="text1"/>
        </w:rPr>
      </w:pPr>
    </w:p>
    <w:p w14:paraId="48833444" w14:textId="77777777" w:rsidR="00001B34" w:rsidRPr="00DC31A0" w:rsidRDefault="00001B34" w:rsidP="00001B34">
      <w:pPr>
        <w:spacing w:after="120"/>
        <w:jc w:val="center"/>
        <w:rPr>
          <w:rFonts w:cs="Arial"/>
          <w:b/>
          <w:color w:val="000000" w:themeColor="text1"/>
        </w:rPr>
      </w:pPr>
      <w:r w:rsidRPr="00DC31A0">
        <w:rPr>
          <w:rFonts w:cs="Arial"/>
          <w:b/>
          <w:color w:val="000000" w:themeColor="text1"/>
        </w:rPr>
        <w:t>ANNEXURE 1</w:t>
      </w:r>
    </w:p>
    <w:p w14:paraId="48833445" w14:textId="77777777" w:rsidR="00001B34" w:rsidRPr="000E6FE4" w:rsidRDefault="00001B34" w:rsidP="00001B34">
      <w:pPr>
        <w:spacing w:after="120"/>
        <w:rPr>
          <w:rFonts w:cs="Arial"/>
          <w:b/>
          <w:sz w:val="20"/>
          <w:szCs w:val="20"/>
        </w:rPr>
      </w:pPr>
      <w:r w:rsidRPr="00030542">
        <w:rPr>
          <w:rFonts w:cs="Arial"/>
          <w:b/>
          <w:sz w:val="20"/>
          <w:szCs w:val="20"/>
        </w:rPr>
        <w:t xml:space="preserve">Extract from Funding </w:t>
      </w:r>
      <w:r w:rsidRPr="000E6FE4">
        <w:rPr>
          <w:rFonts w:cs="Arial"/>
          <w:b/>
          <w:sz w:val="20"/>
          <w:szCs w:val="20"/>
        </w:rPr>
        <w:t>Agreement</w:t>
      </w:r>
    </w:p>
    <w:p w14:paraId="48833446" w14:textId="77777777" w:rsidR="00001B34" w:rsidRPr="00F8403D" w:rsidRDefault="00001B34" w:rsidP="00001B34">
      <w:pPr>
        <w:rPr>
          <w:rFonts w:cs="Arial"/>
          <w:sz w:val="18"/>
          <w:szCs w:val="18"/>
        </w:rPr>
      </w:pPr>
      <w:r>
        <w:rPr>
          <w:rFonts w:cs="Arial"/>
          <w:sz w:val="18"/>
          <w:szCs w:val="18"/>
        </w:rPr>
        <w:t>Noting that t</w:t>
      </w:r>
      <w:r w:rsidRPr="009626E3">
        <w:rPr>
          <w:rFonts w:cs="Arial"/>
          <w:sz w:val="18"/>
          <w:szCs w:val="18"/>
        </w:rPr>
        <w:t>he F</w:t>
      </w:r>
      <w:r w:rsidR="00DE089D">
        <w:rPr>
          <w:rFonts w:cs="Arial"/>
          <w:sz w:val="18"/>
          <w:szCs w:val="18"/>
        </w:rPr>
        <w:t xml:space="preserve">unding Agreement has previously </w:t>
      </w:r>
      <w:r w:rsidRPr="009626E3">
        <w:rPr>
          <w:rFonts w:cs="Arial"/>
          <w:sz w:val="18"/>
          <w:szCs w:val="18"/>
        </w:rPr>
        <w:t>been separately provided</w:t>
      </w:r>
      <w:r>
        <w:rPr>
          <w:rFonts w:cs="Arial"/>
          <w:sz w:val="18"/>
          <w:szCs w:val="18"/>
        </w:rPr>
        <w:t xml:space="preserve"> to each of the Parties, the following clauses of the Funding Agreement are expressly referenced:</w:t>
      </w:r>
    </w:p>
    <w:p w14:paraId="48833447"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14.4 (Department may request replacement of Personnel)</w:t>
      </w:r>
    </w:p>
    <w:p w14:paraId="48833448"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16.3 (Intellectual Property Rights in Agreement Material) [as amended]</w:t>
      </w:r>
    </w:p>
    <w:p w14:paraId="48833449"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19.2 (Insurance for Projects)</w:t>
      </w:r>
    </w:p>
    <w:p w14:paraId="4883344A"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21 (Confidentiality)</w:t>
      </w:r>
    </w:p>
    <w:p w14:paraId="4883344B"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22 (Work health and safety)</w:t>
      </w:r>
    </w:p>
    <w:p w14:paraId="4883344C"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23 (Protection of personal information)</w:t>
      </w:r>
    </w:p>
    <w:p w14:paraId="4883344D"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24 (Conflict of interest)</w:t>
      </w:r>
    </w:p>
    <w:p w14:paraId="4883344E"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25 (Books and records)</w:t>
      </w:r>
    </w:p>
    <w:p w14:paraId="4883344F"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26 (Audit and access)</w:t>
      </w:r>
    </w:p>
    <w:p w14:paraId="48833450"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29 (Survival)</w:t>
      </w:r>
    </w:p>
    <w:p w14:paraId="48833451"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31.14 (Relationship)</w:t>
      </w:r>
    </w:p>
    <w:p w14:paraId="48833452"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31.16 (False or misleading information)</w:t>
      </w:r>
    </w:p>
    <w:p w14:paraId="48833453"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31.17 (Safe and ethical research)</w:t>
      </w:r>
    </w:p>
    <w:p w14:paraId="48833454"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31.18 (Responsible conduct of research)</w:t>
      </w:r>
    </w:p>
    <w:p w14:paraId="48833455"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31.19 (Defence interests)</w:t>
      </w:r>
    </w:p>
    <w:p w14:paraId="48833456"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31.20 (Treatment of national security matters)</w:t>
      </w:r>
    </w:p>
    <w:p w14:paraId="48833457" w14:textId="77777777" w:rsidR="00001B34" w:rsidRPr="009626E3"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31.21 (Changes to national security classification)</w:t>
      </w:r>
    </w:p>
    <w:p w14:paraId="48833458" w14:textId="77777777" w:rsidR="00001B34" w:rsidRPr="00DC31A0" w:rsidRDefault="00001B34" w:rsidP="00DE089D">
      <w:pPr>
        <w:pStyle w:val="MELegal5"/>
        <w:numPr>
          <w:ilvl w:val="0"/>
          <w:numId w:val="0"/>
        </w:numPr>
        <w:ind w:left="567"/>
        <w:rPr>
          <w:rFonts w:ascii="Arial" w:hAnsi="Arial" w:cs="Arial"/>
          <w:sz w:val="18"/>
          <w:szCs w:val="18"/>
        </w:rPr>
      </w:pPr>
      <w:r w:rsidRPr="009626E3">
        <w:rPr>
          <w:rFonts w:ascii="Arial" w:hAnsi="Arial" w:cs="Arial"/>
          <w:sz w:val="18"/>
          <w:szCs w:val="18"/>
        </w:rPr>
        <w:t>Clause 31.22 (Controlled Content Register)</w:t>
      </w:r>
      <w:r w:rsidRPr="00DC31A0">
        <w:rPr>
          <w:rFonts w:ascii="Arial" w:hAnsi="Arial" w:cs="Arial"/>
          <w:sz w:val="18"/>
          <w:szCs w:val="18"/>
        </w:rPr>
        <w:t>]</w:t>
      </w:r>
    </w:p>
    <w:p w14:paraId="48833459" w14:textId="77777777" w:rsidR="00001B34" w:rsidRPr="00F8403D" w:rsidRDefault="00001B34" w:rsidP="00DE089D">
      <w:pPr>
        <w:ind w:left="1134"/>
        <w:rPr>
          <w:rFonts w:cs="Arial"/>
          <w:sz w:val="18"/>
          <w:szCs w:val="18"/>
        </w:rPr>
      </w:pPr>
    </w:p>
    <w:p w14:paraId="4883345A" w14:textId="77777777" w:rsidR="00385D45" w:rsidRPr="00410FA1" w:rsidRDefault="00385D45" w:rsidP="00DE089D">
      <w:pPr>
        <w:tabs>
          <w:tab w:val="left" w:pos="1733"/>
        </w:tabs>
        <w:ind w:left="1134"/>
        <w:rPr>
          <w:rFonts w:ascii="Calibri" w:hAnsi="Calibri" w:cs="Arial"/>
          <w:sz w:val="28"/>
          <w:szCs w:val="28"/>
        </w:rPr>
      </w:pPr>
    </w:p>
    <w:sectPr w:rsidR="00385D45" w:rsidRPr="00410FA1" w:rsidSect="00DE089D">
      <w:pgSz w:w="11907" w:h="16840" w:code="9"/>
      <w:pgMar w:top="1276"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3345D" w14:textId="77777777" w:rsidR="004D1523" w:rsidRDefault="004D1523" w:rsidP="00410FA1">
      <w:pPr>
        <w:spacing w:before="0" w:after="0"/>
      </w:pPr>
      <w:r>
        <w:separator/>
      </w:r>
    </w:p>
  </w:endnote>
  <w:endnote w:type="continuationSeparator" w:id="0">
    <w:p w14:paraId="4883345E" w14:textId="77777777" w:rsidR="004D1523" w:rsidRDefault="004D1523" w:rsidP="00410F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8220" w14:textId="77777777" w:rsidR="00DE4831" w:rsidRDefault="00DE4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105835670"/>
      <w:docPartObj>
        <w:docPartGallery w:val="Page Numbers (Bottom of Page)"/>
        <w:docPartUnique/>
      </w:docPartObj>
    </w:sdtPr>
    <w:sdtEndPr>
      <w:rPr>
        <w:noProof/>
      </w:rPr>
    </w:sdtEndPr>
    <w:sdtContent>
      <w:p w14:paraId="48833462" w14:textId="77777777" w:rsidR="004D1523" w:rsidRPr="0064127C" w:rsidRDefault="004D1523" w:rsidP="00001B34">
        <w:pPr>
          <w:spacing w:before="0" w:after="0"/>
          <w:ind w:left="74" w:right="261" w:hanging="6"/>
          <w:jc w:val="center"/>
          <w:rPr>
            <w:sz w:val="18"/>
            <w:szCs w:val="18"/>
          </w:rPr>
        </w:pPr>
        <w:r w:rsidRPr="0064127C">
          <w:rPr>
            <w:rFonts w:cs="Arial"/>
            <w:color w:val="0F243E"/>
            <w:sz w:val="18"/>
            <w:szCs w:val="18"/>
          </w:rPr>
          <w:t>DEFENCE CRC – IN CONFIDENCE</w:t>
        </w:r>
        <w:r>
          <w:rPr>
            <w:rFonts w:cs="Arial"/>
            <w:color w:val="0F243E"/>
            <w:sz w:val="18"/>
            <w:szCs w:val="18"/>
          </w:rPr>
          <w:t xml:space="preserve"> </w:t>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sidRPr="0064127C">
          <w:rPr>
            <w:rFonts w:cs="Arial"/>
            <w:color w:val="0F243E"/>
            <w:sz w:val="18"/>
            <w:szCs w:val="18"/>
          </w:rPr>
          <w:tab/>
          <w:t xml:space="preserve">Party Details </w:t>
        </w:r>
        <w:r w:rsidRPr="0064127C">
          <w:rPr>
            <w:rFonts w:cs="Arial"/>
            <w:color w:val="0F243E"/>
            <w:sz w:val="18"/>
            <w:szCs w:val="18"/>
          </w:rPr>
          <w:fldChar w:fldCharType="begin"/>
        </w:r>
        <w:r w:rsidRPr="0064127C">
          <w:rPr>
            <w:rFonts w:cs="Arial"/>
            <w:color w:val="0F243E"/>
            <w:sz w:val="18"/>
            <w:szCs w:val="18"/>
          </w:rPr>
          <w:instrText xml:space="preserve"> PAGE   \* MERGEFORMAT </w:instrText>
        </w:r>
        <w:r w:rsidRPr="0064127C">
          <w:rPr>
            <w:rFonts w:cs="Arial"/>
            <w:color w:val="0F243E"/>
            <w:sz w:val="18"/>
            <w:szCs w:val="18"/>
          </w:rPr>
          <w:fldChar w:fldCharType="separate"/>
        </w:r>
        <w:r w:rsidR="00B553B3">
          <w:rPr>
            <w:rFonts w:cs="Arial"/>
            <w:noProof/>
            <w:color w:val="0F243E"/>
            <w:sz w:val="18"/>
            <w:szCs w:val="18"/>
          </w:rPr>
          <w:t>1</w:t>
        </w:r>
        <w:r w:rsidRPr="0064127C">
          <w:rPr>
            <w:rFonts w:cs="Arial"/>
            <w:noProof/>
            <w:color w:val="0F243E"/>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245B" w14:textId="77777777" w:rsidR="00DE4831" w:rsidRDefault="00DE48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77021134"/>
      <w:docPartObj>
        <w:docPartGallery w:val="Page Numbers (Bottom of Page)"/>
        <w:docPartUnique/>
      </w:docPartObj>
    </w:sdtPr>
    <w:sdtEndPr>
      <w:rPr>
        <w:noProof/>
      </w:rPr>
    </w:sdtEndPr>
    <w:sdtContent>
      <w:p w14:paraId="48833464" w14:textId="77777777" w:rsidR="004D1523" w:rsidRDefault="004D1523" w:rsidP="00001B34">
        <w:pPr>
          <w:spacing w:before="0" w:after="0"/>
          <w:ind w:left="74" w:right="261" w:hanging="6"/>
          <w:jc w:val="center"/>
          <w:rPr>
            <w:noProof/>
            <w:sz w:val="18"/>
            <w:szCs w:val="18"/>
          </w:rPr>
        </w:pPr>
        <w:r w:rsidRPr="0064127C">
          <w:rPr>
            <w:rFonts w:cs="Arial"/>
            <w:color w:val="0F243E"/>
            <w:sz w:val="18"/>
            <w:szCs w:val="18"/>
          </w:rPr>
          <w:t>DEFENCE CRC</w:t>
        </w:r>
        <w:r>
          <w:rPr>
            <w:rFonts w:cs="Arial"/>
            <w:color w:val="0F243E"/>
            <w:sz w:val="18"/>
            <w:szCs w:val="18"/>
          </w:rPr>
          <w:t xml:space="preserve"> </w:t>
        </w:r>
        <w:r w:rsidRPr="0064127C">
          <w:rPr>
            <w:rFonts w:cs="Arial"/>
            <w:color w:val="0F243E"/>
            <w:sz w:val="18"/>
            <w:szCs w:val="18"/>
          </w:rPr>
          <w:t>– IN CONFIDENCE</w:t>
        </w:r>
        <w:r>
          <w:rPr>
            <w:rFonts w:cs="Arial"/>
            <w:color w:val="0F243E"/>
            <w:sz w:val="18"/>
            <w:szCs w:val="18"/>
          </w:rPr>
          <w:t xml:space="preserve"> </w:t>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Pr>
            <w:rFonts w:cs="Arial"/>
            <w:color w:val="0F243E"/>
            <w:sz w:val="18"/>
            <w:szCs w:val="18"/>
          </w:rPr>
          <w:tab/>
        </w:r>
        <w:r w:rsidRPr="0064127C">
          <w:rPr>
            <w:rFonts w:cs="Arial"/>
            <w:color w:val="0F243E"/>
            <w:sz w:val="18"/>
            <w:szCs w:val="18"/>
          </w:rPr>
          <w:tab/>
          <w:t xml:space="preserve">Party Details </w:t>
        </w:r>
        <w:r w:rsidRPr="0064127C">
          <w:rPr>
            <w:rFonts w:cs="Arial"/>
            <w:color w:val="0F243E"/>
            <w:sz w:val="18"/>
            <w:szCs w:val="18"/>
          </w:rPr>
          <w:fldChar w:fldCharType="begin"/>
        </w:r>
        <w:r w:rsidRPr="0064127C">
          <w:rPr>
            <w:rFonts w:cs="Arial"/>
            <w:color w:val="0F243E"/>
            <w:sz w:val="18"/>
            <w:szCs w:val="18"/>
          </w:rPr>
          <w:instrText xml:space="preserve"> PAGE   \* MERGEFORMAT </w:instrText>
        </w:r>
        <w:r w:rsidRPr="0064127C">
          <w:rPr>
            <w:rFonts w:cs="Arial"/>
            <w:color w:val="0F243E"/>
            <w:sz w:val="18"/>
            <w:szCs w:val="18"/>
          </w:rPr>
          <w:fldChar w:fldCharType="separate"/>
        </w:r>
        <w:r w:rsidR="00B553B3">
          <w:rPr>
            <w:rFonts w:cs="Arial"/>
            <w:noProof/>
            <w:color w:val="0F243E"/>
            <w:sz w:val="18"/>
            <w:szCs w:val="18"/>
          </w:rPr>
          <w:t>2</w:t>
        </w:r>
        <w:r w:rsidRPr="0064127C">
          <w:rPr>
            <w:rFonts w:cs="Arial"/>
            <w:noProof/>
            <w:color w:val="0F243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345B" w14:textId="77777777" w:rsidR="004D1523" w:rsidRDefault="004D1523" w:rsidP="00410FA1">
      <w:pPr>
        <w:spacing w:before="0" w:after="0"/>
      </w:pPr>
      <w:r>
        <w:separator/>
      </w:r>
    </w:p>
  </w:footnote>
  <w:footnote w:type="continuationSeparator" w:id="0">
    <w:p w14:paraId="4883345C" w14:textId="77777777" w:rsidR="004D1523" w:rsidRDefault="004D1523" w:rsidP="00410F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4F33" w14:textId="45D5B234" w:rsidR="00DE4831" w:rsidRDefault="00B553B3">
    <w:pPr>
      <w:pStyle w:val="Header"/>
    </w:pPr>
    <w:r>
      <w:rPr>
        <w:noProof/>
      </w:rPr>
      <w:pict w14:anchorId="23065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3" o:spid="_x0000_s1040" type="#_x0000_t136" style="position:absolute;left:0;text-align:left;margin-left:0;margin-top:0;width:660.15pt;height:77.65pt;rotation:315;z-index:-251655168;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6FE65" w14:textId="1C5BF0A9" w:rsidR="00DE4831" w:rsidRDefault="00B553B3">
    <w:pPr>
      <w:pStyle w:val="Header"/>
    </w:pPr>
    <w:r>
      <w:rPr>
        <w:noProof/>
      </w:rPr>
      <w:pict w14:anchorId="114B9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72" o:spid="_x0000_s1049" type="#_x0000_t136" style="position:absolute;left:0;text-align:left;margin-left:0;margin-top:0;width:660.15pt;height:77.65pt;rotation:315;z-index:-251636736;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3467" w14:textId="2C0FDC3F" w:rsidR="004D1523" w:rsidRPr="00142C9F" w:rsidRDefault="00B553B3" w:rsidP="00174399">
    <w:pPr>
      <w:pStyle w:val="Header"/>
      <w:tabs>
        <w:tab w:val="left" w:pos="2869"/>
      </w:tabs>
      <w:spacing w:after="0"/>
      <w:ind w:left="0"/>
      <w:rPr>
        <w:rFonts w:cs="Arial"/>
      </w:rPr>
    </w:pPr>
    <w:r>
      <w:rPr>
        <w:noProof/>
      </w:rPr>
      <w:pict w14:anchorId="1476C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73" o:spid="_x0000_s1050" type="#_x0000_t136" style="position:absolute;margin-left:0;margin-top:0;width:660.15pt;height:77.65pt;rotation:315;z-index:-251634688;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r w:rsidR="004D1523">
      <w:rPr>
        <w:rFonts w:cs="Arial"/>
      </w:rPr>
      <w:t xml:space="preserve">Standard Project Agreement – Project Terms </w:t>
    </w:r>
    <w:r w:rsidR="004D1523" w:rsidRPr="00142C9F">
      <w:rPr>
        <w:rFonts w:cs="Arial"/>
      </w:rPr>
      <w:t xml:space="preserve">Part C </w:t>
    </w:r>
    <w:r w:rsidR="004D1523">
      <w:rPr>
        <w:rFonts w:cs="Arial"/>
      </w:rPr>
      <w:t xml:space="preserve">- </w:t>
    </w:r>
    <w:r w:rsidR="004D1523" w:rsidRPr="00142C9F">
      <w:rPr>
        <w:rFonts w:cs="Arial"/>
      </w:rPr>
      <w:t>Revision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63EF" w14:textId="16AA5E62" w:rsidR="00DE4831" w:rsidRDefault="00B553B3">
    <w:pPr>
      <w:pStyle w:val="Header"/>
    </w:pPr>
    <w:r>
      <w:rPr>
        <w:noProof/>
      </w:rPr>
      <w:pict w14:anchorId="77CD3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71" o:spid="_x0000_s1048" type="#_x0000_t136" style="position:absolute;left:0;text-align:left;margin-left:0;margin-top:0;width:660.15pt;height:77.65pt;rotation:315;z-index:-251638784;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345F" w14:textId="7FA0D0F8" w:rsidR="004D1523" w:rsidRDefault="00B553B3" w:rsidP="00001B34">
    <w:pPr>
      <w:pStyle w:val="Header"/>
      <w:spacing w:before="0" w:after="0"/>
      <w:ind w:left="0"/>
    </w:pPr>
    <w:r>
      <w:rPr>
        <w:noProof/>
      </w:rPr>
      <w:pict w14:anchorId="6A314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4" o:spid="_x0000_s1041" type="#_x0000_t136" style="position:absolute;margin-left:0;margin-top:0;width:660.15pt;height:77.65pt;rotation:315;z-index:-251653120;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r w:rsidR="004D1523" w:rsidRPr="006B7341">
      <w:t xml:space="preserve"> </w:t>
    </w:r>
    <w:r w:rsidR="004D1523">
      <w:t>Standard Project Agreement - Part A Revision 1.1</w:t>
    </w:r>
    <w:r w:rsidR="004D1523">
      <w:tab/>
    </w:r>
  </w:p>
  <w:p w14:paraId="48833460" w14:textId="77777777" w:rsidR="004D1523" w:rsidRDefault="004D1523" w:rsidP="006B7341">
    <w:pPr>
      <w:pStyle w:val="Header"/>
      <w:tabs>
        <w:tab w:val="clear" w:pos="4153"/>
        <w:tab w:val="clear" w:pos="8306"/>
        <w:tab w:val="left" w:pos="2717"/>
      </w:tabs>
      <w:spacing w:before="0" w:after="0"/>
      <w:ind w:left="0"/>
    </w:pPr>
    <w:r>
      <w:tab/>
    </w:r>
  </w:p>
  <w:p w14:paraId="48833461" w14:textId="77777777" w:rsidR="004D1523" w:rsidRDefault="004D1523" w:rsidP="00001B34">
    <w:pPr>
      <w:pStyle w:val="Header"/>
      <w:spacing w:before="0" w:after="0"/>
      <w:ind w:left="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371EC" w14:textId="0186825E" w:rsidR="00DE4831" w:rsidRDefault="00B553B3">
    <w:pPr>
      <w:pStyle w:val="Header"/>
    </w:pPr>
    <w:r>
      <w:rPr>
        <w:noProof/>
      </w:rPr>
      <w:pict w14:anchorId="2E049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2" o:spid="_x0000_s1039" type="#_x0000_t136" style="position:absolute;left:0;text-align:left;margin-left:0;margin-top:0;width:660.15pt;height:77.65pt;rotation:315;z-index:-251657216;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3463" w14:textId="643E0CBB" w:rsidR="004D1523" w:rsidRDefault="00B553B3">
    <w:pPr>
      <w:pStyle w:val="Header"/>
    </w:pPr>
    <w:r>
      <w:rPr>
        <w:noProof/>
      </w:rPr>
      <w:pict w14:anchorId="42B99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6" o:spid="_x0000_s1043" type="#_x0000_t136" style="position:absolute;left:0;text-align:left;margin-left:0;margin-top:0;width:660.15pt;height:77.65pt;rotation:315;z-index:-251649024;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FB6C" w14:textId="1030CA82" w:rsidR="00DE4831" w:rsidRDefault="00B553B3">
    <w:pPr>
      <w:pStyle w:val="Header"/>
    </w:pPr>
    <w:r>
      <w:rPr>
        <w:noProof/>
      </w:rPr>
      <w:pict w14:anchorId="1F9AC9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7" o:spid="_x0000_s1044" type="#_x0000_t136" style="position:absolute;left:0;text-align:left;margin-left:0;margin-top:0;width:660.15pt;height:77.65pt;rotation:315;z-index:-251646976;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3465" w14:textId="3E5A2CB6" w:rsidR="004D1523" w:rsidRDefault="00B553B3" w:rsidP="00001B34">
    <w:pPr>
      <w:pStyle w:val="Header"/>
    </w:pPr>
    <w:r>
      <w:rPr>
        <w:noProof/>
      </w:rPr>
      <w:pict w14:anchorId="3BE79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5" o:spid="_x0000_s1042" type="#_x0000_t136" style="position:absolute;left:0;text-align:left;margin-left:0;margin-top:0;width:660.15pt;height:77.65pt;rotation:315;z-index:-251651072;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r w:rsidR="004D1523">
      <w:t>Part B Revision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4CF9E" w14:textId="3615523F" w:rsidR="00DE4831" w:rsidRDefault="00B553B3">
    <w:pPr>
      <w:pStyle w:val="Header"/>
    </w:pPr>
    <w:r>
      <w:rPr>
        <w:noProof/>
      </w:rPr>
      <w:pict w14:anchorId="661E5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9" o:spid="_x0000_s1046" type="#_x0000_t136" style="position:absolute;left:0;text-align:left;margin-left:0;margin-top:0;width:660.15pt;height:77.65pt;rotation:315;z-index:-251642880;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3466" w14:textId="5F888F51" w:rsidR="004D1523" w:rsidRDefault="00B553B3" w:rsidP="00001B34">
    <w:pPr>
      <w:pStyle w:val="Header"/>
      <w:spacing w:before="0" w:after="0"/>
      <w:ind w:left="0"/>
    </w:pPr>
    <w:r>
      <w:rPr>
        <w:noProof/>
      </w:rPr>
      <w:pict w14:anchorId="2CF57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70" o:spid="_x0000_s1047" type="#_x0000_t136" style="position:absolute;margin-left:0;margin-top:0;width:660.15pt;height:77.65pt;rotation:315;z-index:-251640832;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r w:rsidR="004D1523">
      <w:t>Standard Project Agreement - Part B Revision 1.1</w:t>
    </w:r>
    <w:r w:rsidR="004D1523">
      <w:tab/>
    </w:r>
    <w:r w:rsidR="004D1523">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09A26" w14:textId="2540B043" w:rsidR="00DE4831" w:rsidRDefault="00B553B3">
    <w:pPr>
      <w:pStyle w:val="Header"/>
    </w:pPr>
    <w:r>
      <w:rPr>
        <w:noProof/>
      </w:rPr>
      <w:pict w14:anchorId="60FB5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3139068" o:spid="_x0000_s1045" type="#_x0000_t136" style="position:absolute;left:0;text-align:left;margin-left:0;margin-top:0;width:660.15pt;height:77.65pt;rotation:315;z-index:-251644928;mso-position-horizontal:center;mso-position-horizontal-relative:margin;mso-position-vertical:center;mso-position-vertical-relative:margin" o:allowincell="f" fillcolor="silver" stroked="f">
          <v:fill opacity=".5"/>
          <v:textpath style="font-family:&quot;Arial&quot;;font-size:1pt" string="Draft S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 w15:restartNumberingAfterBreak="0">
    <w:nsid w:val="00D061F4"/>
    <w:multiLevelType w:val="hybridMultilevel"/>
    <w:tmpl w:val="1188D764"/>
    <w:lvl w:ilvl="0" w:tplc="F55C5938">
      <w:start w:val="1"/>
      <w:numFmt w:val="lowerLetter"/>
      <w:lvlText w:val="%1)"/>
      <w:lvlJc w:val="left"/>
      <w:pPr>
        <w:ind w:left="1721" w:hanging="36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 w15:restartNumberingAfterBreak="0">
    <w:nsid w:val="04130D54"/>
    <w:multiLevelType w:val="hybridMultilevel"/>
    <w:tmpl w:val="39BC4486"/>
    <w:lvl w:ilvl="0" w:tplc="0D2A67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B501B7"/>
    <w:multiLevelType w:val="multilevel"/>
    <w:tmpl w:val="365A829C"/>
    <w:lvl w:ilvl="0">
      <w:start w:val="1"/>
      <w:numFmt w:val="decimal"/>
      <w:lvlText w:val="%1."/>
      <w:lvlJc w:val="left"/>
      <w:pPr>
        <w:ind w:left="719" w:hanging="720"/>
      </w:pPr>
      <w:rPr>
        <w:rFonts w:cs="Times New Roman" w:hint="default"/>
      </w:rPr>
    </w:lvl>
    <w:lvl w:ilvl="1">
      <w:start w:val="1"/>
      <w:numFmt w:val="decimal"/>
      <w:pStyle w:val="Style2"/>
      <w:isLgl/>
      <w:lvlText w:val="%1.%2"/>
      <w:lvlJc w:val="left"/>
      <w:pPr>
        <w:ind w:left="502" w:hanging="360"/>
      </w:pPr>
      <w:rPr>
        <w:rFonts w:cs="Times New Roman" w:hint="default"/>
        <w:b/>
      </w:rPr>
    </w:lvl>
    <w:lvl w:ilvl="2">
      <w:start w:val="1"/>
      <w:numFmt w:val="lowerLetter"/>
      <w:lvlText w:val="(%3)"/>
      <w:lvlJc w:val="left"/>
      <w:pPr>
        <w:ind w:left="721" w:hanging="720"/>
      </w:pPr>
      <w:rPr>
        <w:rFonts w:hint="default"/>
        <w:b w:val="0"/>
      </w:rPr>
    </w:lvl>
    <w:lvl w:ilvl="3">
      <w:start w:val="1"/>
      <w:numFmt w:val="decimal"/>
      <w:isLgl/>
      <w:lvlText w:val="%1.%2.%3.%4"/>
      <w:lvlJc w:val="left"/>
      <w:pPr>
        <w:ind w:left="722"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807" w:hanging="1800"/>
      </w:pPr>
      <w:rPr>
        <w:rFonts w:cs="Times New Roman" w:hint="default"/>
      </w:rPr>
    </w:lvl>
  </w:abstractNum>
  <w:abstractNum w:abstractNumId="4" w15:restartNumberingAfterBreak="0">
    <w:nsid w:val="0E5D30D4"/>
    <w:multiLevelType w:val="multilevel"/>
    <w:tmpl w:val="78E432B8"/>
    <w:lvl w:ilvl="0">
      <w:start w:val="1"/>
      <w:numFmt w:val="decimal"/>
      <w:lvlText w:val="%1."/>
      <w:lvlJc w:val="left"/>
      <w:pPr>
        <w:ind w:left="719" w:hanging="720"/>
      </w:pPr>
      <w:rPr>
        <w:rFonts w:cs="Times New Roman" w:hint="default"/>
      </w:rPr>
    </w:lvl>
    <w:lvl w:ilvl="1">
      <w:start w:val="1"/>
      <w:numFmt w:val="decimal"/>
      <w:isLgl/>
      <w:lvlText w:val="%1.%2"/>
      <w:lvlJc w:val="left"/>
      <w:pPr>
        <w:ind w:left="360" w:hanging="360"/>
      </w:pPr>
      <w:rPr>
        <w:rFonts w:ascii="Arial Bold" w:hAnsi="Arial Bold" w:cs="Times New Roman" w:hint="default"/>
        <w:b/>
        <w:color w:val="auto"/>
        <w:sz w:val="18"/>
      </w:rPr>
    </w:lvl>
    <w:lvl w:ilvl="2">
      <w:start w:val="1"/>
      <w:numFmt w:val="lowerLetter"/>
      <w:lvlText w:val="(%3)"/>
      <w:lvlJc w:val="left"/>
      <w:pPr>
        <w:ind w:left="721" w:hanging="720"/>
      </w:pPr>
      <w:rPr>
        <w:rFonts w:hint="default"/>
        <w:b w:val="0"/>
      </w:rPr>
    </w:lvl>
    <w:lvl w:ilvl="3">
      <w:start w:val="1"/>
      <w:numFmt w:val="decimal"/>
      <w:isLgl/>
      <w:lvlText w:val="%1.%2.%3.%4"/>
      <w:lvlJc w:val="left"/>
      <w:pPr>
        <w:ind w:left="722"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807" w:hanging="1800"/>
      </w:pPr>
      <w:rPr>
        <w:rFonts w:cs="Times New Roman" w:hint="default"/>
      </w:rPr>
    </w:lvl>
  </w:abstractNum>
  <w:abstractNum w:abstractNumId="5" w15:restartNumberingAfterBreak="0">
    <w:nsid w:val="18BB0617"/>
    <w:multiLevelType w:val="hybridMultilevel"/>
    <w:tmpl w:val="BEE620D8"/>
    <w:lvl w:ilvl="0" w:tplc="8E829296">
      <w:start w:val="1"/>
      <w:numFmt w:val="decimal"/>
      <w:pStyle w:val="Heading5"/>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E167B99"/>
    <w:multiLevelType w:val="hybridMultilevel"/>
    <w:tmpl w:val="F29C016A"/>
    <w:lvl w:ilvl="0" w:tplc="0C090017">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6F834A7"/>
    <w:multiLevelType w:val="hybridMultilevel"/>
    <w:tmpl w:val="6838B3FA"/>
    <w:lvl w:ilvl="0" w:tplc="E46CBE9E">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6E3589"/>
    <w:multiLevelType w:val="multilevel"/>
    <w:tmpl w:val="08F4B57C"/>
    <w:lvl w:ilvl="0">
      <w:start w:val="1"/>
      <w:numFmt w:val="decimal"/>
      <w:pStyle w:val="Heading1"/>
      <w:lvlText w:val="%1"/>
      <w:lvlJc w:val="left"/>
      <w:pPr>
        <w:ind w:left="432" w:hanging="432"/>
      </w:pPr>
      <w:rPr>
        <w:b/>
      </w:r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2465C0D"/>
    <w:multiLevelType w:val="multilevel"/>
    <w:tmpl w:val="80C0ED20"/>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27B4ACC"/>
    <w:multiLevelType w:val="hybridMultilevel"/>
    <w:tmpl w:val="684ED1CA"/>
    <w:lvl w:ilvl="0" w:tplc="6F06A968">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 w15:restartNumberingAfterBreak="0">
    <w:nsid w:val="33AB66CC"/>
    <w:multiLevelType w:val="multilevel"/>
    <w:tmpl w:val="78E432B8"/>
    <w:lvl w:ilvl="0">
      <w:start w:val="1"/>
      <w:numFmt w:val="decimal"/>
      <w:lvlText w:val="%1."/>
      <w:lvlJc w:val="left"/>
      <w:pPr>
        <w:ind w:left="719" w:hanging="720"/>
      </w:pPr>
      <w:rPr>
        <w:rFonts w:cs="Times New Roman" w:hint="default"/>
      </w:rPr>
    </w:lvl>
    <w:lvl w:ilvl="1">
      <w:start w:val="1"/>
      <w:numFmt w:val="decimal"/>
      <w:isLgl/>
      <w:lvlText w:val="%1.%2"/>
      <w:lvlJc w:val="left"/>
      <w:pPr>
        <w:ind w:left="360" w:hanging="360"/>
      </w:pPr>
      <w:rPr>
        <w:rFonts w:ascii="Arial Bold" w:hAnsi="Arial Bold" w:cs="Times New Roman" w:hint="default"/>
        <w:b/>
        <w:color w:val="auto"/>
        <w:sz w:val="18"/>
      </w:rPr>
    </w:lvl>
    <w:lvl w:ilvl="2">
      <w:start w:val="1"/>
      <w:numFmt w:val="lowerLetter"/>
      <w:lvlText w:val="(%3)"/>
      <w:lvlJc w:val="left"/>
      <w:pPr>
        <w:ind w:left="721" w:hanging="720"/>
      </w:pPr>
      <w:rPr>
        <w:rFonts w:hint="default"/>
        <w:b w:val="0"/>
      </w:rPr>
    </w:lvl>
    <w:lvl w:ilvl="3">
      <w:start w:val="1"/>
      <w:numFmt w:val="decimal"/>
      <w:isLgl/>
      <w:lvlText w:val="%1.%2.%3.%4"/>
      <w:lvlJc w:val="left"/>
      <w:pPr>
        <w:ind w:left="722"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4" w:hanging="1080"/>
      </w:pPr>
      <w:rPr>
        <w:rFonts w:cs="Times New Roman" w:hint="default"/>
      </w:rPr>
    </w:lvl>
    <w:lvl w:ilvl="6">
      <w:start w:val="1"/>
      <w:numFmt w:val="decimal"/>
      <w:isLgl/>
      <w:lvlText w:val="%1.%2.%3.%4.%5.%6.%7"/>
      <w:lvlJc w:val="left"/>
      <w:pPr>
        <w:ind w:left="1445" w:hanging="1440"/>
      </w:pPr>
      <w:rPr>
        <w:rFonts w:cs="Times New Roman" w:hint="default"/>
      </w:rPr>
    </w:lvl>
    <w:lvl w:ilvl="7">
      <w:start w:val="1"/>
      <w:numFmt w:val="decimal"/>
      <w:isLgl/>
      <w:lvlText w:val="%1.%2.%3.%4.%5.%6.%7.%8"/>
      <w:lvlJc w:val="left"/>
      <w:pPr>
        <w:ind w:left="1446" w:hanging="1440"/>
      </w:pPr>
      <w:rPr>
        <w:rFonts w:cs="Times New Roman" w:hint="default"/>
      </w:rPr>
    </w:lvl>
    <w:lvl w:ilvl="8">
      <w:start w:val="1"/>
      <w:numFmt w:val="decimal"/>
      <w:isLgl/>
      <w:lvlText w:val="%1.%2.%3.%4.%5.%6.%7.%8.%9"/>
      <w:lvlJc w:val="left"/>
      <w:pPr>
        <w:ind w:left="1807" w:hanging="1800"/>
      </w:pPr>
      <w:rPr>
        <w:rFonts w:cs="Times New Roman" w:hint="default"/>
      </w:rPr>
    </w:lvl>
  </w:abstractNum>
  <w:abstractNum w:abstractNumId="14" w15:restartNumberingAfterBreak="0">
    <w:nsid w:val="38542B30"/>
    <w:multiLevelType w:val="multilevel"/>
    <w:tmpl w:val="94AAC4C4"/>
    <w:styleLink w:val="Style7"/>
    <w:lvl w:ilvl="0">
      <w:start w:val="1"/>
      <w:numFmt w:val="decimal"/>
      <w:lvlText w:val="SCHEDULE %1"/>
      <w:lvlJc w:val="left"/>
      <w:pPr>
        <w:ind w:left="360" w:hanging="360"/>
      </w:pPr>
      <w:rPr>
        <w:rFonts w:ascii="Arial Bold" w:hAnsi="Arial Bold" w:hint="default"/>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EE0E66"/>
    <w:multiLevelType w:val="hybridMultilevel"/>
    <w:tmpl w:val="D706AEF8"/>
    <w:lvl w:ilvl="0" w:tplc="5BBEDE4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4A740E0E"/>
    <w:multiLevelType w:val="multilevel"/>
    <w:tmpl w:val="4B1AA92E"/>
    <w:lvl w:ilvl="0">
      <w:start w:val="1"/>
      <w:numFmt w:val="decimal"/>
      <w:pStyle w:val="MELegal1"/>
      <w:lvlText w:val="%1."/>
      <w:lvlJc w:val="left"/>
      <w:pPr>
        <w:tabs>
          <w:tab w:val="num" w:pos="794"/>
        </w:tabs>
        <w:ind w:left="794" w:hanging="680"/>
      </w:pPr>
      <w:rPr>
        <w:rFonts w:cs="Times New Roman" w:hint="default"/>
      </w:rPr>
    </w:lvl>
    <w:lvl w:ilvl="1">
      <w:start w:val="1"/>
      <w:numFmt w:val="decimal"/>
      <w:lvlText w:val="%1.%2"/>
      <w:lvlJc w:val="left"/>
      <w:pPr>
        <w:tabs>
          <w:tab w:val="num" w:pos="964"/>
        </w:tabs>
        <w:ind w:left="964" w:hanging="6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pStyle w:val="MELegal2"/>
      <w:lvlText w:val="(%3)"/>
      <w:lvlJc w:val="left"/>
      <w:pPr>
        <w:tabs>
          <w:tab w:val="num" w:pos="1231"/>
        </w:tabs>
        <w:ind w:left="1231" w:hanging="681"/>
      </w:pPr>
      <w:rPr>
        <w:rFonts w:cs="Times New Roman" w:hint="default"/>
        <w:b w:val="0"/>
        <w:i w:val="0"/>
      </w:rPr>
    </w:lvl>
    <w:lvl w:ilvl="3">
      <w:start w:val="1"/>
      <w:numFmt w:val="lowerRoman"/>
      <w:lvlText w:val="(%4)"/>
      <w:lvlJc w:val="left"/>
      <w:pPr>
        <w:tabs>
          <w:tab w:val="num" w:pos="2081"/>
        </w:tabs>
        <w:ind w:left="2041" w:hanging="680"/>
      </w:pPr>
      <w:rPr>
        <w:rFonts w:cs="Times New Roman" w:hint="default"/>
        <w:b w:val="0"/>
        <w:i w:val="0"/>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3"/>
      <w:lvlText w:val="(%6)"/>
      <w:lvlJc w:val="left"/>
      <w:pPr>
        <w:tabs>
          <w:tab w:val="num" w:pos="3442"/>
        </w:tabs>
        <w:ind w:left="3402" w:hanging="680"/>
      </w:pPr>
      <w:rPr>
        <w:rFonts w:cs="Times New Roman" w:hint="default"/>
      </w:rPr>
    </w:lvl>
    <w:lvl w:ilvl="6">
      <w:start w:val="1"/>
      <w:numFmt w:val="none"/>
      <w:pStyle w:val="MELegal7"/>
      <w:lvlText w:val="%7"/>
      <w:lvlJc w:val="left"/>
      <w:pPr>
        <w:tabs>
          <w:tab w:val="num" w:pos="5103"/>
        </w:tabs>
        <w:ind w:left="5103" w:hanging="850"/>
      </w:pPr>
      <w:rPr>
        <w:rFonts w:cs="Times New Roman" w:hint="default"/>
      </w:rPr>
    </w:lvl>
    <w:lvl w:ilvl="7">
      <w:start w:val="1"/>
      <w:numFmt w:val="none"/>
      <w:suff w:val="nothing"/>
      <w:lvlText w:val="%8"/>
      <w:lvlJc w:val="left"/>
      <w:pPr>
        <w:ind w:left="0" w:firstLine="0"/>
      </w:pPr>
      <w:rPr>
        <w:rFonts w:cs="Times New Roman" w:hint="default"/>
      </w:rPr>
    </w:lvl>
    <w:lvl w:ilvl="8">
      <w:start w:val="1"/>
      <w:numFmt w:val="none"/>
      <w:suff w:val="nothing"/>
      <w:lvlText w:val="%9"/>
      <w:lvlJc w:val="left"/>
      <w:pPr>
        <w:ind w:left="0" w:firstLine="0"/>
      </w:pPr>
      <w:rPr>
        <w:rFonts w:cs="Times New Roman" w:hint="default"/>
      </w:rPr>
    </w:lvl>
  </w:abstractNum>
  <w:abstractNum w:abstractNumId="17" w15:restartNumberingAfterBreak="0">
    <w:nsid w:val="51C527E8"/>
    <w:multiLevelType w:val="hybridMultilevel"/>
    <w:tmpl w:val="B73C29F4"/>
    <w:lvl w:ilvl="0" w:tplc="DAA80A86">
      <w:start w:val="1"/>
      <w:numFmt w:val="decimal"/>
      <w:lvlText w:val="%1."/>
      <w:lvlJc w:val="left"/>
      <w:pPr>
        <w:ind w:left="720" w:hanging="360"/>
      </w:pPr>
      <w:rPr>
        <w:b/>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B8776E"/>
    <w:multiLevelType w:val="hybridMultilevel"/>
    <w:tmpl w:val="0A687604"/>
    <w:lvl w:ilvl="0" w:tplc="0C090015">
      <w:start w:val="1"/>
      <w:numFmt w:val="upperLetter"/>
      <w:lvlText w:val="%1."/>
      <w:lvlJc w:val="left"/>
      <w:pPr>
        <w:ind w:left="1430" w:hanging="360"/>
      </w:pPr>
    </w:lvl>
    <w:lvl w:ilvl="1" w:tplc="CDE451BC">
      <w:start w:val="1"/>
      <w:numFmt w:val="decimal"/>
      <w:lvlText w:val="(%2)"/>
      <w:lvlJc w:val="left"/>
      <w:pPr>
        <w:ind w:left="2150" w:hanging="360"/>
      </w:pPr>
      <w:rPr>
        <w:rFonts w:hint="default"/>
      </w:r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9"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5E00F9D"/>
    <w:multiLevelType w:val="multilevel"/>
    <w:tmpl w:val="590CB30A"/>
    <w:lvl w:ilvl="0">
      <w:start w:val="1"/>
      <w:numFmt w:val="decimal"/>
      <w:pStyle w:val="SectionL1"/>
      <w:lvlText w:val="PART %1 "/>
      <w:lvlJc w:val="left"/>
      <w:pPr>
        <w:tabs>
          <w:tab w:val="num" w:pos="1080"/>
        </w:tabs>
        <w:ind w:left="851" w:hanging="851"/>
      </w:pPr>
      <w:rPr>
        <w:b/>
        <w:i w:val="0"/>
      </w:rPr>
    </w:lvl>
    <w:lvl w:ilvl="1">
      <w:start w:val="1"/>
      <w:numFmt w:val="decimal"/>
      <w:pStyle w:val="SectionL2"/>
      <w:lvlText w:val="%1.%2"/>
      <w:lvlJc w:val="left"/>
      <w:pPr>
        <w:tabs>
          <w:tab w:val="num" w:pos="851"/>
        </w:tabs>
        <w:ind w:left="851" w:hanging="851"/>
      </w:pPr>
    </w:lvl>
    <w:lvl w:ilvl="2">
      <w:start w:val="1"/>
      <w:numFmt w:val="lowerLetter"/>
      <w:pStyle w:val="SectionL3"/>
      <w:lvlText w:val="(%3)"/>
      <w:lvlJc w:val="left"/>
      <w:pPr>
        <w:tabs>
          <w:tab w:val="num" w:pos="1701"/>
        </w:tabs>
        <w:ind w:left="1701" w:hanging="850"/>
      </w:pPr>
    </w:lvl>
    <w:lvl w:ilvl="3">
      <w:start w:val="1"/>
      <w:numFmt w:val="lowerRoman"/>
      <w:pStyle w:val="SectionL4"/>
      <w:lvlText w:val="(%4)"/>
      <w:lvlJc w:val="left"/>
      <w:pPr>
        <w:tabs>
          <w:tab w:val="num" w:pos="2552"/>
        </w:tabs>
        <w:ind w:left="2552" w:hanging="851"/>
      </w:pPr>
    </w:lvl>
    <w:lvl w:ilvl="4">
      <w:start w:val="1"/>
      <w:numFmt w:val="upperLetter"/>
      <w:pStyle w:val="SectionL5"/>
      <w:lvlText w:val="(%5)"/>
      <w:lvlJc w:val="left"/>
      <w:pPr>
        <w:tabs>
          <w:tab w:val="num" w:pos="3402"/>
        </w:tabs>
        <w:ind w:left="3402" w:hanging="850"/>
      </w:pPr>
    </w:lvl>
    <w:lvl w:ilvl="5">
      <w:start w:val="1"/>
      <w:numFmt w:val="upperRoman"/>
      <w:pStyle w:val="SectionL6"/>
      <w:lvlText w:val="(%6)"/>
      <w:lvlJc w:val="left"/>
      <w:pPr>
        <w:tabs>
          <w:tab w:val="num" w:pos="4253"/>
        </w:tabs>
        <w:ind w:left="4253" w:hanging="851"/>
      </w:pPr>
    </w:lvl>
    <w:lvl w:ilvl="6">
      <w:start w:val="1"/>
      <w:numFmt w:val="decimal"/>
      <w:pStyle w:val="Section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21" w15:restartNumberingAfterBreak="0">
    <w:nsid w:val="66953577"/>
    <w:multiLevelType w:val="hybridMultilevel"/>
    <w:tmpl w:val="093EFF52"/>
    <w:lvl w:ilvl="0" w:tplc="021E747A">
      <w:start w:val="1"/>
      <w:numFmt w:val="lowerRoman"/>
      <w:lvlText w:val="(%1)"/>
      <w:lvlJc w:val="left"/>
      <w:pPr>
        <w:ind w:left="2081" w:hanging="72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2" w15:restartNumberingAfterBreak="0">
    <w:nsid w:val="6B945FBF"/>
    <w:multiLevelType w:val="multilevel"/>
    <w:tmpl w:val="0396F5F8"/>
    <w:styleLink w:val="Style6"/>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DC1C9D"/>
    <w:multiLevelType w:val="multilevel"/>
    <w:tmpl w:val="67AA7C20"/>
    <w:lvl w:ilvl="0">
      <w:start w:val="1"/>
      <w:numFmt w:val="decimal"/>
      <w:pStyle w:val="PartL1"/>
      <w:lvlText w:val="%1."/>
      <w:lvlJc w:val="left"/>
      <w:pPr>
        <w:tabs>
          <w:tab w:val="num" w:pos="851"/>
        </w:tabs>
        <w:ind w:left="851" w:hanging="851"/>
      </w:pPr>
    </w:lvl>
    <w:lvl w:ilvl="1">
      <w:start w:val="1"/>
      <w:numFmt w:val="lowerLetter"/>
      <w:pStyle w:val="PartL2"/>
      <w:lvlText w:val="(%2)"/>
      <w:lvlJc w:val="left"/>
      <w:pPr>
        <w:tabs>
          <w:tab w:val="num" w:pos="1701"/>
        </w:tabs>
        <w:ind w:left="1701" w:hanging="850"/>
      </w:pPr>
      <w:rPr>
        <w:rFonts w:ascii="Times New Roman Bold" w:hAnsi="Times New Roman Bold"/>
        <w:b w:val="0"/>
        <w:i/>
        <w:sz w:val="22"/>
        <w:szCs w:val="22"/>
      </w:rPr>
    </w:lvl>
    <w:lvl w:ilvl="2">
      <w:start w:val="1"/>
      <w:numFmt w:val="lowerRoman"/>
      <w:pStyle w:val="PartL3"/>
      <w:lvlText w:val="(%3)"/>
      <w:lvlJc w:val="left"/>
      <w:pPr>
        <w:tabs>
          <w:tab w:val="num" w:pos="2552"/>
        </w:tabs>
        <w:ind w:left="2552" w:hanging="851"/>
      </w:pPr>
    </w:lvl>
    <w:lvl w:ilvl="3">
      <w:start w:val="1"/>
      <w:numFmt w:val="upperLetter"/>
      <w:pStyle w:val="PartL4"/>
      <w:lvlText w:val="(%4)"/>
      <w:lvlJc w:val="left"/>
      <w:pPr>
        <w:tabs>
          <w:tab w:val="num" w:pos="3402"/>
        </w:tabs>
        <w:ind w:left="3402" w:hanging="850"/>
      </w:pPr>
    </w:lvl>
    <w:lvl w:ilvl="4">
      <w:start w:val="1"/>
      <w:numFmt w:val="upperRoman"/>
      <w:pStyle w:val="PartL5"/>
      <w:lvlText w:val="(%5)"/>
      <w:lvlJc w:val="left"/>
      <w:pPr>
        <w:tabs>
          <w:tab w:val="num" w:pos="4253"/>
        </w:tabs>
        <w:ind w:left="4253" w:hanging="851"/>
      </w:pPr>
    </w:lvl>
    <w:lvl w:ilvl="5">
      <w:start w:val="1"/>
      <w:numFmt w:val="lowerRoman"/>
      <w:pStyle w:val="PartL6"/>
      <w:lvlText w:val="(%6)"/>
      <w:lvlJc w:val="left"/>
      <w:pPr>
        <w:tabs>
          <w:tab w:val="num" w:pos="5103"/>
        </w:tabs>
        <w:ind w:left="5103" w:hanging="850"/>
      </w:pPr>
    </w:lvl>
    <w:lvl w:ilvl="6">
      <w:start w:val="1"/>
      <w:numFmt w:val="decimal"/>
      <w:pStyle w:val="PartL7"/>
      <w:lvlText w:val="%7)"/>
      <w:lvlJc w:val="left"/>
      <w:pPr>
        <w:tabs>
          <w:tab w:val="num" w:pos="5954"/>
        </w:tabs>
        <w:ind w:left="5954" w:hanging="851"/>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4" w15:restartNumberingAfterBreak="0">
    <w:nsid w:val="7C9F44B3"/>
    <w:multiLevelType w:val="hybridMultilevel"/>
    <w:tmpl w:val="ADF2A22C"/>
    <w:lvl w:ilvl="0" w:tplc="2518975C">
      <w:start w:val="1"/>
      <w:numFmt w:val="decimal"/>
      <w:lvlText w:val="%1."/>
      <w:lvlJc w:val="left"/>
      <w:pPr>
        <w:ind w:left="480" w:hanging="361"/>
      </w:pPr>
      <w:rPr>
        <w:rFonts w:ascii="Calibri" w:eastAsia="Calibri" w:hAnsi="Calibri" w:cs="Calibri" w:hint="default"/>
        <w:b/>
        <w:bCs/>
        <w:spacing w:val="-2"/>
        <w:w w:val="100"/>
        <w:sz w:val="22"/>
        <w:szCs w:val="22"/>
        <w:lang w:val="en-AU" w:eastAsia="en-AU" w:bidi="en-AU"/>
      </w:rPr>
    </w:lvl>
    <w:lvl w:ilvl="1" w:tplc="39D874FE">
      <w:numFmt w:val="bullet"/>
      <w:lvlText w:val=""/>
      <w:lvlJc w:val="left"/>
      <w:pPr>
        <w:ind w:left="840" w:hanging="361"/>
      </w:pPr>
      <w:rPr>
        <w:rFonts w:ascii="Symbol" w:eastAsia="Symbol" w:hAnsi="Symbol" w:cs="Symbol" w:hint="default"/>
        <w:color w:val="FF0000"/>
        <w:w w:val="100"/>
        <w:sz w:val="22"/>
        <w:szCs w:val="22"/>
        <w:lang w:val="en-AU" w:eastAsia="en-AU" w:bidi="en-AU"/>
      </w:rPr>
    </w:lvl>
    <w:lvl w:ilvl="2" w:tplc="A53A17FE">
      <w:numFmt w:val="bullet"/>
      <w:lvlText w:val="•"/>
      <w:lvlJc w:val="left"/>
      <w:pPr>
        <w:ind w:left="1776" w:hanging="361"/>
      </w:pPr>
      <w:rPr>
        <w:rFonts w:hint="default"/>
        <w:lang w:val="en-AU" w:eastAsia="en-AU" w:bidi="en-AU"/>
      </w:rPr>
    </w:lvl>
    <w:lvl w:ilvl="3" w:tplc="EE6C55FE">
      <w:numFmt w:val="bullet"/>
      <w:lvlText w:val="•"/>
      <w:lvlJc w:val="left"/>
      <w:pPr>
        <w:ind w:left="2712" w:hanging="361"/>
      </w:pPr>
      <w:rPr>
        <w:rFonts w:hint="default"/>
        <w:lang w:val="en-AU" w:eastAsia="en-AU" w:bidi="en-AU"/>
      </w:rPr>
    </w:lvl>
    <w:lvl w:ilvl="4" w:tplc="5478E388">
      <w:numFmt w:val="bullet"/>
      <w:lvlText w:val="•"/>
      <w:lvlJc w:val="left"/>
      <w:pPr>
        <w:ind w:left="3648" w:hanging="361"/>
      </w:pPr>
      <w:rPr>
        <w:rFonts w:hint="default"/>
        <w:lang w:val="en-AU" w:eastAsia="en-AU" w:bidi="en-AU"/>
      </w:rPr>
    </w:lvl>
    <w:lvl w:ilvl="5" w:tplc="65B66F50">
      <w:numFmt w:val="bullet"/>
      <w:lvlText w:val="•"/>
      <w:lvlJc w:val="left"/>
      <w:pPr>
        <w:ind w:left="4584" w:hanging="361"/>
      </w:pPr>
      <w:rPr>
        <w:rFonts w:hint="default"/>
        <w:lang w:val="en-AU" w:eastAsia="en-AU" w:bidi="en-AU"/>
      </w:rPr>
    </w:lvl>
    <w:lvl w:ilvl="6" w:tplc="EB2813CA">
      <w:numFmt w:val="bullet"/>
      <w:lvlText w:val="•"/>
      <w:lvlJc w:val="left"/>
      <w:pPr>
        <w:ind w:left="5520" w:hanging="361"/>
      </w:pPr>
      <w:rPr>
        <w:rFonts w:hint="default"/>
        <w:lang w:val="en-AU" w:eastAsia="en-AU" w:bidi="en-AU"/>
      </w:rPr>
    </w:lvl>
    <w:lvl w:ilvl="7" w:tplc="95601930">
      <w:numFmt w:val="bullet"/>
      <w:lvlText w:val="•"/>
      <w:lvlJc w:val="left"/>
      <w:pPr>
        <w:ind w:left="6456" w:hanging="361"/>
      </w:pPr>
      <w:rPr>
        <w:rFonts w:hint="default"/>
        <w:lang w:val="en-AU" w:eastAsia="en-AU" w:bidi="en-AU"/>
      </w:rPr>
    </w:lvl>
    <w:lvl w:ilvl="8" w:tplc="BCC8F48E">
      <w:numFmt w:val="bullet"/>
      <w:lvlText w:val="•"/>
      <w:lvlJc w:val="left"/>
      <w:pPr>
        <w:ind w:left="7392" w:hanging="361"/>
      </w:pPr>
      <w:rPr>
        <w:rFonts w:hint="default"/>
        <w:lang w:val="en-AU" w:eastAsia="en-AU" w:bidi="en-AU"/>
      </w:rPr>
    </w:lvl>
  </w:abstractNum>
  <w:abstractNum w:abstractNumId="25" w15:restartNumberingAfterBreak="0">
    <w:nsid w:val="7CD4220A"/>
    <w:multiLevelType w:val="multilevel"/>
    <w:tmpl w:val="C94861F6"/>
    <w:lvl w:ilvl="0">
      <w:start w:val="1"/>
      <w:numFmt w:val="none"/>
      <w:pStyle w:val="DefinitionL1"/>
      <w:suff w:val="nothing"/>
      <w:lvlText w:val=""/>
      <w:lvlJc w:val="left"/>
      <w:pPr>
        <w:ind w:left="680" w:firstLine="0"/>
      </w:pPr>
    </w:lvl>
    <w:lvl w:ilvl="1">
      <w:start w:val="1"/>
      <w:numFmt w:val="lowerLetter"/>
      <w:pStyle w:val="DefinitionL2"/>
      <w:lvlText w:val="(%2)"/>
      <w:lvlJc w:val="left"/>
      <w:pPr>
        <w:tabs>
          <w:tab w:val="num" w:pos="1361"/>
        </w:tabs>
        <w:ind w:left="1361" w:hanging="681"/>
      </w:pPr>
    </w:lvl>
    <w:lvl w:ilvl="2">
      <w:start w:val="1"/>
      <w:numFmt w:val="lowerRoman"/>
      <w:pStyle w:val="DefinitionL3"/>
      <w:lvlText w:val="(%3)"/>
      <w:lvlJc w:val="left"/>
      <w:pPr>
        <w:tabs>
          <w:tab w:val="num" w:pos="2081"/>
        </w:tabs>
        <w:ind w:left="2041" w:hanging="68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6" w15:restartNumberingAfterBreak="0">
    <w:nsid w:val="7F37431C"/>
    <w:multiLevelType w:val="hybridMultilevel"/>
    <w:tmpl w:val="ACA0105E"/>
    <w:lvl w:ilvl="0" w:tplc="7666BE44">
      <w:start w:val="1"/>
      <w:numFmt w:val="lowerRoman"/>
      <w:lvlText w:val="(%1)"/>
      <w:lvlJc w:val="left"/>
      <w:pPr>
        <w:ind w:left="2441" w:hanging="720"/>
      </w:pPr>
      <w:rPr>
        <w:rFonts w:hint="default"/>
      </w:r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num w:numId="1">
    <w:abstractNumId w:val="10"/>
  </w:num>
  <w:num w:numId="2">
    <w:abstractNumId w:val="17"/>
  </w:num>
  <w:num w:numId="3">
    <w:abstractNumId w:val="24"/>
  </w:num>
  <w:num w:numId="4">
    <w:abstractNumId w:val="13"/>
  </w:num>
  <w:num w:numId="5">
    <w:abstractNumId w:val="16"/>
  </w:num>
  <w:num w:numId="6">
    <w:abstractNumId w:val="22"/>
  </w:num>
  <w:num w:numId="7">
    <w:abstractNumId w:val="14"/>
  </w:num>
  <w:num w:numId="8">
    <w:abstractNumId w:val="18"/>
  </w:num>
  <w:num w:numId="9">
    <w:abstractNumId w:val="0"/>
  </w:num>
  <w:num w:numId="10">
    <w:abstractNumId w:val="19"/>
  </w:num>
  <w:num w:numId="11">
    <w:abstractNumId w:val="9"/>
  </w:num>
  <w:num w:numId="12">
    <w:abstractNumId w:val="6"/>
  </w:num>
  <w:num w:numId="13">
    <w:abstractNumId w:val="11"/>
  </w:num>
  <w:num w:numId="14">
    <w:abstractNumId w:val="2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0"/>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7"/>
  </w:num>
  <w:num w:numId="47">
    <w:abstractNumId w:val="21"/>
  </w:num>
  <w:num w:numId="48">
    <w:abstractNumId w:val="12"/>
  </w:num>
  <w:num w:numId="49">
    <w:abstractNumId w:val="1"/>
  </w:num>
  <w:num w:numId="50">
    <w:abstractNumId w:val="26"/>
  </w:num>
  <w:num w:numId="51">
    <w:abstractNumId w:val="3"/>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5"/>
  </w:num>
  <w:num w:numId="56">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A1"/>
    <w:rsid w:val="00001B34"/>
    <w:rsid w:val="00091FB9"/>
    <w:rsid w:val="00142C9F"/>
    <w:rsid w:val="001524CE"/>
    <w:rsid w:val="00171BD6"/>
    <w:rsid w:val="00174399"/>
    <w:rsid w:val="001B6136"/>
    <w:rsid w:val="00215C5D"/>
    <w:rsid w:val="00353812"/>
    <w:rsid w:val="00385D45"/>
    <w:rsid w:val="00410FA1"/>
    <w:rsid w:val="0047555F"/>
    <w:rsid w:val="004D1523"/>
    <w:rsid w:val="00544B10"/>
    <w:rsid w:val="00580936"/>
    <w:rsid w:val="00591675"/>
    <w:rsid w:val="0061085C"/>
    <w:rsid w:val="006617C8"/>
    <w:rsid w:val="00674F76"/>
    <w:rsid w:val="006B7341"/>
    <w:rsid w:val="007135EB"/>
    <w:rsid w:val="007863A8"/>
    <w:rsid w:val="00AE21FE"/>
    <w:rsid w:val="00AE2A88"/>
    <w:rsid w:val="00B22D61"/>
    <w:rsid w:val="00B372C0"/>
    <w:rsid w:val="00B553B3"/>
    <w:rsid w:val="00B67690"/>
    <w:rsid w:val="00B93A12"/>
    <w:rsid w:val="00C32B76"/>
    <w:rsid w:val="00D45DC0"/>
    <w:rsid w:val="00D9553D"/>
    <w:rsid w:val="00DE089D"/>
    <w:rsid w:val="00DE4831"/>
    <w:rsid w:val="00E54C63"/>
    <w:rsid w:val="00EC7493"/>
    <w:rsid w:val="00EF5DDF"/>
    <w:rsid w:val="00F84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2FE8"/>
  <w15:chartTrackingRefBased/>
  <w15:docId w15:val="{40E3C8F9-4B7C-4CE7-97FF-1D434696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FA1"/>
    <w:pPr>
      <w:spacing w:before="100" w:after="200" w:line="240" w:lineRule="auto"/>
      <w:ind w:left="567"/>
    </w:pPr>
    <w:rPr>
      <w:rFonts w:ascii="Arial" w:eastAsia="SimSun" w:hAnsi="Arial" w:cs="Times New Roman"/>
      <w:szCs w:val="24"/>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s"/>
    <w:basedOn w:val="Normal"/>
    <w:next w:val="Normal"/>
    <w:link w:val="Heading1Char"/>
    <w:qFormat/>
    <w:rsid w:val="00410FA1"/>
    <w:pPr>
      <w:keepNext/>
      <w:numPr>
        <w:numId w:val="1"/>
      </w:numPr>
      <w:outlineLvl w:val="0"/>
    </w:pPr>
    <w:rPr>
      <w:b/>
    </w:rPr>
  </w:style>
  <w:style w:type="paragraph" w:styleId="Heading2">
    <w:name w:val="heading 2"/>
    <w:aliases w:val="h2,Titre 21,H2,1.1,h2 main heading,Section,2m,h 2,body,test,Attribute Heading 2,B Sub/Bold,B Sub/Bold1,B Sub/Bold2,B Sub/Bold11,h2 main heading1,h2 main heading2,B Sub/Bold3,B Sub/Bold12,h2 main heading3,B Sub/Bold4,B Sub/Bold13,Para2,SubPara"/>
    <w:basedOn w:val="Normal"/>
    <w:next w:val="Normal"/>
    <w:link w:val="Heading2Char"/>
    <w:qFormat/>
    <w:rsid w:val="00AE21FE"/>
    <w:pPr>
      <w:keepNext/>
      <w:ind w:left="0"/>
      <w:outlineLvl w:val="1"/>
    </w:pPr>
    <w:rPr>
      <w:rFonts w:ascii="Calibri" w:hAnsi="Calibri"/>
      <w:bCs/>
      <w:iCs/>
      <w:sz w:val="40"/>
      <w:szCs w:val="20"/>
    </w:rPr>
  </w:style>
  <w:style w:type="paragraph" w:styleId="Heading3">
    <w:name w:val="heading 3"/>
    <w:aliases w:val="h3,Titre 31,H3,h3 sub heading,(a),d,h3 sub heading Char,H3 Char,h3 Char,h3 sub heading Char Char,d Char,(a) Char,d Char Char,Head 3,3m,H31,(Alt+3),C Sub-Sub/Italic,Head 31,Head 32,C Sub-Sub/Italic1,3,Sub2Para,sub-sub-para,H32"/>
    <w:basedOn w:val="Normal"/>
    <w:next w:val="Normal"/>
    <w:link w:val="Heading3Char"/>
    <w:qFormat/>
    <w:rsid w:val="00AE21FE"/>
    <w:pPr>
      <w:keepNext/>
      <w:ind w:left="0"/>
      <w:outlineLvl w:val="2"/>
    </w:pPr>
    <w:rPr>
      <w:rFonts w:ascii="Calibri" w:hAnsi="Calibri"/>
      <w:b/>
      <w:sz w:val="28"/>
    </w:rPr>
  </w:style>
  <w:style w:type="paragraph" w:styleId="Heading4">
    <w:name w:val="heading 4"/>
    <w:aliases w:val="h4,H4,(i),(Alt+4),H41,(Alt+4)1,H42,(Alt+4)2,H43,(Alt+4)3,H44,(Alt+4)4,H45,(Alt+4)5,H411,(Alt+4)11,H421,(Alt+4)21,H431,(Alt+4)31,H46,(Alt+4)6,H412,(Alt+4)12,H422,(Alt+4)22,H432,(Alt+4)32,H47,(Alt+4)7,H48,(Alt+4)8,H49,(Alt+4)9,H410,(Alt+4)10,4"/>
    <w:basedOn w:val="Normal"/>
    <w:next w:val="Normal"/>
    <w:link w:val="Heading4Char"/>
    <w:qFormat/>
    <w:rsid w:val="00AE21FE"/>
    <w:pPr>
      <w:keepNext/>
      <w:framePr w:wrap="notBeside" w:vAnchor="text" w:hAnchor="text" w:y="1"/>
      <w:numPr>
        <w:numId w:val="54"/>
      </w:numPr>
      <w:pBdr>
        <w:top w:val="single" w:sz="4" w:space="1" w:color="auto"/>
        <w:left w:val="single" w:sz="4" w:space="4" w:color="auto"/>
        <w:bottom w:val="single" w:sz="4" w:space="1" w:color="auto"/>
        <w:right w:val="single" w:sz="4" w:space="4" w:color="auto"/>
      </w:pBdr>
      <w:outlineLvl w:val="3"/>
    </w:pPr>
    <w:rPr>
      <w:rFonts w:ascii="Calibri" w:hAnsi="Calibri"/>
      <w:b/>
    </w:rPr>
  </w:style>
  <w:style w:type="paragraph" w:styleId="Heading5">
    <w:name w:val="heading 5"/>
    <w:aliases w:val="h5,(A),Heading 5(unused),5,Para5,h51,h52,Heading 5 StGeorge,Level 3 - i,Level 5,L5,Heading 5a"/>
    <w:basedOn w:val="Normal"/>
    <w:next w:val="Normal"/>
    <w:link w:val="Heading5Char"/>
    <w:qFormat/>
    <w:rsid w:val="00AE21FE"/>
    <w:pPr>
      <w:keepNext/>
      <w:numPr>
        <w:numId w:val="55"/>
      </w:numPr>
      <w:outlineLvl w:val="4"/>
    </w:pPr>
    <w:rPr>
      <w:rFonts w:ascii="Calibri" w:hAnsi="Calibri"/>
      <w:b/>
      <w:caps/>
    </w:rPr>
  </w:style>
  <w:style w:type="paragraph" w:styleId="Heading6">
    <w:name w:val="heading 6"/>
    <w:aliases w:val="h6,(I),Heading 6(unused),Legal Level 1.,heading6,heading61,heading62,Level 6,Heading 6a"/>
    <w:basedOn w:val="Normal"/>
    <w:next w:val="Normal"/>
    <w:link w:val="Heading6Char"/>
    <w:unhideWhenUsed/>
    <w:qFormat/>
    <w:rsid w:val="00410FA1"/>
    <w:pPr>
      <w:keepNext/>
      <w:keepLines/>
      <w:numPr>
        <w:ilvl w:val="5"/>
        <w:numId w:val="1"/>
      </w:numPr>
      <w:spacing w:before="200"/>
      <w:outlineLvl w:val="5"/>
    </w:pPr>
    <w:rPr>
      <w:rFonts w:ascii="Cambria" w:eastAsia="Times New Roman" w:hAnsi="Cambria"/>
      <w:i/>
      <w:iCs/>
      <w:color w:val="243F60"/>
    </w:rPr>
  </w:style>
  <w:style w:type="paragraph" w:styleId="Heading7">
    <w:name w:val="heading 7"/>
    <w:aliases w:val="h7,(1),Heading 7(unused),Legal Level 1.1.,DTSÜberschrift 7,Heading 7a"/>
    <w:basedOn w:val="Normal"/>
    <w:next w:val="Normal"/>
    <w:link w:val="Heading7Char"/>
    <w:unhideWhenUsed/>
    <w:qFormat/>
    <w:rsid w:val="00410FA1"/>
    <w:pPr>
      <w:numPr>
        <w:ilvl w:val="6"/>
        <w:numId w:val="1"/>
      </w:numPr>
      <w:spacing w:before="240" w:after="60"/>
      <w:outlineLvl w:val="6"/>
    </w:pPr>
    <w:rPr>
      <w:rFonts w:ascii="Calibri" w:eastAsia="Times New Roman" w:hAnsi="Calibri"/>
      <w:sz w:val="24"/>
    </w:rPr>
  </w:style>
  <w:style w:type="paragraph" w:styleId="Heading8">
    <w:name w:val="heading 8"/>
    <w:aliases w:val="h8,Heading 8(unused),Legal Level 1.1.1.,Heading 8a"/>
    <w:basedOn w:val="Normal"/>
    <w:next w:val="Normal"/>
    <w:link w:val="Heading8Char"/>
    <w:qFormat/>
    <w:rsid w:val="00410FA1"/>
    <w:pPr>
      <w:keepNext/>
      <w:numPr>
        <w:ilvl w:val="7"/>
        <w:numId w:val="1"/>
      </w:numPr>
      <w:spacing w:line="240" w:lineRule="exact"/>
      <w:jc w:val="center"/>
      <w:outlineLvl w:val="7"/>
    </w:pPr>
    <w:rPr>
      <w:b/>
      <w:sz w:val="20"/>
      <w:szCs w:val="20"/>
      <w:u w:val="single"/>
    </w:rPr>
  </w:style>
  <w:style w:type="paragraph" w:styleId="Heading9">
    <w:name w:val="heading 9"/>
    <w:aliases w:val="h9,Legal Level 1.1.1.1.,Heading 9a"/>
    <w:basedOn w:val="Normal"/>
    <w:next w:val="Normal"/>
    <w:link w:val="Heading9Char"/>
    <w:unhideWhenUsed/>
    <w:qFormat/>
    <w:rsid w:val="00410FA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410FA1"/>
    <w:rPr>
      <w:rFonts w:ascii="Arial" w:eastAsia="SimSun" w:hAnsi="Arial" w:cs="Times New Roman"/>
      <w:b/>
      <w:szCs w:val="24"/>
    </w:rPr>
  </w:style>
  <w:style w:type="character" w:customStyle="1" w:styleId="Heading2Char">
    <w:name w:val="Heading 2 Char"/>
    <w:aliases w:val="h2 Char,Titre 21 Char,H2 Char,1.1 Char,h2 main heading Char,Section Char,2m Char,h 2 Char,body Char,test Char,Attribute Heading 2 Char,B Sub/Bold Char,B Sub/Bold1 Char,B Sub/Bold2 Char,B Sub/Bold11 Char,h2 main heading1 Char,Para2 Char"/>
    <w:basedOn w:val="DefaultParagraphFont"/>
    <w:link w:val="Heading2"/>
    <w:rsid w:val="00AE21FE"/>
    <w:rPr>
      <w:rFonts w:ascii="Calibri" w:eastAsia="SimSun" w:hAnsi="Calibri" w:cs="Times New Roman"/>
      <w:bCs/>
      <w:iCs/>
      <w:sz w:val="40"/>
      <w:szCs w:val="20"/>
    </w:rPr>
  </w:style>
  <w:style w:type="character" w:customStyle="1" w:styleId="Heading3Char">
    <w:name w:val="Heading 3 Char"/>
    <w:aliases w:val="h3 Char1,Titre 31 Char,H3 Char1,h3 sub heading Char1,(a) Char1,d Char1,h3 sub heading Char Char1,H3 Char Char,h3 Char Char,h3 sub heading Char Char Char,d Char Char1,(a) Char Char,d Char Char Char,Head 3 Char,3m Char,H31 Char,(Alt+3) Char"/>
    <w:basedOn w:val="DefaultParagraphFont"/>
    <w:link w:val="Heading3"/>
    <w:rsid w:val="00AE21FE"/>
    <w:rPr>
      <w:rFonts w:ascii="Calibri" w:eastAsia="SimSun" w:hAnsi="Calibri" w:cs="Times New Roman"/>
      <w:b/>
      <w:sz w:val="28"/>
      <w:szCs w:val="24"/>
    </w:rPr>
  </w:style>
  <w:style w:type="character" w:customStyle="1" w:styleId="Heading4Char">
    <w:name w:val="Heading 4 Char"/>
    <w:aliases w:val="h4 Char,H4 Char,(i) Char,(Alt+4) Char,H41 Char,(Alt+4)1 Char,H42 Char,(Alt+4)2 Char,H43 Char,(Alt+4)3 Char,H44 Char,(Alt+4)4 Char,H45 Char,(Alt+4)5 Char,H411 Char,(Alt+4)11 Char,H421 Char,(Alt+4)21 Char,H431 Char,(Alt+4)31 Char,H46 Char"/>
    <w:basedOn w:val="DefaultParagraphFont"/>
    <w:link w:val="Heading4"/>
    <w:rsid w:val="00AE21FE"/>
    <w:rPr>
      <w:rFonts w:ascii="Calibri" w:eastAsia="SimSun" w:hAnsi="Calibri" w:cs="Times New Roman"/>
      <w:b/>
      <w:szCs w:val="24"/>
    </w:rPr>
  </w:style>
  <w:style w:type="character" w:customStyle="1" w:styleId="Heading5Char">
    <w:name w:val="Heading 5 Char"/>
    <w:aliases w:val="h5 Char,(A) Char,Heading 5(unused) Char,5 Char,Para5 Char,h51 Char,h52 Char,Heading 5 StGeorge Char,Level 3 - i Char,Level 5 Char,L5 Char,Heading 5a Char"/>
    <w:basedOn w:val="DefaultParagraphFont"/>
    <w:link w:val="Heading5"/>
    <w:rsid w:val="00AE21FE"/>
    <w:rPr>
      <w:rFonts w:ascii="Calibri" w:eastAsia="SimSun" w:hAnsi="Calibri" w:cs="Times New Roman"/>
      <w:b/>
      <w:caps/>
      <w:szCs w:val="24"/>
    </w:rPr>
  </w:style>
  <w:style w:type="character" w:customStyle="1" w:styleId="Heading6Char">
    <w:name w:val="Heading 6 Char"/>
    <w:aliases w:val="h6 Char,(I) Char,Heading 6(unused) Char,Legal Level 1. Char,heading6 Char,heading61 Char,heading62 Char,Level 6 Char,Heading 6a Char"/>
    <w:basedOn w:val="DefaultParagraphFont"/>
    <w:link w:val="Heading6"/>
    <w:rsid w:val="00410FA1"/>
    <w:rPr>
      <w:rFonts w:ascii="Cambria" w:eastAsia="Times New Roman" w:hAnsi="Cambria" w:cs="Times New Roman"/>
      <w:i/>
      <w:iCs/>
      <w:color w:val="243F60"/>
      <w:szCs w:val="24"/>
    </w:rPr>
  </w:style>
  <w:style w:type="character" w:customStyle="1" w:styleId="Heading7Char">
    <w:name w:val="Heading 7 Char"/>
    <w:aliases w:val="h7 Char,(1) Char,Heading 7(unused) Char,Legal Level 1.1. Char,DTSÜberschrift 7 Char,Heading 7a Char"/>
    <w:basedOn w:val="DefaultParagraphFont"/>
    <w:link w:val="Heading7"/>
    <w:rsid w:val="00410FA1"/>
    <w:rPr>
      <w:rFonts w:ascii="Calibri" w:eastAsia="Times New Roman" w:hAnsi="Calibri" w:cs="Times New Roman"/>
      <w:sz w:val="24"/>
      <w:szCs w:val="24"/>
    </w:rPr>
  </w:style>
  <w:style w:type="character" w:customStyle="1" w:styleId="Heading8Char">
    <w:name w:val="Heading 8 Char"/>
    <w:aliases w:val="h8 Char,Heading 8(unused) Char,Legal Level 1.1.1. Char,Heading 8a Char"/>
    <w:basedOn w:val="DefaultParagraphFont"/>
    <w:link w:val="Heading8"/>
    <w:rsid w:val="00410FA1"/>
    <w:rPr>
      <w:rFonts w:ascii="Arial" w:eastAsia="SimSun" w:hAnsi="Arial" w:cs="Times New Roman"/>
      <w:b/>
      <w:sz w:val="20"/>
      <w:szCs w:val="20"/>
      <w:u w:val="single"/>
    </w:rPr>
  </w:style>
  <w:style w:type="character" w:customStyle="1" w:styleId="Heading9Char">
    <w:name w:val="Heading 9 Char"/>
    <w:aliases w:val="h9 Char,Legal Level 1.1.1.1. Char,Heading 9a Char"/>
    <w:basedOn w:val="DefaultParagraphFont"/>
    <w:link w:val="Heading9"/>
    <w:rsid w:val="00410FA1"/>
    <w:rPr>
      <w:rFonts w:ascii="Cambria" w:eastAsia="Times New Roman" w:hAnsi="Cambria" w:cs="Times New Roman"/>
      <w:i/>
      <w:iCs/>
      <w:color w:val="404040"/>
      <w:sz w:val="20"/>
      <w:szCs w:val="20"/>
    </w:rPr>
  </w:style>
  <w:style w:type="paragraph" w:styleId="Header">
    <w:name w:val="header"/>
    <w:basedOn w:val="Normal"/>
    <w:link w:val="HeaderChar"/>
    <w:uiPriority w:val="99"/>
    <w:rsid w:val="00410FA1"/>
    <w:pPr>
      <w:tabs>
        <w:tab w:val="center" w:pos="4153"/>
        <w:tab w:val="right" w:pos="8306"/>
      </w:tabs>
    </w:pPr>
    <w:rPr>
      <w:szCs w:val="20"/>
    </w:rPr>
  </w:style>
  <w:style w:type="character" w:customStyle="1" w:styleId="HeaderChar">
    <w:name w:val="Header Char"/>
    <w:basedOn w:val="DefaultParagraphFont"/>
    <w:link w:val="Header"/>
    <w:uiPriority w:val="99"/>
    <w:rsid w:val="00410FA1"/>
    <w:rPr>
      <w:rFonts w:ascii="Arial" w:eastAsia="SimSun" w:hAnsi="Arial" w:cs="Times New Roman"/>
      <w:szCs w:val="20"/>
    </w:rPr>
  </w:style>
  <w:style w:type="table" w:styleId="TableGrid">
    <w:name w:val="Table Grid"/>
    <w:basedOn w:val="TableNormal"/>
    <w:rsid w:val="00410FA1"/>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10FA1"/>
    <w:pPr>
      <w:ind w:left="720"/>
      <w:contextualSpacing/>
    </w:pPr>
    <w:rPr>
      <w:rFonts w:eastAsia="Times New Roman"/>
      <w:sz w:val="24"/>
      <w:lang w:eastAsia="en-AU"/>
    </w:rPr>
  </w:style>
  <w:style w:type="paragraph" w:customStyle="1" w:styleId="CM14">
    <w:name w:val="CM14"/>
    <w:basedOn w:val="Normal"/>
    <w:next w:val="Normal"/>
    <w:uiPriority w:val="99"/>
    <w:rsid w:val="00410FA1"/>
    <w:pPr>
      <w:widowControl w:val="0"/>
      <w:autoSpaceDE w:val="0"/>
      <w:autoSpaceDN w:val="0"/>
      <w:adjustRightInd w:val="0"/>
      <w:spacing w:before="0" w:after="0"/>
      <w:ind w:left="0"/>
    </w:pPr>
    <w:rPr>
      <w:rFonts w:eastAsia="Times New Roman" w:cs="Arial"/>
      <w:sz w:val="24"/>
      <w:lang w:eastAsia="en-AU"/>
    </w:rPr>
  </w:style>
  <w:style w:type="paragraph" w:styleId="BodyText">
    <w:name w:val="Body Text"/>
    <w:basedOn w:val="Normal"/>
    <w:link w:val="BodyTextChar"/>
    <w:rsid w:val="00410FA1"/>
    <w:rPr>
      <w:sz w:val="20"/>
      <w:szCs w:val="20"/>
    </w:rPr>
  </w:style>
  <w:style w:type="character" w:customStyle="1" w:styleId="BodyTextChar">
    <w:name w:val="Body Text Char"/>
    <w:basedOn w:val="DefaultParagraphFont"/>
    <w:link w:val="BodyText"/>
    <w:uiPriority w:val="99"/>
    <w:rsid w:val="00410FA1"/>
    <w:rPr>
      <w:rFonts w:ascii="Arial" w:eastAsia="SimSun" w:hAnsi="Arial" w:cs="Times New Roman"/>
      <w:sz w:val="20"/>
      <w:szCs w:val="20"/>
    </w:rPr>
  </w:style>
  <w:style w:type="paragraph" w:customStyle="1" w:styleId="TableParagraph">
    <w:name w:val="Table Paragraph"/>
    <w:basedOn w:val="Normal"/>
    <w:uiPriority w:val="1"/>
    <w:qFormat/>
    <w:rsid w:val="00410FA1"/>
    <w:pPr>
      <w:widowControl w:val="0"/>
      <w:autoSpaceDE w:val="0"/>
      <w:autoSpaceDN w:val="0"/>
      <w:spacing w:before="0" w:after="0"/>
      <w:ind w:left="0"/>
    </w:pPr>
    <w:rPr>
      <w:rFonts w:ascii="Calibri" w:eastAsia="Calibri" w:hAnsi="Calibri" w:cs="Calibri"/>
      <w:szCs w:val="22"/>
      <w:lang w:eastAsia="en-AU" w:bidi="en-AU"/>
    </w:rPr>
  </w:style>
  <w:style w:type="paragraph" w:styleId="Footer">
    <w:name w:val="footer"/>
    <w:basedOn w:val="Normal"/>
    <w:link w:val="FooterChar"/>
    <w:uiPriority w:val="99"/>
    <w:unhideWhenUsed/>
    <w:rsid w:val="00410FA1"/>
    <w:pPr>
      <w:tabs>
        <w:tab w:val="center" w:pos="4513"/>
        <w:tab w:val="right" w:pos="9026"/>
      </w:tabs>
      <w:spacing w:before="0" w:after="0"/>
    </w:pPr>
  </w:style>
  <w:style w:type="character" w:customStyle="1" w:styleId="FooterChar">
    <w:name w:val="Footer Char"/>
    <w:basedOn w:val="DefaultParagraphFont"/>
    <w:link w:val="Footer"/>
    <w:uiPriority w:val="99"/>
    <w:rsid w:val="00410FA1"/>
    <w:rPr>
      <w:rFonts w:ascii="Arial" w:eastAsia="SimSun" w:hAnsi="Arial" w:cs="Times New Roman"/>
      <w:szCs w:val="24"/>
    </w:rPr>
  </w:style>
  <w:style w:type="paragraph" w:customStyle="1" w:styleId="Default">
    <w:name w:val="Default"/>
    <w:link w:val="DefaultChar"/>
    <w:uiPriority w:val="99"/>
    <w:rsid w:val="00001B34"/>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13">
    <w:name w:val="CM13"/>
    <w:basedOn w:val="Default"/>
    <w:next w:val="Default"/>
    <w:link w:val="CM13Char"/>
    <w:uiPriority w:val="99"/>
    <w:rsid w:val="00001B34"/>
  </w:style>
  <w:style w:type="paragraph" w:customStyle="1" w:styleId="CM15">
    <w:name w:val="CM15"/>
    <w:basedOn w:val="Default"/>
    <w:next w:val="Default"/>
    <w:uiPriority w:val="99"/>
    <w:rsid w:val="00001B34"/>
    <w:rPr>
      <w:color w:val="auto"/>
    </w:rPr>
  </w:style>
  <w:style w:type="paragraph" w:customStyle="1" w:styleId="CM3">
    <w:name w:val="CM3"/>
    <w:basedOn w:val="Default"/>
    <w:next w:val="Default"/>
    <w:uiPriority w:val="99"/>
    <w:rsid w:val="00001B34"/>
    <w:pPr>
      <w:spacing w:line="228" w:lineRule="atLeast"/>
    </w:pPr>
    <w:rPr>
      <w:color w:val="auto"/>
    </w:rPr>
  </w:style>
  <w:style w:type="paragraph" w:customStyle="1" w:styleId="CM6">
    <w:name w:val="CM6"/>
    <w:basedOn w:val="Default"/>
    <w:next w:val="Default"/>
    <w:uiPriority w:val="99"/>
    <w:rsid w:val="00001B34"/>
    <w:pPr>
      <w:spacing w:line="228" w:lineRule="atLeast"/>
    </w:pPr>
    <w:rPr>
      <w:color w:val="auto"/>
    </w:rPr>
  </w:style>
  <w:style w:type="paragraph" w:customStyle="1" w:styleId="CM7">
    <w:name w:val="CM7"/>
    <w:basedOn w:val="Default"/>
    <w:next w:val="Default"/>
    <w:uiPriority w:val="99"/>
    <w:rsid w:val="00001B34"/>
    <w:rPr>
      <w:color w:val="auto"/>
    </w:rPr>
  </w:style>
  <w:style w:type="paragraph" w:customStyle="1" w:styleId="CM16">
    <w:name w:val="CM16"/>
    <w:basedOn w:val="Default"/>
    <w:next w:val="Default"/>
    <w:uiPriority w:val="99"/>
    <w:rsid w:val="00001B34"/>
    <w:rPr>
      <w:color w:val="auto"/>
    </w:rPr>
  </w:style>
  <w:style w:type="paragraph" w:customStyle="1" w:styleId="CM18">
    <w:name w:val="CM18"/>
    <w:basedOn w:val="Default"/>
    <w:next w:val="Default"/>
    <w:uiPriority w:val="99"/>
    <w:rsid w:val="00001B34"/>
    <w:rPr>
      <w:color w:val="auto"/>
    </w:rPr>
  </w:style>
  <w:style w:type="paragraph" w:customStyle="1" w:styleId="Style1">
    <w:name w:val="Style1"/>
    <w:basedOn w:val="CM13"/>
    <w:link w:val="Style1Char"/>
    <w:rsid w:val="00001B34"/>
    <w:pPr>
      <w:spacing w:after="220"/>
      <w:ind w:left="722" w:hanging="723"/>
      <w:jc w:val="both"/>
    </w:pPr>
    <w:rPr>
      <w:b/>
      <w:caps/>
    </w:rPr>
  </w:style>
  <w:style w:type="paragraph" w:customStyle="1" w:styleId="Style2">
    <w:name w:val="Style2"/>
    <w:basedOn w:val="Default"/>
    <w:link w:val="Style2Char"/>
    <w:rsid w:val="00001B34"/>
    <w:pPr>
      <w:numPr>
        <w:ilvl w:val="1"/>
        <w:numId w:val="51"/>
      </w:numPr>
      <w:spacing w:after="220"/>
      <w:ind w:left="360"/>
    </w:pPr>
  </w:style>
  <w:style w:type="character" w:customStyle="1" w:styleId="DefaultChar">
    <w:name w:val="Default Char"/>
    <w:basedOn w:val="DefaultParagraphFont"/>
    <w:link w:val="Default"/>
    <w:uiPriority w:val="99"/>
    <w:locked/>
    <w:rsid w:val="00001B34"/>
    <w:rPr>
      <w:rFonts w:ascii="Arial" w:eastAsia="Times New Roman" w:hAnsi="Arial" w:cs="Arial"/>
      <w:color w:val="000000"/>
      <w:sz w:val="24"/>
      <w:szCs w:val="24"/>
      <w:lang w:eastAsia="en-AU"/>
    </w:rPr>
  </w:style>
  <w:style w:type="character" w:customStyle="1" w:styleId="CM13Char">
    <w:name w:val="CM13 Char"/>
    <w:basedOn w:val="DefaultChar"/>
    <w:link w:val="CM13"/>
    <w:uiPriority w:val="99"/>
    <w:locked/>
    <w:rsid w:val="00001B34"/>
    <w:rPr>
      <w:rFonts w:ascii="Arial" w:eastAsia="Times New Roman" w:hAnsi="Arial" w:cs="Arial"/>
      <w:color w:val="000000"/>
      <w:sz w:val="24"/>
      <w:szCs w:val="24"/>
      <w:lang w:eastAsia="en-AU"/>
    </w:rPr>
  </w:style>
  <w:style w:type="character" w:customStyle="1" w:styleId="Style1Char">
    <w:name w:val="Style1 Char"/>
    <w:basedOn w:val="CM13Char"/>
    <w:link w:val="Style1"/>
    <w:locked/>
    <w:rsid w:val="00001B34"/>
    <w:rPr>
      <w:rFonts w:ascii="Arial" w:eastAsia="Times New Roman" w:hAnsi="Arial" w:cs="Arial"/>
      <w:b/>
      <w:caps/>
      <w:color w:val="000000"/>
      <w:sz w:val="24"/>
      <w:szCs w:val="24"/>
      <w:lang w:eastAsia="en-AU"/>
    </w:rPr>
  </w:style>
  <w:style w:type="paragraph" w:customStyle="1" w:styleId="Style3">
    <w:name w:val="Style3"/>
    <w:basedOn w:val="Style2"/>
    <w:link w:val="Style3Char"/>
    <w:rsid w:val="00001B34"/>
    <w:rPr>
      <w:b/>
    </w:rPr>
  </w:style>
  <w:style w:type="character" w:customStyle="1" w:styleId="Style2Char">
    <w:name w:val="Style2 Char"/>
    <w:basedOn w:val="DefaultChar"/>
    <w:link w:val="Style2"/>
    <w:locked/>
    <w:rsid w:val="00001B34"/>
    <w:rPr>
      <w:rFonts w:ascii="Arial" w:eastAsia="Times New Roman" w:hAnsi="Arial" w:cs="Arial"/>
      <w:color w:val="000000"/>
      <w:sz w:val="24"/>
      <w:szCs w:val="24"/>
      <w:lang w:eastAsia="en-AU"/>
    </w:rPr>
  </w:style>
  <w:style w:type="character" w:customStyle="1" w:styleId="Style3Char">
    <w:name w:val="Style3 Char"/>
    <w:basedOn w:val="Style2Char"/>
    <w:link w:val="Style3"/>
    <w:locked/>
    <w:rsid w:val="00001B34"/>
    <w:rPr>
      <w:rFonts w:ascii="Arial" w:eastAsia="Times New Roman" w:hAnsi="Arial" w:cs="Arial"/>
      <w:b/>
      <w:color w:val="000000"/>
      <w:sz w:val="24"/>
      <w:szCs w:val="24"/>
      <w:lang w:eastAsia="en-AU"/>
    </w:rPr>
  </w:style>
  <w:style w:type="paragraph" w:styleId="BalloonText">
    <w:name w:val="Balloon Text"/>
    <w:basedOn w:val="Normal"/>
    <w:link w:val="BalloonTextChar"/>
    <w:semiHidden/>
    <w:rsid w:val="00001B34"/>
    <w:pPr>
      <w:spacing w:before="0" w:after="0"/>
      <w:ind w:left="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001B34"/>
    <w:rPr>
      <w:rFonts w:ascii="Tahoma" w:eastAsia="Times New Roman" w:hAnsi="Tahoma" w:cs="Tahoma"/>
      <w:sz w:val="16"/>
      <w:szCs w:val="16"/>
      <w:lang w:eastAsia="en-AU"/>
    </w:rPr>
  </w:style>
  <w:style w:type="paragraph" w:styleId="BodyTextIndent2">
    <w:name w:val="Body Text Indent 2"/>
    <w:basedOn w:val="Normal"/>
    <w:link w:val="BodyTextIndent2Char"/>
    <w:rsid w:val="00001B34"/>
    <w:pPr>
      <w:spacing w:before="0" w:after="0"/>
      <w:ind w:left="720"/>
      <w:jc w:val="both"/>
    </w:pPr>
    <w:rPr>
      <w:rFonts w:eastAsia="Calibri"/>
      <w:sz w:val="24"/>
      <w:szCs w:val="20"/>
      <w:lang w:val="en-GB"/>
    </w:rPr>
  </w:style>
  <w:style w:type="character" w:customStyle="1" w:styleId="BodyTextIndent2Char">
    <w:name w:val="Body Text Indent 2 Char"/>
    <w:basedOn w:val="DefaultParagraphFont"/>
    <w:link w:val="BodyTextIndent2"/>
    <w:rsid w:val="00001B34"/>
    <w:rPr>
      <w:rFonts w:ascii="Arial" w:eastAsia="Calibri" w:hAnsi="Arial" w:cs="Times New Roman"/>
      <w:sz w:val="24"/>
      <w:szCs w:val="20"/>
      <w:lang w:val="en-GB"/>
    </w:rPr>
  </w:style>
  <w:style w:type="character" w:styleId="CommentReference">
    <w:name w:val="annotation reference"/>
    <w:basedOn w:val="DefaultParagraphFont"/>
    <w:uiPriority w:val="99"/>
    <w:semiHidden/>
    <w:rsid w:val="00001B34"/>
    <w:rPr>
      <w:rFonts w:cs="Times New Roman"/>
      <w:sz w:val="16"/>
      <w:szCs w:val="16"/>
    </w:rPr>
  </w:style>
  <w:style w:type="paragraph" w:styleId="CommentText">
    <w:name w:val="annotation text"/>
    <w:basedOn w:val="Normal"/>
    <w:link w:val="CommentTextChar"/>
    <w:uiPriority w:val="99"/>
    <w:semiHidden/>
    <w:rsid w:val="00001B34"/>
    <w:pPr>
      <w:spacing w:before="0" w:after="0"/>
      <w:ind w:left="0"/>
      <w:jc w:val="both"/>
    </w:pPr>
    <w:rPr>
      <w:rFonts w:eastAsia="Calibri"/>
      <w:sz w:val="20"/>
      <w:szCs w:val="20"/>
      <w:lang w:val="en-GB"/>
    </w:rPr>
  </w:style>
  <w:style w:type="character" w:customStyle="1" w:styleId="CommentTextChar">
    <w:name w:val="Comment Text Char"/>
    <w:basedOn w:val="DefaultParagraphFont"/>
    <w:link w:val="CommentText"/>
    <w:uiPriority w:val="99"/>
    <w:semiHidden/>
    <w:rsid w:val="00001B34"/>
    <w:rPr>
      <w:rFonts w:ascii="Arial" w:eastAsia="Calibri" w:hAnsi="Arial" w:cs="Times New Roman"/>
      <w:sz w:val="20"/>
      <w:szCs w:val="20"/>
      <w:lang w:val="en-GB"/>
    </w:rPr>
  </w:style>
  <w:style w:type="paragraph" w:styleId="BodyTextIndent3">
    <w:name w:val="Body Text Indent 3"/>
    <w:basedOn w:val="Normal"/>
    <w:link w:val="BodyTextIndent3Char"/>
    <w:rsid w:val="00001B34"/>
    <w:pPr>
      <w:spacing w:before="0" w:after="120" w:line="276" w:lineRule="auto"/>
      <w:ind w:left="283"/>
    </w:pPr>
    <w:rPr>
      <w:rFonts w:ascii="Calibri" w:eastAsia="Times New Roman" w:hAnsi="Calibri"/>
      <w:sz w:val="16"/>
      <w:szCs w:val="16"/>
      <w:lang w:eastAsia="en-AU"/>
    </w:rPr>
  </w:style>
  <w:style w:type="character" w:customStyle="1" w:styleId="BodyTextIndent3Char">
    <w:name w:val="Body Text Indent 3 Char"/>
    <w:basedOn w:val="DefaultParagraphFont"/>
    <w:link w:val="BodyTextIndent3"/>
    <w:rsid w:val="00001B34"/>
    <w:rPr>
      <w:rFonts w:ascii="Calibri" w:eastAsia="Times New Roman" w:hAnsi="Calibri" w:cs="Times New Roman"/>
      <w:sz w:val="16"/>
      <w:szCs w:val="16"/>
      <w:lang w:eastAsia="en-AU"/>
    </w:rPr>
  </w:style>
  <w:style w:type="paragraph" w:styleId="CommentSubject">
    <w:name w:val="annotation subject"/>
    <w:basedOn w:val="CommentText"/>
    <w:next w:val="CommentText"/>
    <w:link w:val="CommentSubjectChar"/>
    <w:semiHidden/>
    <w:rsid w:val="00001B34"/>
    <w:pPr>
      <w:spacing w:after="200" w:line="276" w:lineRule="auto"/>
      <w:jc w:val="left"/>
    </w:pPr>
    <w:rPr>
      <w:rFonts w:ascii="Calibri" w:eastAsia="Times New Roman" w:hAnsi="Calibri"/>
      <w:b/>
      <w:bCs/>
      <w:lang w:val="en-AU" w:eastAsia="en-AU"/>
    </w:rPr>
  </w:style>
  <w:style w:type="character" w:customStyle="1" w:styleId="CommentSubjectChar">
    <w:name w:val="Comment Subject Char"/>
    <w:basedOn w:val="CommentTextChar"/>
    <w:link w:val="CommentSubject"/>
    <w:semiHidden/>
    <w:rsid w:val="00001B34"/>
    <w:rPr>
      <w:rFonts w:ascii="Calibri" w:eastAsia="Times New Roman" w:hAnsi="Calibri" w:cs="Times New Roman"/>
      <w:b/>
      <w:bCs/>
      <w:sz w:val="20"/>
      <w:szCs w:val="20"/>
      <w:lang w:val="en-GB" w:eastAsia="en-AU"/>
    </w:rPr>
  </w:style>
  <w:style w:type="paragraph" w:customStyle="1" w:styleId="MELegal1">
    <w:name w:val="ME Legal 1"/>
    <w:aliases w:val="l1,ME Legal 11"/>
    <w:basedOn w:val="Normal"/>
    <w:next w:val="Normal"/>
    <w:rsid w:val="00001B34"/>
    <w:pPr>
      <w:keepNext/>
      <w:keepLines/>
      <w:numPr>
        <w:numId w:val="5"/>
      </w:numPr>
      <w:spacing w:before="280" w:after="140" w:line="280" w:lineRule="atLeast"/>
      <w:outlineLvl w:val="0"/>
    </w:pPr>
    <w:rPr>
      <w:rFonts w:eastAsia="Times New Roman"/>
      <w:spacing w:val="-10"/>
      <w:w w:val="95"/>
      <w:sz w:val="32"/>
      <w:szCs w:val="20"/>
    </w:rPr>
  </w:style>
  <w:style w:type="paragraph" w:customStyle="1" w:styleId="MELegal2">
    <w:name w:val="ME Legal 2"/>
    <w:aliases w:val="l2"/>
    <w:basedOn w:val="Normal"/>
    <w:next w:val="Normal"/>
    <w:link w:val="MELegal2Char"/>
    <w:rsid w:val="00001B34"/>
    <w:pPr>
      <w:keepNext/>
      <w:numPr>
        <w:ilvl w:val="2"/>
        <w:numId w:val="5"/>
      </w:numPr>
      <w:spacing w:before="60" w:after="60" w:line="280" w:lineRule="atLeast"/>
      <w:outlineLvl w:val="1"/>
    </w:pPr>
    <w:rPr>
      <w:rFonts w:eastAsia="Times New Roman"/>
      <w:b/>
      <w:w w:val="95"/>
      <w:sz w:val="24"/>
      <w:szCs w:val="20"/>
    </w:rPr>
  </w:style>
  <w:style w:type="paragraph" w:customStyle="1" w:styleId="MELegal3">
    <w:name w:val="ME Legal 3"/>
    <w:aliases w:val="l3,ME Legal 31"/>
    <w:basedOn w:val="Normal"/>
    <w:next w:val="Normal"/>
    <w:link w:val="MELegal3Char"/>
    <w:rsid w:val="00001B34"/>
    <w:pPr>
      <w:numPr>
        <w:ilvl w:val="5"/>
        <w:numId w:val="5"/>
      </w:numPr>
      <w:spacing w:before="0" w:after="140" w:line="280" w:lineRule="atLeast"/>
      <w:outlineLvl w:val="2"/>
    </w:pPr>
    <w:rPr>
      <w:rFonts w:ascii="Times New Roman" w:eastAsia="Times New Roman" w:hAnsi="Times New Roman"/>
      <w:szCs w:val="20"/>
    </w:rPr>
  </w:style>
  <w:style w:type="character" w:customStyle="1" w:styleId="MELegal3Char">
    <w:name w:val="ME Legal 3 Char"/>
    <w:aliases w:val="l3 Char Char"/>
    <w:link w:val="MELegal3"/>
    <w:locked/>
    <w:rsid w:val="00001B34"/>
    <w:rPr>
      <w:rFonts w:ascii="Times New Roman" w:eastAsia="Times New Roman" w:hAnsi="Times New Roman" w:cs="Times New Roman"/>
      <w:szCs w:val="20"/>
    </w:rPr>
  </w:style>
  <w:style w:type="paragraph" w:customStyle="1" w:styleId="MELegal5">
    <w:name w:val="ME Legal 5"/>
    <w:aliases w:val="l5"/>
    <w:basedOn w:val="Normal"/>
    <w:next w:val="Normal"/>
    <w:rsid w:val="00001B34"/>
    <w:pPr>
      <w:numPr>
        <w:ilvl w:val="4"/>
        <w:numId w:val="5"/>
      </w:numPr>
      <w:spacing w:before="0" w:after="140" w:line="280" w:lineRule="atLeast"/>
      <w:outlineLvl w:val="4"/>
    </w:pPr>
    <w:rPr>
      <w:rFonts w:ascii="Times New Roman" w:eastAsia="Times New Roman" w:hAnsi="Times New Roman"/>
      <w:szCs w:val="20"/>
    </w:rPr>
  </w:style>
  <w:style w:type="paragraph" w:customStyle="1" w:styleId="MELegal7">
    <w:name w:val="ME Legal 7"/>
    <w:basedOn w:val="Normal"/>
    <w:next w:val="Normal"/>
    <w:rsid w:val="00001B34"/>
    <w:pPr>
      <w:numPr>
        <w:ilvl w:val="6"/>
        <w:numId w:val="5"/>
      </w:numPr>
      <w:spacing w:before="0" w:after="240"/>
      <w:outlineLvl w:val="6"/>
    </w:pPr>
    <w:rPr>
      <w:rFonts w:ascii="Times New Roman" w:eastAsia="Times New Roman" w:hAnsi="Times New Roman"/>
      <w:sz w:val="24"/>
      <w:szCs w:val="20"/>
    </w:rPr>
  </w:style>
  <w:style w:type="paragraph" w:customStyle="1" w:styleId="Style4">
    <w:name w:val="Style4"/>
    <w:basedOn w:val="Normal"/>
    <w:rsid w:val="00001B34"/>
    <w:pPr>
      <w:tabs>
        <w:tab w:val="num" w:pos="2160"/>
      </w:tabs>
      <w:spacing w:before="0" w:after="220"/>
      <w:ind w:left="2160" w:hanging="720"/>
      <w:jc w:val="both"/>
    </w:pPr>
    <w:rPr>
      <w:rFonts w:eastAsia="Times New Roman" w:cs="Arial"/>
      <w:szCs w:val="20"/>
    </w:rPr>
  </w:style>
  <w:style w:type="paragraph" w:customStyle="1" w:styleId="Style5">
    <w:name w:val="Style5"/>
    <w:basedOn w:val="Style4"/>
    <w:rsid w:val="00001B34"/>
    <w:pPr>
      <w:tabs>
        <w:tab w:val="clear" w:pos="2160"/>
        <w:tab w:val="num" w:pos="1080"/>
      </w:tabs>
      <w:ind w:left="1080" w:hanging="1080"/>
    </w:pPr>
  </w:style>
  <w:style w:type="character" w:customStyle="1" w:styleId="StyleStyle2bnonumberBoldChar">
    <w:name w:val="Style Style2 b (no number) + Bold Char"/>
    <w:basedOn w:val="DefaultParagraphFont"/>
    <w:rsid w:val="00001B34"/>
    <w:rPr>
      <w:rFonts w:ascii="Arial" w:hAnsi="Arial" w:cs="Arial"/>
      <w:b/>
      <w:bCs/>
      <w:sz w:val="22"/>
      <w:szCs w:val="22"/>
      <w:lang w:val="en-AU" w:eastAsia="en-US" w:bidi="ar-SA"/>
    </w:rPr>
  </w:style>
  <w:style w:type="character" w:customStyle="1" w:styleId="afinputtextcontent9">
    <w:name w:val="af_inputtext_content9"/>
    <w:basedOn w:val="DefaultParagraphFont"/>
    <w:rsid w:val="00001B34"/>
    <w:rPr>
      <w:rFonts w:ascii="Verdana" w:hAnsi="Verdana" w:hint="default"/>
      <w:b w:val="0"/>
      <w:bCs w:val="0"/>
      <w:color w:val="000000"/>
      <w:sz w:val="17"/>
      <w:szCs w:val="17"/>
      <w:bdr w:val="single" w:sz="6" w:space="0" w:color="7B9EBD" w:frame="1"/>
    </w:rPr>
  </w:style>
  <w:style w:type="paragraph" w:styleId="NormalWeb">
    <w:name w:val="Normal (Web)"/>
    <w:basedOn w:val="Normal"/>
    <w:uiPriority w:val="99"/>
    <w:semiHidden/>
    <w:unhideWhenUsed/>
    <w:rsid w:val="00001B34"/>
    <w:pPr>
      <w:spacing w:beforeAutospacing="1" w:after="100" w:afterAutospacing="1"/>
      <w:ind w:left="0"/>
    </w:pPr>
    <w:rPr>
      <w:rFonts w:ascii="Times New Roman" w:eastAsia="Times New Roman" w:hAnsi="Times New Roman"/>
      <w:sz w:val="24"/>
      <w:lang w:eastAsia="en-AU"/>
    </w:rPr>
  </w:style>
  <w:style w:type="paragraph" w:customStyle="1" w:styleId="Style2bnonumber">
    <w:name w:val="Style2 b (no number)"/>
    <w:basedOn w:val="Style2"/>
    <w:rsid w:val="00001B34"/>
    <w:pPr>
      <w:widowControl/>
      <w:numPr>
        <w:ilvl w:val="0"/>
        <w:numId w:val="0"/>
      </w:numPr>
      <w:autoSpaceDE/>
      <w:autoSpaceDN/>
      <w:adjustRightInd/>
      <w:ind w:left="720"/>
      <w:jc w:val="both"/>
    </w:pPr>
    <w:rPr>
      <w:bCs/>
      <w:color w:val="auto"/>
      <w:lang w:eastAsia="en-US"/>
    </w:rPr>
  </w:style>
  <w:style w:type="paragraph" w:customStyle="1" w:styleId="numpara">
    <w:name w:val="numpara"/>
    <w:basedOn w:val="Normal"/>
    <w:rsid w:val="00001B34"/>
    <w:pPr>
      <w:spacing w:before="120" w:after="120"/>
      <w:ind w:left="360" w:hanging="360"/>
      <w:jc w:val="both"/>
    </w:pPr>
    <w:rPr>
      <w:rFonts w:ascii="Times New Roman" w:eastAsia="Times New Roman" w:hAnsi="Times New Roman"/>
      <w:snapToGrid w:val="0"/>
      <w:sz w:val="24"/>
      <w:szCs w:val="20"/>
    </w:rPr>
  </w:style>
  <w:style w:type="paragraph" w:customStyle="1" w:styleId="Normalspaced">
    <w:name w:val="Normal (spaced)"/>
    <w:basedOn w:val="Normal"/>
    <w:rsid w:val="00001B34"/>
    <w:pPr>
      <w:spacing w:before="0" w:after="220"/>
      <w:ind w:left="0"/>
      <w:jc w:val="both"/>
    </w:pPr>
    <w:rPr>
      <w:rFonts w:eastAsia="Times New Roman"/>
      <w:szCs w:val="20"/>
    </w:rPr>
  </w:style>
  <w:style w:type="paragraph" w:customStyle="1" w:styleId="ScheduleL1">
    <w:name w:val="Schedule L1"/>
    <w:basedOn w:val="Normal"/>
    <w:next w:val="Normal"/>
    <w:rsid w:val="00001B34"/>
    <w:pPr>
      <w:pBdr>
        <w:bottom w:val="single" w:sz="4" w:space="1" w:color="auto"/>
      </w:pBdr>
      <w:spacing w:before="140" w:after="480" w:line="480" w:lineRule="exact"/>
      <w:ind w:left="0"/>
      <w:outlineLvl w:val="0"/>
    </w:pPr>
    <w:rPr>
      <w:rFonts w:eastAsia="Times New Roman"/>
      <w:spacing w:val="-10"/>
      <w:w w:val="95"/>
      <w:sz w:val="48"/>
      <w:szCs w:val="20"/>
    </w:rPr>
  </w:style>
  <w:style w:type="numbering" w:customStyle="1" w:styleId="Style6">
    <w:name w:val="Style6"/>
    <w:uiPriority w:val="99"/>
    <w:rsid w:val="00001B34"/>
    <w:pPr>
      <w:numPr>
        <w:numId w:val="6"/>
      </w:numPr>
    </w:pPr>
  </w:style>
  <w:style w:type="numbering" w:customStyle="1" w:styleId="Style7">
    <w:name w:val="Style7"/>
    <w:uiPriority w:val="99"/>
    <w:rsid w:val="00001B34"/>
    <w:pPr>
      <w:numPr>
        <w:numId w:val="7"/>
      </w:numPr>
    </w:pPr>
  </w:style>
  <w:style w:type="paragraph" w:styleId="Revision">
    <w:name w:val="Revision"/>
    <w:hidden/>
    <w:uiPriority w:val="99"/>
    <w:semiHidden/>
    <w:rsid w:val="00001B34"/>
    <w:pPr>
      <w:spacing w:after="0" w:line="240" w:lineRule="auto"/>
    </w:pPr>
    <w:rPr>
      <w:rFonts w:ascii="Calibri" w:eastAsia="Times New Roman" w:hAnsi="Calibri" w:cs="Times New Roman"/>
      <w:lang w:eastAsia="en-AU"/>
    </w:rPr>
  </w:style>
  <w:style w:type="paragraph" w:customStyle="1" w:styleId="MELegal4">
    <w:name w:val="ME Legal 4"/>
    <w:aliases w:val="l4"/>
    <w:basedOn w:val="Normal"/>
    <w:link w:val="MELegal4Char"/>
    <w:rsid w:val="00001B34"/>
    <w:pPr>
      <w:tabs>
        <w:tab w:val="num" w:pos="2041"/>
      </w:tabs>
      <w:spacing w:before="0" w:after="140" w:line="280" w:lineRule="atLeast"/>
      <w:ind w:left="2041" w:hanging="680"/>
      <w:outlineLvl w:val="3"/>
    </w:pPr>
    <w:rPr>
      <w:rFonts w:ascii="Times New Roman" w:eastAsia="Times New Roman" w:hAnsi="Times New Roman" w:cs="Angsana New"/>
      <w:szCs w:val="22"/>
      <w:lang w:eastAsia="zh-CN" w:bidi="th-TH"/>
    </w:rPr>
  </w:style>
  <w:style w:type="paragraph" w:customStyle="1" w:styleId="MELegal6">
    <w:name w:val="ME Legal 6"/>
    <w:basedOn w:val="Normal"/>
    <w:rsid w:val="00001B34"/>
    <w:pPr>
      <w:tabs>
        <w:tab w:val="num" w:pos="3402"/>
      </w:tabs>
      <w:spacing w:before="0" w:after="140" w:line="280" w:lineRule="atLeast"/>
      <w:ind w:left="3402" w:hanging="680"/>
      <w:outlineLvl w:val="5"/>
    </w:pPr>
    <w:rPr>
      <w:rFonts w:ascii="Times New Roman" w:eastAsia="Times New Roman" w:hAnsi="Times New Roman" w:cs="Angsana New"/>
      <w:szCs w:val="22"/>
      <w:lang w:eastAsia="zh-CN" w:bidi="th-TH"/>
    </w:rPr>
  </w:style>
  <w:style w:type="paragraph" w:customStyle="1" w:styleId="CoverPageNames">
    <w:name w:val="CoverPageNames"/>
    <w:basedOn w:val="Normal"/>
    <w:rsid w:val="00001B34"/>
    <w:pPr>
      <w:spacing w:before="0" w:after="80" w:line="320" w:lineRule="exact"/>
      <w:ind w:left="0"/>
    </w:pPr>
    <w:rPr>
      <w:rFonts w:eastAsia="Times New Roman" w:cs="Angsana New"/>
      <w:sz w:val="24"/>
      <w:lang w:eastAsia="zh-CN" w:bidi="th-TH"/>
    </w:rPr>
  </w:style>
  <w:style w:type="paragraph" w:styleId="ListBullet">
    <w:name w:val="List Bullet"/>
    <w:basedOn w:val="Normal"/>
    <w:uiPriority w:val="99"/>
    <w:semiHidden/>
    <w:rsid w:val="00001B34"/>
    <w:pPr>
      <w:numPr>
        <w:numId w:val="9"/>
      </w:numPr>
      <w:spacing w:before="0" w:after="140" w:line="280" w:lineRule="atLeast"/>
    </w:pPr>
    <w:rPr>
      <w:rFonts w:ascii="Times New Roman" w:eastAsia="Times New Roman" w:hAnsi="Times New Roman" w:cs="Angsana New"/>
      <w:szCs w:val="22"/>
      <w:lang w:eastAsia="zh-CN" w:bidi="th-TH"/>
    </w:rPr>
  </w:style>
  <w:style w:type="paragraph" w:styleId="BodyText2">
    <w:name w:val="Body Text 2"/>
    <w:basedOn w:val="Normal"/>
    <w:link w:val="BodyText2Char"/>
    <w:unhideWhenUsed/>
    <w:rsid w:val="00001B34"/>
    <w:pPr>
      <w:spacing w:before="0" w:after="120" w:line="480" w:lineRule="auto"/>
      <w:ind w:left="0"/>
    </w:pPr>
    <w:rPr>
      <w:rFonts w:ascii="Calibri" w:eastAsia="Times New Roman" w:hAnsi="Calibri"/>
      <w:szCs w:val="22"/>
      <w:lang w:eastAsia="en-AU"/>
    </w:rPr>
  </w:style>
  <w:style w:type="character" w:customStyle="1" w:styleId="BodyText2Char">
    <w:name w:val="Body Text 2 Char"/>
    <w:basedOn w:val="DefaultParagraphFont"/>
    <w:link w:val="BodyText2"/>
    <w:rsid w:val="00001B34"/>
    <w:rPr>
      <w:rFonts w:ascii="Calibri" w:eastAsia="Times New Roman" w:hAnsi="Calibri" w:cs="Times New Roman"/>
      <w:lang w:eastAsia="en-AU"/>
    </w:rPr>
  </w:style>
  <w:style w:type="paragraph" w:customStyle="1" w:styleId="FillInDONOTALTER">
    <w:name w:val="Fill In DO NOT ALTER!!"/>
    <w:basedOn w:val="Normal"/>
    <w:rsid w:val="00001B34"/>
    <w:pPr>
      <w:spacing w:before="0" w:after="0"/>
      <w:ind w:left="0"/>
    </w:pPr>
    <w:rPr>
      <w:rFonts w:ascii="Times New Roman" w:eastAsia="Times New Roman" w:hAnsi="Times New Roman"/>
      <w:szCs w:val="20"/>
      <w:lang w:val="en-US" w:eastAsia="en-AU"/>
    </w:rPr>
  </w:style>
  <w:style w:type="paragraph" w:styleId="BodyText3">
    <w:name w:val="Body Text 3"/>
    <w:basedOn w:val="Normal"/>
    <w:link w:val="BodyText3Char"/>
    <w:rsid w:val="00001B34"/>
    <w:pPr>
      <w:spacing w:before="240" w:after="0"/>
      <w:ind w:left="1418"/>
    </w:pPr>
    <w:rPr>
      <w:rFonts w:eastAsia="Times New Roman"/>
      <w:szCs w:val="20"/>
    </w:rPr>
  </w:style>
  <w:style w:type="character" w:customStyle="1" w:styleId="BodyText3Char">
    <w:name w:val="Body Text 3 Char"/>
    <w:basedOn w:val="DefaultParagraphFont"/>
    <w:link w:val="BodyText3"/>
    <w:rsid w:val="00001B34"/>
    <w:rPr>
      <w:rFonts w:ascii="Arial" w:eastAsia="Times New Roman" w:hAnsi="Arial" w:cs="Times New Roman"/>
      <w:szCs w:val="20"/>
    </w:rPr>
  </w:style>
  <w:style w:type="paragraph" w:styleId="BodyTextIndent">
    <w:name w:val="Body Text Indent"/>
    <w:basedOn w:val="Normal"/>
    <w:link w:val="BodyTextIndentChar"/>
    <w:rsid w:val="00001B34"/>
    <w:pPr>
      <w:tabs>
        <w:tab w:val="left" w:pos="-720"/>
        <w:tab w:val="left" w:pos="0"/>
      </w:tabs>
      <w:spacing w:before="0" w:after="0"/>
      <w:ind w:left="720" w:hanging="720"/>
      <w:jc w:val="both"/>
    </w:pPr>
    <w:rPr>
      <w:rFonts w:ascii="Times New Roman" w:eastAsia="Times New Roman" w:hAnsi="Times New Roman"/>
      <w:szCs w:val="20"/>
      <w:lang w:eastAsia="en-AU"/>
    </w:rPr>
  </w:style>
  <w:style w:type="character" w:customStyle="1" w:styleId="BodyTextIndentChar">
    <w:name w:val="Body Text Indent Char"/>
    <w:basedOn w:val="DefaultParagraphFont"/>
    <w:link w:val="BodyTextIndent"/>
    <w:rsid w:val="00001B34"/>
    <w:rPr>
      <w:rFonts w:ascii="Times New Roman" w:eastAsia="Times New Roman" w:hAnsi="Times New Roman" w:cs="Times New Roman"/>
      <w:szCs w:val="20"/>
      <w:lang w:eastAsia="en-AU"/>
    </w:rPr>
  </w:style>
  <w:style w:type="character" w:styleId="Hyperlink">
    <w:name w:val="Hyperlink"/>
    <w:rsid w:val="00001B34"/>
    <w:rPr>
      <w:color w:val="auto"/>
      <w:u w:val="single"/>
    </w:rPr>
  </w:style>
  <w:style w:type="paragraph" w:customStyle="1" w:styleId="Defn">
    <w:name w:val="Defn"/>
    <w:basedOn w:val="Normal"/>
    <w:rsid w:val="00001B34"/>
    <w:pPr>
      <w:spacing w:before="0" w:after="240"/>
      <w:ind w:left="1418" w:hanging="709"/>
      <w:jc w:val="both"/>
    </w:pPr>
    <w:rPr>
      <w:rFonts w:ascii="Times New Roman" w:eastAsia="Times New Roman" w:hAnsi="Times New Roman"/>
      <w:sz w:val="23"/>
      <w:szCs w:val="20"/>
      <w:lang w:eastAsia="en-AU"/>
    </w:rPr>
  </w:style>
  <w:style w:type="character" w:styleId="PageNumber">
    <w:name w:val="page number"/>
    <w:basedOn w:val="DefaultParagraphFont"/>
    <w:rsid w:val="00001B34"/>
  </w:style>
  <w:style w:type="paragraph" w:customStyle="1" w:styleId="FooterPrec">
    <w:name w:val="FooterPrec"/>
    <w:basedOn w:val="Normal"/>
    <w:rsid w:val="00001B34"/>
    <w:pPr>
      <w:spacing w:before="0" w:after="0"/>
      <w:ind w:left="0"/>
      <w:jc w:val="right"/>
    </w:pPr>
    <w:rPr>
      <w:rFonts w:eastAsia="Times New Roman"/>
      <w:sz w:val="16"/>
      <w:szCs w:val="20"/>
    </w:rPr>
  </w:style>
  <w:style w:type="paragraph" w:customStyle="1" w:styleId="BodyText1">
    <w:name w:val="Body Text 1"/>
    <w:basedOn w:val="Normal"/>
    <w:rsid w:val="00001B34"/>
    <w:pPr>
      <w:spacing w:before="240" w:after="0"/>
      <w:ind w:left="851"/>
    </w:pPr>
    <w:rPr>
      <w:rFonts w:eastAsia="Times New Roman"/>
      <w:sz w:val="18"/>
      <w:szCs w:val="20"/>
    </w:rPr>
  </w:style>
  <w:style w:type="paragraph" w:customStyle="1" w:styleId="BodyText4">
    <w:name w:val="Body Text 4"/>
    <w:basedOn w:val="Normal"/>
    <w:rsid w:val="00001B34"/>
    <w:pPr>
      <w:spacing w:before="240" w:after="0"/>
      <w:ind w:left="2126"/>
    </w:pPr>
    <w:rPr>
      <w:rFonts w:eastAsia="Times New Roman"/>
      <w:szCs w:val="20"/>
    </w:rPr>
  </w:style>
  <w:style w:type="paragraph" w:customStyle="1" w:styleId="BodyText5">
    <w:name w:val="Body Text 5"/>
    <w:basedOn w:val="Normal"/>
    <w:rsid w:val="00001B34"/>
    <w:pPr>
      <w:spacing w:before="240" w:after="0"/>
      <w:ind w:left="2835"/>
    </w:pPr>
    <w:rPr>
      <w:rFonts w:eastAsia="Times New Roman"/>
      <w:szCs w:val="20"/>
    </w:rPr>
  </w:style>
  <w:style w:type="paragraph" w:customStyle="1" w:styleId="BodyText6">
    <w:name w:val="Body Text 6"/>
    <w:basedOn w:val="Normal"/>
    <w:rsid w:val="00001B34"/>
    <w:pPr>
      <w:spacing w:before="240" w:after="0"/>
      <w:ind w:left="3544"/>
    </w:pPr>
    <w:rPr>
      <w:rFonts w:eastAsia="Times New Roman"/>
      <w:szCs w:val="20"/>
    </w:rPr>
  </w:style>
  <w:style w:type="paragraph" w:styleId="Caption">
    <w:name w:val="caption"/>
    <w:basedOn w:val="Normal"/>
    <w:next w:val="Normal"/>
    <w:qFormat/>
    <w:rsid w:val="00001B34"/>
    <w:pPr>
      <w:spacing w:before="120" w:after="120"/>
      <w:ind w:left="0"/>
    </w:pPr>
    <w:rPr>
      <w:rFonts w:eastAsia="Times New Roman"/>
      <w:b/>
      <w:szCs w:val="20"/>
    </w:rPr>
  </w:style>
  <w:style w:type="paragraph" w:customStyle="1" w:styleId="DefaultParagraphFont1">
    <w:name w:val="Default Paragraph Font1"/>
    <w:basedOn w:val="Normal"/>
    <w:rsid w:val="00001B34"/>
    <w:pPr>
      <w:spacing w:before="240" w:after="0"/>
      <w:ind w:left="0"/>
    </w:pPr>
    <w:rPr>
      <w:rFonts w:eastAsia="Times New Roman"/>
      <w:szCs w:val="20"/>
    </w:rPr>
  </w:style>
  <w:style w:type="paragraph" w:customStyle="1" w:styleId="TableText">
    <w:name w:val="Table Text"/>
    <w:basedOn w:val="Normal"/>
    <w:rsid w:val="00001B34"/>
    <w:pPr>
      <w:spacing w:before="60" w:after="60"/>
      <w:ind w:left="0"/>
    </w:pPr>
    <w:rPr>
      <w:rFonts w:eastAsia="Times New Roman"/>
      <w:szCs w:val="20"/>
    </w:rPr>
  </w:style>
  <w:style w:type="paragraph" w:customStyle="1" w:styleId="Annexure">
    <w:name w:val="Annexure"/>
    <w:basedOn w:val="Normal"/>
    <w:next w:val="BodyText1"/>
    <w:rsid w:val="00001B34"/>
    <w:pPr>
      <w:numPr>
        <w:numId w:val="10"/>
      </w:numPr>
      <w:spacing w:before="240" w:after="0"/>
      <w:ind w:left="0" w:firstLine="0"/>
    </w:pPr>
    <w:rPr>
      <w:rFonts w:ascii="Arial Bold" w:eastAsia="Times New Roman" w:hAnsi="Arial Bold"/>
      <w:b/>
      <w:sz w:val="28"/>
      <w:szCs w:val="20"/>
    </w:rPr>
  </w:style>
  <w:style w:type="paragraph" w:customStyle="1" w:styleId="CommentBox">
    <w:name w:val="Comment Box"/>
    <w:basedOn w:val="Normal"/>
    <w:rsid w:val="00001B34"/>
    <w:pPr>
      <w:pBdr>
        <w:top w:val="single" w:sz="4" w:space="1" w:color="auto"/>
        <w:left w:val="single" w:sz="4" w:space="4" w:color="auto"/>
        <w:bottom w:val="single" w:sz="4" w:space="1" w:color="auto"/>
        <w:right w:val="single" w:sz="4" w:space="4" w:color="auto"/>
      </w:pBdr>
      <w:shd w:val="pct12" w:color="auto" w:fill="FFFFFF"/>
      <w:spacing w:before="0" w:after="0"/>
      <w:ind w:left="0"/>
    </w:pPr>
    <w:rPr>
      <w:rFonts w:eastAsia="Times New Roman"/>
      <w:szCs w:val="20"/>
    </w:rPr>
  </w:style>
  <w:style w:type="paragraph" w:customStyle="1" w:styleId="Copy">
    <w:name w:val="Copy"/>
    <w:basedOn w:val="Normal"/>
    <w:rsid w:val="00001B34"/>
    <w:pPr>
      <w:spacing w:before="0" w:after="0"/>
      <w:ind w:left="0"/>
    </w:pPr>
    <w:rPr>
      <w:rFonts w:eastAsia="Times New Roman"/>
      <w:b/>
      <w:outline/>
      <w:vanish/>
      <w:color w:val="000000"/>
      <w:sz w:val="72"/>
      <w:szCs w:val="20"/>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rsid w:val="00001B34"/>
    <w:pPr>
      <w:keepLines/>
      <w:spacing w:before="0" w:after="0"/>
      <w:ind w:left="0"/>
    </w:pPr>
    <w:rPr>
      <w:rFonts w:eastAsia="Times New Roman"/>
      <w:szCs w:val="20"/>
    </w:rPr>
  </w:style>
  <w:style w:type="character" w:styleId="FollowedHyperlink">
    <w:name w:val="FollowedHyperlink"/>
    <w:rsid w:val="00001B34"/>
    <w:rPr>
      <w:color w:val="000000"/>
      <w:u w:val="none"/>
    </w:rPr>
  </w:style>
  <w:style w:type="paragraph" w:customStyle="1" w:styleId="Item">
    <w:name w:val="Item"/>
    <w:next w:val="BodyText3"/>
    <w:rsid w:val="00001B34"/>
    <w:pPr>
      <w:keepNext/>
      <w:numPr>
        <w:numId w:val="11"/>
      </w:numPr>
      <w:spacing w:before="240" w:after="0" w:line="240" w:lineRule="auto"/>
    </w:pPr>
    <w:rPr>
      <w:rFonts w:ascii="Arial Bold" w:eastAsia="Times New Roman" w:hAnsi="Arial Bold" w:cs="Times New Roman"/>
      <w:b/>
      <w:noProof/>
      <w:szCs w:val="20"/>
    </w:rPr>
  </w:style>
  <w:style w:type="paragraph" w:customStyle="1" w:styleId="Recital">
    <w:name w:val="Recital"/>
    <w:basedOn w:val="Normal"/>
    <w:rsid w:val="00001B34"/>
    <w:pPr>
      <w:numPr>
        <w:numId w:val="12"/>
      </w:numPr>
      <w:spacing w:before="240" w:after="0"/>
    </w:pPr>
    <w:rPr>
      <w:rFonts w:eastAsia="Times New Roman"/>
      <w:szCs w:val="20"/>
    </w:rPr>
  </w:style>
  <w:style w:type="paragraph" w:customStyle="1" w:styleId="Schedule">
    <w:name w:val="Schedule"/>
    <w:basedOn w:val="Normal"/>
    <w:next w:val="BodyText1"/>
    <w:rsid w:val="00001B34"/>
    <w:pPr>
      <w:keepNext/>
      <w:numPr>
        <w:numId w:val="13"/>
      </w:numPr>
      <w:spacing w:before="480" w:after="0"/>
      <w:ind w:left="0" w:firstLine="0"/>
    </w:pPr>
    <w:rPr>
      <w:rFonts w:ascii="Arial Bold" w:eastAsia="Times New Roman" w:hAnsi="Arial Bold"/>
      <w:b/>
      <w:sz w:val="28"/>
      <w:szCs w:val="20"/>
    </w:rPr>
  </w:style>
  <w:style w:type="paragraph" w:styleId="Subtitle">
    <w:name w:val="Subtitle"/>
    <w:basedOn w:val="Normal"/>
    <w:next w:val="BodyText1"/>
    <w:link w:val="SubtitleChar"/>
    <w:qFormat/>
    <w:rsid w:val="00001B34"/>
    <w:pPr>
      <w:keepNext/>
      <w:spacing w:before="480" w:after="0"/>
      <w:ind w:left="0"/>
    </w:pPr>
    <w:rPr>
      <w:rFonts w:ascii="Arial Bold" w:eastAsia="Times New Roman" w:hAnsi="Arial Bold"/>
      <w:b/>
      <w:sz w:val="24"/>
      <w:szCs w:val="20"/>
    </w:rPr>
  </w:style>
  <w:style w:type="character" w:customStyle="1" w:styleId="SubtitleChar">
    <w:name w:val="Subtitle Char"/>
    <w:basedOn w:val="DefaultParagraphFont"/>
    <w:link w:val="Subtitle"/>
    <w:rsid w:val="00001B34"/>
    <w:rPr>
      <w:rFonts w:ascii="Arial Bold" w:eastAsia="Times New Roman" w:hAnsi="Arial Bold" w:cs="Times New Roman"/>
      <w:b/>
      <w:sz w:val="24"/>
      <w:szCs w:val="20"/>
    </w:rPr>
  </w:style>
  <w:style w:type="paragraph" w:styleId="Title">
    <w:name w:val="Title"/>
    <w:basedOn w:val="Normal"/>
    <w:next w:val="Normal"/>
    <w:link w:val="TitleChar"/>
    <w:qFormat/>
    <w:rsid w:val="00001B34"/>
    <w:pPr>
      <w:spacing w:before="0" w:after="360"/>
      <w:ind w:left="0"/>
    </w:pPr>
    <w:rPr>
      <w:rFonts w:ascii="Arial Bold" w:eastAsia="Times New Roman" w:hAnsi="Arial Bold"/>
      <w:b/>
      <w:sz w:val="40"/>
      <w:szCs w:val="20"/>
    </w:rPr>
  </w:style>
  <w:style w:type="character" w:customStyle="1" w:styleId="TitleChar">
    <w:name w:val="Title Char"/>
    <w:basedOn w:val="DefaultParagraphFont"/>
    <w:link w:val="Title"/>
    <w:rsid w:val="00001B34"/>
    <w:rPr>
      <w:rFonts w:ascii="Arial Bold" w:eastAsia="Times New Roman" w:hAnsi="Arial Bold" w:cs="Times New Roman"/>
      <w:b/>
      <w:sz w:val="40"/>
      <w:szCs w:val="20"/>
    </w:rPr>
  </w:style>
  <w:style w:type="paragraph" w:customStyle="1" w:styleId="Draft">
    <w:name w:val="Draft"/>
    <w:basedOn w:val="Normal"/>
    <w:rsid w:val="00001B34"/>
    <w:pPr>
      <w:spacing w:before="0" w:after="0"/>
      <w:ind w:left="0"/>
    </w:pPr>
    <w:rPr>
      <w:rFonts w:eastAsia="Times New Roman"/>
      <w:b/>
      <w:outline/>
      <w:vanish/>
      <w:color w:val="000000"/>
      <w:sz w:val="72"/>
      <w:szCs w:val="20"/>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rsid w:val="00001B34"/>
    <w:pPr>
      <w:tabs>
        <w:tab w:val="right" w:leader="dot" w:pos="7937"/>
      </w:tabs>
      <w:spacing w:before="240" w:after="60"/>
      <w:ind w:left="709" w:right="425" w:hanging="709"/>
      <w:jc w:val="center"/>
      <w:outlineLvl w:val="0"/>
    </w:pPr>
    <w:rPr>
      <w:rFonts w:eastAsia="Times New Roman"/>
      <w:szCs w:val="20"/>
    </w:rPr>
  </w:style>
  <w:style w:type="paragraph" w:styleId="TOC1">
    <w:name w:val="toc 1"/>
    <w:basedOn w:val="Normal"/>
    <w:next w:val="Normal"/>
    <w:rsid w:val="00001B34"/>
    <w:pPr>
      <w:tabs>
        <w:tab w:val="right" w:leader="dot" w:pos="7937"/>
      </w:tabs>
      <w:spacing w:before="60" w:after="60"/>
      <w:ind w:left="709" w:right="425" w:hanging="709"/>
      <w:outlineLvl w:val="0"/>
    </w:pPr>
    <w:rPr>
      <w:rFonts w:eastAsia="Times New Roman"/>
      <w:szCs w:val="20"/>
    </w:rPr>
  </w:style>
  <w:style w:type="paragraph" w:styleId="TOC2">
    <w:name w:val="toc 2"/>
    <w:basedOn w:val="Normal"/>
    <w:next w:val="Normal"/>
    <w:rsid w:val="00001B34"/>
    <w:pPr>
      <w:tabs>
        <w:tab w:val="right" w:leader="dot" w:pos="7937"/>
      </w:tabs>
      <w:spacing w:before="60" w:after="60"/>
      <w:ind w:left="1417" w:right="425" w:hanging="709"/>
      <w:outlineLvl w:val="0"/>
    </w:pPr>
    <w:rPr>
      <w:rFonts w:eastAsia="Times New Roman"/>
      <w:szCs w:val="20"/>
    </w:rPr>
  </w:style>
  <w:style w:type="paragraph" w:styleId="TOC3">
    <w:name w:val="toc 3"/>
    <w:basedOn w:val="Normal"/>
    <w:next w:val="Normal"/>
    <w:autoRedefine/>
    <w:rsid w:val="00001B34"/>
    <w:pPr>
      <w:tabs>
        <w:tab w:val="right" w:leader="dot" w:pos="7938"/>
      </w:tabs>
      <w:spacing w:before="0" w:after="0"/>
      <w:ind w:left="440"/>
    </w:pPr>
    <w:rPr>
      <w:rFonts w:eastAsia="Times New Roman"/>
      <w:szCs w:val="20"/>
    </w:rPr>
  </w:style>
  <w:style w:type="paragraph" w:styleId="TOC8">
    <w:name w:val="toc 8"/>
    <w:basedOn w:val="Normal"/>
    <w:next w:val="Normal"/>
    <w:rsid w:val="00001B34"/>
    <w:pPr>
      <w:tabs>
        <w:tab w:val="right" w:leader="dot" w:pos="7937"/>
      </w:tabs>
      <w:spacing w:before="60" w:after="60"/>
      <w:ind w:left="709" w:right="425" w:hanging="709"/>
      <w:outlineLvl w:val="0"/>
    </w:pPr>
    <w:rPr>
      <w:rFonts w:eastAsia="Times New Roman"/>
      <w:szCs w:val="20"/>
    </w:rPr>
  </w:style>
  <w:style w:type="paragraph" w:styleId="TOC4">
    <w:name w:val="toc 4"/>
    <w:basedOn w:val="Normal"/>
    <w:next w:val="Normal"/>
    <w:autoRedefine/>
    <w:rsid w:val="00001B34"/>
    <w:pPr>
      <w:spacing w:before="0" w:after="0"/>
      <w:ind w:left="660"/>
    </w:pPr>
    <w:rPr>
      <w:rFonts w:eastAsia="Times New Roman"/>
      <w:szCs w:val="20"/>
    </w:rPr>
  </w:style>
  <w:style w:type="paragraph" w:styleId="TOC5">
    <w:name w:val="toc 5"/>
    <w:basedOn w:val="Normal"/>
    <w:next w:val="Normal"/>
    <w:autoRedefine/>
    <w:rsid w:val="00001B34"/>
    <w:pPr>
      <w:spacing w:before="0" w:after="0"/>
      <w:ind w:left="880"/>
    </w:pPr>
    <w:rPr>
      <w:rFonts w:eastAsia="Times New Roman"/>
      <w:szCs w:val="20"/>
    </w:rPr>
  </w:style>
  <w:style w:type="paragraph" w:styleId="TOC6">
    <w:name w:val="toc 6"/>
    <w:basedOn w:val="Normal"/>
    <w:next w:val="Normal"/>
    <w:autoRedefine/>
    <w:rsid w:val="00001B34"/>
    <w:pPr>
      <w:spacing w:before="0" w:after="0"/>
      <w:ind w:left="1100"/>
    </w:pPr>
    <w:rPr>
      <w:rFonts w:eastAsia="Times New Roman"/>
      <w:szCs w:val="20"/>
    </w:rPr>
  </w:style>
  <w:style w:type="paragraph" w:styleId="TOC7">
    <w:name w:val="toc 7"/>
    <w:basedOn w:val="Normal"/>
    <w:next w:val="Normal"/>
    <w:autoRedefine/>
    <w:rsid w:val="00001B34"/>
    <w:pPr>
      <w:spacing w:before="0" w:after="0"/>
      <w:ind w:left="1320"/>
    </w:pPr>
    <w:rPr>
      <w:rFonts w:eastAsia="Times New Roman"/>
      <w:szCs w:val="20"/>
    </w:rPr>
  </w:style>
  <w:style w:type="paragraph" w:styleId="DocumentMap">
    <w:name w:val="Document Map"/>
    <w:basedOn w:val="Normal"/>
    <w:link w:val="DocumentMapChar"/>
    <w:semiHidden/>
    <w:rsid w:val="00001B34"/>
    <w:pPr>
      <w:shd w:val="clear" w:color="auto" w:fill="000080"/>
      <w:spacing w:before="0" w:after="0"/>
      <w:ind w:left="0"/>
    </w:pPr>
    <w:rPr>
      <w:rFonts w:ascii="Tahoma" w:eastAsia="Times New Roman" w:hAnsi="Tahoma" w:cs="Tahoma"/>
      <w:szCs w:val="20"/>
    </w:rPr>
  </w:style>
  <w:style w:type="character" w:customStyle="1" w:styleId="DocumentMapChar">
    <w:name w:val="Document Map Char"/>
    <w:basedOn w:val="DefaultParagraphFont"/>
    <w:link w:val="DocumentMap"/>
    <w:semiHidden/>
    <w:rsid w:val="00001B34"/>
    <w:rPr>
      <w:rFonts w:ascii="Tahoma" w:eastAsia="Times New Roman" w:hAnsi="Tahoma" w:cs="Tahoma"/>
      <w:szCs w:val="20"/>
      <w:shd w:val="clear" w:color="auto" w:fill="000080"/>
    </w:rPr>
  </w:style>
  <w:style w:type="character" w:styleId="Strong">
    <w:name w:val="Strong"/>
    <w:qFormat/>
    <w:rsid w:val="00001B34"/>
    <w:rPr>
      <w:b/>
      <w:bCs/>
    </w:rPr>
  </w:style>
  <w:style w:type="paragraph" w:customStyle="1" w:styleId="Indent1">
    <w:name w:val="Indent 1"/>
    <w:basedOn w:val="Normal"/>
    <w:link w:val="Indent1Char"/>
    <w:rsid w:val="00001B34"/>
    <w:pPr>
      <w:spacing w:before="120" w:after="60" w:line="300" w:lineRule="atLeast"/>
    </w:pPr>
    <w:rPr>
      <w:rFonts w:eastAsia="Times New Roman"/>
      <w:sz w:val="20"/>
      <w:szCs w:val="20"/>
    </w:rPr>
  </w:style>
  <w:style w:type="character" w:customStyle="1" w:styleId="Indent1Char">
    <w:name w:val="Indent 1 Char"/>
    <w:link w:val="Indent1"/>
    <w:rsid w:val="00001B34"/>
    <w:rPr>
      <w:rFonts w:ascii="Arial" w:eastAsia="Times New Roman" w:hAnsi="Arial" w:cs="Times New Roman"/>
      <w:sz w:val="20"/>
      <w:szCs w:val="20"/>
    </w:rPr>
  </w:style>
  <w:style w:type="paragraph" w:customStyle="1" w:styleId="Indent3">
    <w:name w:val="Indent 3"/>
    <w:basedOn w:val="Normal"/>
    <w:link w:val="Indent3Char"/>
    <w:rsid w:val="00001B34"/>
    <w:pPr>
      <w:spacing w:before="120" w:after="60" w:line="300" w:lineRule="atLeast"/>
      <w:ind w:left="1134"/>
    </w:pPr>
    <w:rPr>
      <w:rFonts w:eastAsia="Times New Roman"/>
      <w:sz w:val="20"/>
      <w:szCs w:val="20"/>
    </w:rPr>
  </w:style>
  <w:style w:type="character" w:customStyle="1" w:styleId="Indent3Char">
    <w:name w:val="Indent 3 Char"/>
    <w:link w:val="Indent3"/>
    <w:rsid w:val="00001B34"/>
    <w:rPr>
      <w:rFonts w:ascii="Arial" w:eastAsia="Times New Roman" w:hAnsi="Arial" w:cs="Times New Roman"/>
      <w:sz w:val="20"/>
      <w:szCs w:val="20"/>
    </w:rPr>
  </w:style>
  <w:style w:type="paragraph" w:customStyle="1" w:styleId="Indent10">
    <w:name w:val="Indent1"/>
    <w:basedOn w:val="Normal"/>
    <w:rsid w:val="00001B34"/>
    <w:pPr>
      <w:autoSpaceDE w:val="0"/>
      <w:autoSpaceDN w:val="0"/>
      <w:spacing w:before="0" w:after="220"/>
      <w:ind w:left="851"/>
      <w:jc w:val="both"/>
    </w:pPr>
    <w:rPr>
      <w:rFonts w:eastAsia="Times New Roman"/>
      <w:snapToGrid w:val="0"/>
      <w:szCs w:val="22"/>
    </w:rPr>
  </w:style>
  <w:style w:type="paragraph" w:customStyle="1" w:styleId="Char">
    <w:name w:val="Char"/>
    <w:basedOn w:val="Normal"/>
    <w:rsid w:val="00001B34"/>
    <w:pPr>
      <w:spacing w:before="0" w:after="160" w:line="240" w:lineRule="exact"/>
      <w:ind w:left="0"/>
    </w:pPr>
    <w:rPr>
      <w:rFonts w:ascii="Verdana" w:eastAsia="Times New Roman" w:hAnsi="Verdana"/>
      <w:sz w:val="20"/>
      <w:szCs w:val="20"/>
      <w:lang w:val="en-US"/>
    </w:rPr>
  </w:style>
  <w:style w:type="character" w:styleId="PlaceholderText">
    <w:name w:val="Placeholder Text"/>
    <w:uiPriority w:val="99"/>
    <w:semiHidden/>
    <w:rsid w:val="00001B34"/>
    <w:rPr>
      <w:color w:val="808080"/>
    </w:rPr>
  </w:style>
  <w:style w:type="paragraph" w:customStyle="1" w:styleId="4-8">
    <w:name w:val="4-8"/>
    <w:basedOn w:val="Normal"/>
    <w:rsid w:val="00001B34"/>
    <w:pPr>
      <w:widowControl w:val="0"/>
      <w:spacing w:before="0" w:after="0"/>
      <w:ind w:left="0"/>
    </w:pPr>
    <w:rPr>
      <w:rFonts w:ascii="Times New Roman" w:eastAsia="Times New Roman" w:hAnsi="Times New Roman"/>
      <w:sz w:val="24"/>
      <w:szCs w:val="20"/>
      <w:lang w:val="en-US" w:eastAsia="en-AU"/>
    </w:rPr>
  </w:style>
  <w:style w:type="paragraph" w:customStyle="1" w:styleId="CoverPageTitle">
    <w:name w:val="CoverPageTitle"/>
    <w:basedOn w:val="Normal"/>
    <w:next w:val="Normal"/>
    <w:rsid w:val="00001B34"/>
    <w:pPr>
      <w:spacing w:after="480" w:line="720" w:lineRule="exact"/>
    </w:pPr>
    <w:rPr>
      <w:rFonts w:eastAsia="Times New Roman"/>
      <w:spacing w:val="-20"/>
      <w:w w:val="95"/>
      <w:sz w:val="72"/>
      <w:szCs w:val="20"/>
    </w:rPr>
  </w:style>
  <w:style w:type="character" w:customStyle="1" w:styleId="detailsalignedbold">
    <w:name w:val="detailsaligned  bold"/>
    <w:rsid w:val="00001B34"/>
  </w:style>
  <w:style w:type="paragraph" w:styleId="FootnoteText">
    <w:name w:val="footnote text"/>
    <w:basedOn w:val="Normal"/>
    <w:link w:val="FootnoteTextChar"/>
    <w:semiHidden/>
    <w:rsid w:val="00001B34"/>
    <w:pPr>
      <w:spacing w:before="0" w:after="140" w:line="280" w:lineRule="atLeast"/>
      <w:ind w:left="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01B34"/>
    <w:rPr>
      <w:rFonts w:ascii="Times New Roman" w:eastAsia="Times New Roman" w:hAnsi="Times New Roman" w:cs="Times New Roman"/>
      <w:sz w:val="20"/>
      <w:szCs w:val="20"/>
    </w:rPr>
  </w:style>
  <w:style w:type="paragraph" w:customStyle="1" w:styleId="DefinitionL1">
    <w:name w:val="Definition L1"/>
    <w:basedOn w:val="Normal"/>
    <w:next w:val="Normal"/>
    <w:rsid w:val="00001B34"/>
    <w:pPr>
      <w:numPr>
        <w:numId w:val="14"/>
      </w:numPr>
      <w:spacing w:before="0" w:after="140" w:line="280" w:lineRule="atLeast"/>
      <w:outlineLvl w:val="0"/>
    </w:pPr>
    <w:rPr>
      <w:rFonts w:ascii="Times New Roman" w:eastAsia="Times New Roman" w:hAnsi="Times New Roman"/>
      <w:szCs w:val="20"/>
    </w:rPr>
  </w:style>
  <w:style w:type="paragraph" w:customStyle="1" w:styleId="DefinitionL2">
    <w:name w:val="Definition L2"/>
    <w:basedOn w:val="Normal"/>
    <w:next w:val="Normal"/>
    <w:rsid w:val="00001B34"/>
    <w:pPr>
      <w:numPr>
        <w:ilvl w:val="1"/>
        <w:numId w:val="14"/>
      </w:numPr>
      <w:tabs>
        <w:tab w:val="clear" w:pos="1361"/>
      </w:tabs>
      <w:spacing w:before="0" w:after="140" w:line="280" w:lineRule="atLeast"/>
      <w:outlineLvl w:val="1"/>
    </w:pPr>
    <w:rPr>
      <w:rFonts w:ascii="Times New Roman" w:eastAsia="Times New Roman" w:hAnsi="Times New Roman"/>
      <w:szCs w:val="20"/>
    </w:rPr>
  </w:style>
  <w:style w:type="paragraph" w:customStyle="1" w:styleId="DefinitionL3">
    <w:name w:val="Definition L3"/>
    <w:basedOn w:val="Normal"/>
    <w:next w:val="Normal"/>
    <w:rsid w:val="00001B34"/>
    <w:pPr>
      <w:numPr>
        <w:ilvl w:val="2"/>
        <w:numId w:val="14"/>
      </w:numPr>
      <w:tabs>
        <w:tab w:val="clear" w:pos="2081"/>
      </w:tabs>
      <w:spacing w:before="0" w:after="140" w:line="280" w:lineRule="atLeast"/>
      <w:outlineLvl w:val="2"/>
    </w:pPr>
    <w:rPr>
      <w:rFonts w:ascii="Times New Roman" w:eastAsia="Times New Roman" w:hAnsi="Times New Roman"/>
      <w:szCs w:val="20"/>
    </w:rPr>
  </w:style>
  <w:style w:type="character" w:customStyle="1" w:styleId="MELegal4Char">
    <w:name w:val="ME Legal 4 Char"/>
    <w:link w:val="MELegal4"/>
    <w:locked/>
    <w:rsid w:val="00001B34"/>
    <w:rPr>
      <w:rFonts w:ascii="Times New Roman" w:eastAsia="Times New Roman" w:hAnsi="Times New Roman" w:cs="Angsana New"/>
      <w:lang w:eastAsia="zh-CN" w:bidi="th-TH"/>
    </w:rPr>
  </w:style>
  <w:style w:type="paragraph" w:customStyle="1" w:styleId="Indent">
    <w:name w:val="Indent"/>
    <w:basedOn w:val="Normal"/>
    <w:rsid w:val="00001B34"/>
    <w:pPr>
      <w:spacing w:before="0" w:after="120"/>
      <w:ind w:left="851"/>
    </w:pPr>
    <w:rPr>
      <w:rFonts w:ascii="Times New Roman" w:eastAsia="Times New Roman" w:hAnsi="Times New Roman"/>
      <w:sz w:val="23"/>
      <w:szCs w:val="20"/>
    </w:rPr>
  </w:style>
  <w:style w:type="character" w:customStyle="1" w:styleId="MELegal2Char">
    <w:name w:val="ME Legal 2 Char"/>
    <w:link w:val="MELegal2"/>
    <w:locked/>
    <w:rsid w:val="00001B34"/>
    <w:rPr>
      <w:rFonts w:ascii="Arial" w:eastAsia="Times New Roman" w:hAnsi="Arial" w:cs="Times New Roman"/>
      <w:b/>
      <w:w w:val="95"/>
      <w:sz w:val="24"/>
      <w:szCs w:val="20"/>
    </w:rPr>
  </w:style>
  <w:style w:type="paragraph" w:customStyle="1" w:styleId="melegal30">
    <w:name w:val="melegal3"/>
    <w:basedOn w:val="Normal"/>
    <w:rsid w:val="00001B34"/>
    <w:pPr>
      <w:spacing w:beforeAutospacing="1" w:after="100" w:afterAutospacing="1"/>
      <w:ind w:left="0"/>
    </w:pPr>
    <w:rPr>
      <w:rFonts w:ascii="Times New Roman" w:eastAsia="Times New Roman" w:hAnsi="Times New Roman"/>
      <w:sz w:val="24"/>
      <w:lang w:eastAsia="en-AU"/>
    </w:rPr>
  </w:style>
  <w:style w:type="paragraph" w:customStyle="1" w:styleId="PartL1">
    <w:name w:val="Part L1"/>
    <w:basedOn w:val="Normal"/>
    <w:next w:val="Normal"/>
    <w:rsid w:val="00001B34"/>
    <w:pPr>
      <w:numPr>
        <w:numId w:val="29"/>
      </w:numPr>
      <w:tabs>
        <w:tab w:val="clear" w:pos="851"/>
      </w:tabs>
      <w:spacing w:before="0" w:after="240"/>
      <w:outlineLvl w:val="0"/>
    </w:pPr>
    <w:rPr>
      <w:rFonts w:ascii="Times New Roman" w:eastAsia="Times New Roman" w:hAnsi="Times New Roman"/>
      <w:sz w:val="24"/>
      <w:szCs w:val="20"/>
    </w:rPr>
  </w:style>
  <w:style w:type="paragraph" w:customStyle="1" w:styleId="PartL2">
    <w:name w:val="Part L2"/>
    <w:basedOn w:val="Normal"/>
    <w:next w:val="Normal"/>
    <w:rsid w:val="00001B34"/>
    <w:pPr>
      <w:numPr>
        <w:ilvl w:val="1"/>
        <w:numId w:val="29"/>
      </w:numPr>
      <w:tabs>
        <w:tab w:val="clear" w:pos="1701"/>
        <w:tab w:val="num" w:pos="851"/>
      </w:tabs>
      <w:spacing w:before="0" w:after="240"/>
      <w:ind w:left="851" w:hanging="851"/>
      <w:outlineLvl w:val="1"/>
    </w:pPr>
    <w:rPr>
      <w:rFonts w:ascii="Times New Roman" w:eastAsia="Times New Roman" w:hAnsi="Times New Roman"/>
      <w:sz w:val="24"/>
      <w:szCs w:val="20"/>
    </w:rPr>
  </w:style>
  <w:style w:type="paragraph" w:customStyle="1" w:styleId="PartL3">
    <w:name w:val="Part L3"/>
    <w:basedOn w:val="Normal"/>
    <w:next w:val="Normal"/>
    <w:rsid w:val="00001B34"/>
    <w:pPr>
      <w:numPr>
        <w:ilvl w:val="2"/>
        <w:numId w:val="29"/>
      </w:numPr>
      <w:tabs>
        <w:tab w:val="clear" w:pos="2552"/>
        <w:tab w:val="num" w:pos="1701"/>
      </w:tabs>
      <w:spacing w:before="0" w:after="240"/>
      <w:ind w:left="1701" w:hanging="850"/>
      <w:outlineLvl w:val="2"/>
    </w:pPr>
    <w:rPr>
      <w:rFonts w:ascii="Times New Roman" w:eastAsia="Times New Roman" w:hAnsi="Times New Roman"/>
      <w:sz w:val="24"/>
      <w:szCs w:val="20"/>
    </w:rPr>
  </w:style>
  <w:style w:type="paragraph" w:customStyle="1" w:styleId="PartL4">
    <w:name w:val="Part L4"/>
    <w:basedOn w:val="Normal"/>
    <w:next w:val="Normal"/>
    <w:rsid w:val="00001B34"/>
    <w:pPr>
      <w:numPr>
        <w:ilvl w:val="3"/>
        <w:numId w:val="29"/>
      </w:numPr>
      <w:tabs>
        <w:tab w:val="clear" w:pos="3402"/>
        <w:tab w:val="num" w:pos="2552"/>
      </w:tabs>
      <w:spacing w:before="0" w:after="240"/>
      <w:ind w:left="2552" w:hanging="851"/>
      <w:outlineLvl w:val="3"/>
    </w:pPr>
    <w:rPr>
      <w:rFonts w:ascii="Times New Roman" w:eastAsia="Times New Roman" w:hAnsi="Times New Roman"/>
      <w:sz w:val="24"/>
      <w:szCs w:val="20"/>
    </w:rPr>
  </w:style>
  <w:style w:type="paragraph" w:customStyle="1" w:styleId="PartL5">
    <w:name w:val="Part L5"/>
    <w:basedOn w:val="Normal"/>
    <w:next w:val="Normal"/>
    <w:rsid w:val="00001B34"/>
    <w:pPr>
      <w:numPr>
        <w:ilvl w:val="4"/>
        <w:numId w:val="29"/>
      </w:numPr>
      <w:tabs>
        <w:tab w:val="clear" w:pos="4253"/>
        <w:tab w:val="num" w:pos="3402"/>
      </w:tabs>
      <w:spacing w:before="0" w:after="240"/>
      <w:ind w:left="3402" w:hanging="850"/>
      <w:outlineLvl w:val="4"/>
    </w:pPr>
    <w:rPr>
      <w:rFonts w:ascii="Times New Roman" w:eastAsia="Times New Roman" w:hAnsi="Times New Roman"/>
      <w:sz w:val="24"/>
      <w:szCs w:val="20"/>
    </w:rPr>
  </w:style>
  <w:style w:type="paragraph" w:customStyle="1" w:styleId="PartL6">
    <w:name w:val="Part L6"/>
    <w:basedOn w:val="Normal"/>
    <w:next w:val="Normal"/>
    <w:rsid w:val="00001B34"/>
    <w:pPr>
      <w:numPr>
        <w:ilvl w:val="5"/>
        <w:numId w:val="29"/>
      </w:numPr>
      <w:tabs>
        <w:tab w:val="clear" w:pos="5103"/>
        <w:tab w:val="num" w:pos="4253"/>
      </w:tabs>
      <w:spacing w:before="0" w:after="240"/>
      <w:ind w:left="4253" w:hanging="851"/>
      <w:outlineLvl w:val="5"/>
    </w:pPr>
    <w:rPr>
      <w:rFonts w:ascii="Times New Roman" w:eastAsia="Times New Roman" w:hAnsi="Times New Roman"/>
      <w:sz w:val="24"/>
      <w:szCs w:val="20"/>
    </w:rPr>
  </w:style>
  <w:style w:type="paragraph" w:customStyle="1" w:styleId="PartL7">
    <w:name w:val="Part L7"/>
    <w:basedOn w:val="Normal"/>
    <w:next w:val="Normal"/>
    <w:rsid w:val="00001B34"/>
    <w:pPr>
      <w:numPr>
        <w:ilvl w:val="6"/>
        <w:numId w:val="29"/>
      </w:numPr>
      <w:tabs>
        <w:tab w:val="clear" w:pos="5954"/>
        <w:tab w:val="num" w:pos="5103"/>
      </w:tabs>
      <w:spacing w:before="0" w:after="240"/>
      <w:ind w:left="5103" w:hanging="850"/>
      <w:outlineLvl w:val="6"/>
    </w:pPr>
    <w:rPr>
      <w:rFonts w:ascii="Times New Roman" w:eastAsia="Times New Roman" w:hAnsi="Times New Roman"/>
      <w:sz w:val="24"/>
      <w:szCs w:val="20"/>
    </w:rPr>
  </w:style>
  <w:style w:type="paragraph" w:customStyle="1" w:styleId="SectionL1">
    <w:name w:val="Section L1"/>
    <w:basedOn w:val="Normal"/>
    <w:next w:val="Normal"/>
    <w:rsid w:val="00001B34"/>
    <w:pPr>
      <w:numPr>
        <w:numId w:val="30"/>
      </w:numPr>
      <w:tabs>
        <w:tab w:val="clear" w:pos="1080"/>
      </w:tabs>
      <w:spacing w:before="0" w:after="240"/>
      <w:ind w:left="0" w:firstLine="0"/>
      <w:outlineLvl w:val="0"/>
    </w:pPr>
    <w:rPr>
      <w:rFonts w:ascii="Times New Roman" w:eastAsia="Times New Roman" w:hAnsi="Times New Roman"/>
      <w:sz w:val="24"/>
      <w:szCs w:val="20"/>
    </w:rPr>
  </w:style>
  <w:style w:type="paragraph" w:customStyle="1" w:styleId="SectionL2">
    <w:name w:val="Section L2"/>
    <w:basedOn w:val="Normal"/>
    <w:next w:val="Normal"/>
    <w:rsid w:val="00001B34"/>
    <w:pPr>
      <w:numPr>
        <w:ilvl w:val="1"/>
        <w:numId w:val="30"/>
      </w:numPr>
      <w:spacing w:before="0" w:after="240"/>
      <w:outlineLvl w:val="1"/>
    </w:pPr>
    <w:rPr>
      <w:rFonts w:ascii="Times New Roman" w:eastAsia="Times New Roman" w:hAnsi="Times New Roman"/>
      <w:sz w:val="24"/>
      <w:szCs w:val="20"/>
    </w:rPr>
  </w:style>
  <w:style w:type="paragraph" w:customStyle="1" w:styleId="SectionL3">
    <w:name w:val="Section L3"/>
    <w:basedOn w:val="Normal"/>
    <w:next w:val="Normal"/>
    <w:rsid w:val="00001B34"/>
    <w:pPr>
      <w:numPr>
        <w:ilvl w:val="2"/>
        <w:numId w:val="30"/>
      </w:numPr>
      <w:spacing w:before="0" w:after="240"/>
      <w:outlineLvl w:val="2"/>
    </w:pPr>
    <w:rPr>
      <w:rFonts w:ascii="Times New Roman" w:eastAsia="Times New Roman" w:hAnsi="Times New Roman"/>
      <w:sz w:val="24"/>
      <w:szCs w:val="20"/>
    </w:rPr>
  </w:style>
  <w:style w:type="paragraph" w:customStyle="1" w:styleId="SectionL4">
    <w:name w:val="Section L4"/>
    <w:basedOn w:val="Normal"/>
    <w:next w:val="Normal"/>
    <w:rsid w:val="00001B34"/>
    <w:pPr>
      <w:numPr>
        <w:ilvl w:val="3"/>
        <w:numId w:val="30"/>
      </w:numPr>
      <w:spacing w:before="0" w:after="240"/>
      <w:outlineLvl w:val="3"/>
    </w:pPr>
    <w:rPr>
      <w:rFonts w:ascii="Times New Roman" w:eastAsia="Times New Roman" w:hAnsi="Times New Roman"/>
      <w:sz w:val="24"/>
      <w:szCs w:val="20"/>
    </w:rPr>
  </w:style>
  <w:style w:type="paragraph" w:customStyle="1" w:styleId="SectionL5">
    <w:name w:val="Section L5"/>
    <w:basedOn w:val="Normal"/>
    <w:next w:val="Normal"/>
    <w:rsid w:val="00001B34"/>
    <w:pPr>
      <w:numPr>
        <w:ilvl w:val="4"/>
        <w:numId w:val="30"/>
      </w:numPr>
      <w:spacing w:before="0" w:after="240"/>
      <w:outlineLvl w:val="4"/>
    </w:pPr>
    <w:rPr>
      <w:rFonts w:ascii="Times New Roman" w:eastAsia="Times New Roman" w:hAnsi="Times New Roman"/>
      <w:sz w:val="24"/>
      <w:szCs w:val="20"/>
    </w:rPr>
  </w:style>
  <w:style w:type="paragraph" w:customStyle="1" w:styleId="SectionL6">
    <w:name w:val="Section L6"/>
    <w:basedOn w:val="Normal"/>
    <w:next w:val="Normal"/>
    <w:rsid w:val="00001B34"/>
    <w:pPr>
      <w:numPr>
        <w:ilvl w:val="5"/>
        <w:numId w:val="30"/>
      </w:numPr>
      <w:spacing w:before="0" w:after="240"/>
      <w:outlineLvl w:val="5"/>
    </w:pPr>
    <w:rPr>
      <w:rFonts w:ascii="Times New Roman" w:eastAsia="Times New Roman" w:hAnsi="Times New Roman"/>
      <w:sz w:val="24"/>
      <w:szCs w:val="20"/>
    </w:rPr>
  </w:style>
  <w:style w:type="paragraph" w:customStyle="1" w:styleId="SectionL7">
    <w:name w:val="Section L7"/>
    <w:basedOn w:val="Normal"/>
    <w:next w:val="Normal"/>
    <w:rsid w:val="00001B34"/>
    <w:pPr>
      <w:numPr>
        <w:ilvl w:val="6"/>
        <w:numId w:val="30"/>
      </w:numPr>
      <w:spacing w:before="0" w:after="240"/>
      <w:outlineLvl w:val="6"/>
    </w:pPr>
    <w:rPr>
      <w:rFonts w:ascii="Times New Roman" w:eastAsia="Times New Roman" w:hAnsi="Times New Roman"/>
      <w:sz w:val="24"/>
      <w:szCs w:val="20"/>
    </w:rPr>
  </w:style>
  <w:style w:type="character" w:styleId="Emphasis">
    <w:name w:val="Emphasis"/>
    <w:qFormat/>
    <w:rsid w:val="00001B34"/>
    <w:rPr>
      <w:b/>
      <w:bCs/>
      <w:i w:val="0"/>
      <w:iCs w:val="0"/>
    </w:rPr>
  </w:style>
  <w:style w:type="paragraph" w:customStyle="1" w:styleId="PartiesDetails">
    <w:name w:val="PartiesDetails"/>
    <w:basedOn w:val="Normal"/>
    <w:next w:val="Normal"/>
    <w:rsid w:val="00001B34"/>
    <w:pPr>
      <w:spacing w:before="0" w:after="0" w:line="280" w:lineRule="atLeast"/>
      <w:ind w:left="0"/>
    </w:pPr>
    <w:rPr>
      <w:rFonts w:ascii="Times New Roman" w:eastAsia="Times New Roman" w:hAnsi="Times New Roman"/>
      <w:szCs w:val="20"/>
    </w:rPr>
  </w:style>
  <w:style w:type="paragraph" w:styleId="PlainText">
    <w:name w:val="Plain Text"/>
    <w:basedOn w:val="Normal"/>
    <w:link w:val="PlainTextChar"/>
    <w:uiPriority w:val="99"/>
    <w:semiHidden/>
    <w:unhideWhenUsed/>
    <w:rsid w:val="00001B34"/>
    <w:pPr>
      <w:spacing w:before="0" w:after="0"/>
      <w:ind w:left="0"/>
    </w:pPr>
    <w:rPr>
      <w:rFonts w:ascii="Calibri" w:eastAsiaTheme="minorHAnsi" w:hAnsi="Calibri"/>
      <w:color w:val="244061"/>
      <w:szCs w:val="22"/>
    </w:rPr>
  </w:style>
  <w:style w:type="character" w:customStyle="1" w:styleId="PlainTextChar">
    <w:name w:val="Plain Text Char"/>
    <w:basedOn w:val="DefaultParagraphFont"/>
    <w:link w:val="PlainText"/>
    <w:uiPriority w:val="99"/>
    <w:semiHidden/>
    <w:rsid w:val="00001B34"/>
    <w:rPr>
      <w:rFonts w:ascii="Calibri" w:hAnsi="Calibri" w:cs="Times New Roman"/>
      <w:color w:val="2440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fdef151b-f514-4f40-b4c7-d447508f4095</TermId>
        </TermInfo>
      </Terms>
    </n99e4c9942c6404eb103464a00e6097b>
    <TaxCatchAll xmlns="2a251b7e-61e4-4816-a71f-b295a9ad20fb">
      <Value>82</Value>
      <Value>452</Value>
      <Value>3</Value>
      <Value>275</Value>
    </TaxCatchAll>
    <DocHub_ProjectGrantBenefitNo xmlns="2a251b7e-61e4-4816-a71f-b295a9ad20fb" xsi:nil="true"/>
    <i1b1d89ca1344d158659b406de327cce xmlns="2a251b7e-61e4-4816-a71f-b295a9ad20fb">
      <Terms xmlns="http://schemas.microsoft.com/office/infopath/2007/PartnerControls"/>
    </i1b1d89ca1344d158659b406de327cc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Website Content Management</TermName>
          <TermId xmlns="http://schemas.microsoft.com/office/infopath/2007/PartnerControls">737bdabb-9ecb-4c8a-b82a-6abec0eb2cd1</TermId>
        </TermInfo>
      </Terms>
    </g7bcb40ba23249a78edca7d43a67c1c9>
    <Comments xmlns="http://schemas.microsoft.com/sharepoint/v3" xsi:nil="true"/>
    <_dlc_DocId xmlns="2a251b7e-61e4-4816-a71f-b295a9ad20fb">YZXQVS7QACYM-52319227-86</_dlc_DocId>
    <_dlc_DocIdUrl xmlns="2a251b7e-61e4-4816-a71f-b295a9ad20fb">
      <Url>https://dochub/div/ausindustry/programmesprojectstaskforces/dcrc/_layouts/15/DocIdRedir.aspx?ID=YZXQVS7QACYM-52319227-86</Url>
      <Description>YZXQVS7QACYM-52319227-86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5A1748A478204087761873BC6ED045" ma:contentTypeVersion="20" ma:contentTypeDescription="Create a new document." ma:contentTypeScope="" ma:versionID="c2eef037d182ebc1fc69683db6b2fc52">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5eabad8936aea93b18134832159399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i1b1d89ca1344d158659b406de327cce" minOccurs="0"/>
                <xsd:element ref="ns2:o1116530bc244d4bbd793e6e47aad9f9" minOccurs="0"/>
                <xsd:element ref="ns2:DocHub_ProjectGrantBenefitNo"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i1b1d89ca1344d158659b406de327cce" ma:index="24" nillable="true" ma:taxonomy="true" ma:internalName="i1b1d89ca1344d158659b406de327cce" ma:taxonomyFieldName="DocHub_PhaseLifecycle" ma:displayName="Phase/Lifecycle" ma:indexed="true" ma:fieldId="{21b1d89c-a134-4d15-8659-b406de327cce}" ma:sspId="fb0313f7-9433-48c0-866e-9e0bbee59a50" ma:termSetId="f4d8ac1b-73e2-4426-9c84-b980c1719e78" ma:anchorId="00000000-0000-0000-0000-000000000000" ma:open="false" ma:isKeyword="false">
      <xsd:complexType>
        <xsd:sequence>
          <xsd:element ref="pc:Terms" minOccurs="0" maxOccurs="1"/>
        </xsd:sequence>
      </xsd:complexType>
    </xsd:element>
    <xsd:element name="o1116530bc244d4bbd793e6e47aad9f9" ma:index="26"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7" nillable="true" ma:displayName="Project (Grant/Benefit) No" ma:indexed="true" ma:internalName="DocHub_ProjectGrantBenefitNo">
      <xsd:simpleType>
        <xsd:restriction base="dms:Text">
          <xsd:maxLength value="255"/>
        </xsd:restriction>
      </xsd:simple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2D1A-2E0D-49C6-B168-29477CA7C199}">
  <ds:schemaRefs>
    <ds:schemaRef ds:uri="http://schemas.microsoft.com/sharepoint/events"/>
  </ds:schemaRefs>
</ds:datastoreItem>
</file>

<file path=customXml/itemProps2.xml><?xml version="1.0" encoding="utf-8"?>
<ds:datastoreItem xmlns:ds="http://schemas.openxmlformats.org/officeDocument/2006/customXml" ds:itemID="{36B2F3E2-15BC-4B9E-B71B-4B77D8A0EF37}">
  <ds:schemaRefs>
    <ds:schemaRef ds:uri="http://schemas.microsoft.com/sharepoint/v3/contenttype/forms"/>
  </ds:schemaRefs>
</ds:datastoreItem>
</file>

<file path=customXml/itemProps3.xml><?xml version="1.0" encoding="utf-8"?>
<ds:datastoreItem xmlns:ds="http://schemas.openxmlformats.org/officeDocument/2006/customXml" ds:itemID="{2615F3C4-A037-4138-9120-F67B9F6BBF6C}">
  <ds:schemaRefs>
    <ds:schemaRef ds:uri="http://schemas.microsoft.com/sharepoint/v3"/>
    <ds:schemaRef ds:uri="http://purl.org/dc/terms/"/>
    <ds:schemaRef ds:uri="http://schemas.microsoft.com/office/2006/documentManagement/types"/>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9ED08826-9539-4659-9A7A-D0D58A3B4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D23343-EF18-4D5E-A265-4C3E31A1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29</Pages>
  <Words>15777</Words>
  <Characters>84002</Characters>
  <Application>Microsoft Office Word</Application>
  <DocSecurity>0</DocSecurity>
  <Lines>2863</Lines>
  <Paragraphs>889</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98947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Milanja, Jelena</cp:lastModifiedBy>
  <cp:revision>19</cp:revision>
  <cp:lastPrinted>2019-01-23T01:06:00Z</cp:lastPrinted>
  <dcterms:created xsi:type="dcterms:W3CDTF">2019-01-13T22:49:00Z</dcterms:created>
  <dcterms:modified xsi:type="dcterms:W3CDTF">2019-04-23T06:38:00Z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0x010100365A1748A478204087761873BC6ED045</vt:lpwstr>
  </property>
  <property fmtid="{D5CDD505-2E9C-101B-9397-08002B2CF9AE}" pid="3" name="_dlc_DocIdItemGuid">
    <vt:lpwstr>dddd26c2-1fa7-4b63-9866-b5e69da14f65</vt:lpwstr>
  </property>
  <property fmtid="{D5CDD505-2E9C-101B-9397-08002B2CF9AE}" pid="4" name="DocHub_Year">
    <vt:lpwstr>452;#2018-19|fdef151b-f514-4f40-b4c7-d447508f4095</vt:lpwstr>
  </property>
  <property fmtid="{D5CDD505-2E9C-101B-9397-08002B2CF9AE}" pid="5" name="DocHub_DocumentType">
    <vt:lpwstr>82;#Template|9b48ba34-650a-488d-9fe8-e5181e10b797</vt:lpwstr>
  </property>
  <property fmtid="{D5CDD505-2E9C-101B-9397-08002B2CF9AE}" pid="6" name="DocHub_SecurityClassification">
    <vt:lpwstr>3;#UNCLASSIFIED|6106d03b-a1a0-4e30-9d91-d5e9fb4314f9</vt:lpwstr>
  </property>
  <property fmtid="{D5CDD505-2E9C-101B-9397-08002B2CF9AE}" pid="7" name="DocHub_PhaseLifecycle">
    <vt:lpwstr/>
  </property>
  <property fmtid="{D5CDD505-2E9C-101B-9397-08002B2CF9AE}" pid="8" name="DocHub_Keywords">
    <vt:lpwstr/>
  </property>
  <property fmtid="{D5CDD505-2E9C-101B-9397-08002B2CF9AE}" pid="9" name="DocHub_WorkActivity">
    <vt:lpwstr>275;#Website Content Management|737bdabb-9ecb-4c8a-b82a-6abec0eb2cd1</vt:lpwstr>
  </property>
  <property fmtid="{D5CDD505-2E9C-101B-9397-08002B2CF9AE}" pid="10" name="DocHub_EntityCustomer">
    <vt:lpwstr/>
  </property>
</Properties>
</file>