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35A20548" w:rsidR="00626001" w:rsidRPr="00A92AA5" w:rsidRDefault="00320F58" w:rsidP="00A92AA5">
      <w:pPr>
        <w:pStyle w:val="Heading2-Accountantdeclaration"/>
      </w:pPr>
      <w:bookmarkStart w:id="0" w:name="_Toc334698210"/>
      <w:r>
        <w:t>SME Export Hubs grant opportuni</w:t>
      </w:r>
      <w:bookmarkStart w:id="1" w:name="_GoBack"/>
      <w:bookmarkEnd w:id="1"/>
      <w:r>
        <w:t>ty</w:t>
      </w:r>
      <w:r w:rsidR="00B74A2F" w:rsidRPr="00A92AA5">
        <w:br/>
      </w:r>
      <w:r w:rsidR="007D138A" w:rsidRPr="00A92AA5">
        <w:t>Accountant d</w:t>
      </w:r>
      <w:r w:rsidR="00626001" w:rsidRPr="00A92AA5">
        <w:t>eclaration</w:t>
      </w:r>
      <w:bookmarkEnd w:id="0"/>
    </w:p>
    <w:tbl>
      <w:tblPr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This table has no header row. The second column is for user input."/>
      </w:tblPr>
      <w:tblGrid>
        <w:gridCol w:w="3029"/>
        <w:gridCol w:w="5975"/>
      </w:tblGrid>
      <w:tr w:rsidR="00D447FA" w14:paraId="7028FDA0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9E" w14:textId="77777777" w:rsidR="00D447FA" w:rsidRPr="005E20DD" w:rsidRDefault="00D447FA" w:rsidP="00487606">
            <w:pPr>
              <w:spacing w:after="60"/>
              <w:rPr>
                <w:b/>
              </w:rPr>
            </w:pPr>
            <w:r w:rsidRPr="005E20DD">
              <w:rPr>
                <w:b/>
                <w:szCs w:val="22"/>
              </w:rPr>
              <w:t>R</w:t>
            </w:r>
            <w:bookmarkStart w:id="2" w:name="RowTitle"/>
            <w:bookmarkEnd w:id="2"/>
            <w:r w:rsidRPr="005E20DD">
              <w:rPr>
                <w:b/>
                <w:szCs w:val="22"/>
              </w:rPr>
              <w:t>ole of person making declaration</w:t>
            </w:r>
          </w:p>
        </w:tc>
        <w:bookmarkStart w:id="3" w:name="Text1"/>
        <w:tc>
          <w:tcPr>
            <w:tcW w:w="5975" w:type="dxa"/>
          </w:tcPr>
          <w:p w14:paraId="7028FD9F" w14:textId="77777777" w:rsidR="00D447FA" w:rsidRPr="00F82DAE" w:rsidRDefault="00D447FA" w:rsidP="00487606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Accountant or Chief Financial Officer (CFO)"/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Accountant or Chief Financial Officer (CFO)</w:t>
            </w:r>
            <w:r w:rsidRPr="00F82DAE">
              <w:rPr>
                <w:color w:val="264F90"/>
              </w:rPr>
              <w:fldChar w:fldCharType="end"/>
            </w:r>
            <w:bookmarkEnd w:id="3"/>
          </w:p>
        </w:tc>
      </w:tr>
      <w:tr w:rsidR="00626001" w14:paraId="7028FDA3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1" w14:textId="0CBF62DF" w:rsidR="00626001" w:rsidRPr="005E20DD" w:rsidRDefault="00BB51E5" w:rsidP="00BB51E5">
            <w:pPr>
              <w:spacing w:after="60"/>
              <w:rPr>
                <w:b/>
              </w:rPr>
            </w:pPr>
            <w:r w:rsidRPr="005E20DD">
              <w:rPr>
                <w:b/>
              </w:rPr>
              <w:t>Name</w:t>
            </w:r>
          </w:p>
        </w:tc>
        <w:bookmarkStart w:id="4" w:name="applicationName"/>
        <w:tc>
          <w:tcPr>
            <w:tcW w:w="5975" w:type="dxa"/>
            <w:hideMark/>
          </w:tcPr>
          <w:p w14:paraId="7028FDA2" w14:textId="77777777" w:rsidR="00626001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4"/>
          </w:p>
        </w:tc>
      </w:tr>
      <w:tr w:rsidR="00626001" w14:paraId="7028FDA6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4" w14:textId="77777777" w:rsidR="00626001" w:rsidRPr="005E20DD" w:rsidRDefault="00D447FA">
            <w:pPr>
              <w:spacing w:after="60"/>
              <w:rPr>
                <w:b/>
              </w:rPr>
            </w:pPr>
            <w:r w:rsidRPr="005E20DD">
              <w:rPr>
                <w:b/>
              </w:rPr>
              <w:t>Contact d</w:t>
            </w:r>
            <w:r w:rsidR="00BB51E5" w:rsidRPr="005E20DD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7028FDA5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7028FDAD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7" w14:textId="42DF60EB" w:rsidR="00626001" w:rsidRPr="005E20DD" w:rsidRDefault="005E20DD">
            <w:pPr>
              <w:spacing w:after="6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5975" w:type="dxa"/>
            <w:hideMark/>
          </w:tcPr>
          <w:p w14:paraId="7028FDA8" w14:textId="2BBF25BB" w:rsidR="00626001" w:rsidRDefault="0002652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Wingdings" w:hAnsi="Wingdings"/>
              </w:rPr>
              <w:instrText xml:space="preserve"> FORMCHECKBOX </w:instrText>
            </w:r>
            <w:r w:rsidR="00EA359A">
              <w:rPr>
                <w:rFonts w:ascii="Wingdings" w:hAnsi="Wingdings"/>
              </w:rPr>
            </w:r>
            <w:r w:rsidR="00EA359A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5"/>
            <w:r w:rsidR="002206E8">
              <w:rPr>
                <w:rFonts w:ascii="Wingdings" w:hAnsi="Wingdings"/>
              </w:rPr>
              <w:tab/>
            </w:r>
            <w:r w:rsidR="00626001">
              <w:t>Chartered Accountant</w:t>
            </w:r>
          </w:p>
          <w:p w14:paraId="7028FDA9" w14:textId="53D117B8" w:rsidR="00626001" w:rsidRDefault="0002652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EA359A">
              <w:rPr>
                <w:rFonts w:ascii="Wingdings" w:hAnsi="Wingdings"/>
              </w:rPr>
            </w:r>
            <w:r w:rsidR="00EA359A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rPr>
                <w:rFonts w:ascii="Wingdings" w:hAnsi="Wingdings"/>
              </w:rPr>
              <w:tab/>
            </w:r>
            <w:r w:rsidR="00626001">
              <w:t>Certified Practicing Accountant</w:t>
            </w:r>
          </w:p>
          <w:p w14:paraId="7028FDAA" w14:textId="70CF42ED" w:rsidR="00626001" w:rsidRDefault="0002652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EA359A">
              <w:rPr>
                <w:rFonts w:ascii="Wingdings" w:hAnsi="Wingdings"/>
              </w:rPr>
            </w:r>
            <w:r w:rsidR="00EA359A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A64E41">
              <w:t>CPA Australia</w:t>
            </w:r>
          </w:p>
          <w:p w14:paraId="7028FDAB" w14:textId="75907C1B" w:rsidR="00626001" w:rsidRDefault="0002652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EA359A">
              <w:rPr>
                <w:rFonts w:ascii="Wingdings" w:hAnsi="Wingdings"/>
              </w:rPr>
            </w:r>
            <w:r w:rsidR="00EA359A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0F04ED" w:rsidRPr="003C2AB0">
              <w:t>Chartered Accountants Australia and New Zealand</w:t>
            </w:r>
          </w:p>
          <w:p w14:paraId="7028FDAC" w14:textId="7E8F6026" w:rsidR="00626001" w:rsidRDefault="0002652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EA359A">
              <w:rPr>
                <w:rFonts w:ascii="Wingdings" w:hAnsi="Wingdings"/>
              </w:rPr>
            </w:r>
            <w:r w:rsidR="00EA359A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626001">
              <w:t>Institute of Public Accountants</w:t>
            </w:r>
          </w:p>
        </w:tc>
      </w:tr>
      <w:tr w:rsidR="00626001" w14:paraId="7028FDB0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E" w14:textId="116BCDD7" w:rsidR="00626001" w:rsidRPr="005E20DD" w:rsidRDefault="00D447FA">
            <w:pPr>
              <w:spacing w:after="60"/>
              <w:rPr>
                <w:b/>
              </w:rPr>
            </w:pPr>
            <w:r w:rsidRPr="005E20DD">
              <w:rPr>
                <w:b/>
              </w:rPr>
              <w:t>Membership n</w:t>
            </w:r>
            <w:r w:rsidR="00710195" w:rsidRPr="005E20DD">
              <w:rPr>
                <w:b/>
              </w:rPr>
              <w:t>umber</w:t>
            </w:r>
          </w:p>
        </w:tc>
        <w:tc>
          <w:tcPr>
            <w:tcW w:w="5975" w:type="dxa"/>
          </w:tcPr>
          <w:p w14:paraId="7028FDAF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7028FDB3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B1" w14:textId="6DF78AEA" w:rsidR="00626001" w:rsidRPr="005E20DD" w:rsidRDefault="00D447FA">
            <w:pPr>
              <w:spacing w:after="60"/>
              <w:rPr>
                <w:b/>
              </w:rPr>
            </w:pPr>
            <w:r w:rsidRPr="005E20DD">
              <w:rPr>
                <w:b/>
              </w:rPr>
              <w:t>Applicant’s n</w:t>
            </w:r>
            <w:r w:rsidR="00710195" w:rsidRPr="005E20DD">
              <w:rPr>
                <w:b/>
              </w:rPr>
              <w:t>ame</w:t>
            </w:r>
          </w:p>
        </w:tc>
        <w:bookmarkStart w:id="6" w:name="applicantName"/>
        <w:tc>
          <w:tcPr>
            <w:tcW w:w="5975" w:type="dxa"/>
          </w:tcPr>
          <w:p w14:paraId="7028FDB2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6"/>
          </w:p>
        </w:tc>
      </w:tr>
      <w:tr w:rsidR="00626001" w14:paraId="7028FDB6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B4" w14:textId="2BF41649" w:rsidR="00626001" w:rsidRPr="005E20DD" w:rsidRDefault="00710195">
            <w:pPr>
              <w:spacing w:after="60"/>
              <w:rPr>
                <w:b/>
              </w:rPr>
            </w:pPr>
            <w:r w:rsidRPr="005E20DD">
              <w:rPr>
                <w:b/>
              </w:rPr>
              <w:t>Applicant’s ABN</w:t>
            </w:r>
          </w:p>
        </w:tc>
        <w:tc>
          <w:tcPr>
            <w:tcW w:w="5975" w:type="dxa"/>
          </w:tcPr>
          <w:p w14:paraId="7028FDB5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028FDB7" w14:textId="77777777" w:rsidR="00626001" w:rsidRDefault="00626001" w:rsidP="00626001">
      <w:r>
        <w:t>I declare that:</w:t>
      </w:r>
    </w:p>
    <w:p w14:paraId="7028FDB8" w14:textId="749F75BC" w:rsidR="00626001" w:rsidRDefault="00BC3B62" w:rsidP="00C20467">
      <w:pPr>
        <w:pStyle w:val="ListBullet"/>
        <w:tabs>
          <w:tab w:val="left" w:pos="426"/>
        </w:tabs>
        <w:ind w:left="426" w:hanging="426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EA359A">
        <w:rPr>
          <w:rFonts w:ascii="Wingdings" w:hAnsi="Wingdings"/>
        </w:rPr>
      </w:r>
      <w:r w:rsidR="00EA359A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rPr>
          <w:rFonts w:ascii="Wingdings" w:hAnsi="Wingdings"/>
        </w:rPr>
        <w:tab/>
      </w:r>
      <w:r w:rsidR="00C20467" w:rsidRPr="00C20467">
        <w:t>On</w:t>
      </w:r>
      <w:r w:rsidR="003E05CA">
        <w:t xml:space="preserve"> the basis of the evidence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has supplied</w:t>
      </w:r>
      <w:r w:rsidR="003E05CA">
        <w:t xml:space="preserve"> to me, I consider that</w:t>
      </w:r>
      <w:r w:rsidR="00626001">
        <w:t xml:space="preserve">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is able to fund its share of the cost of the proposed project from the following source of funding</w:t>
      </w:r>
      <w:r w:rsidR="003E05CA">
        <w:t xml:space="preserve"> -</w:t>
      </w:r>
      <w:r w:rsidR="00626001">
        <w:t xml:space="preserve">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[insert source of funding]</w:t>
      </w:r>
      <w:r w:rsidRPr="00F82DAE">
        <w:rPr>
          <w:color w:val="264F90"/>
        </w:rPr>
        <w:fldChar w:fldCharType="end"/>
      </w:r>
      <w:r w:rsidR="00626001">
        <w:t>.</w:t>
      </w:r>
    </w:p>
    <w:p w14:paraId="7028FDB9" w14:textId="77777777" w:rsidR="00626001" w:rsidRDefault="00BC3B62" w:rsidP="00EE4623">
      <w:pPr>
        <w:pStyle w:val="ListBullet"/>
        <w:tabs>
          <w:tab w:val="left" w:pos="426"/>
        </w:tabs>
        <w:ind w:left="426" w:hanging="426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EA359A">
        <w:rPr>
          <w:rFonts w:ascii="Wingdings" w:hAnsi="Wingdings"/>
        </w:rPr>
      </w:r>
      <w:r w:rsidR="00EA359A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tab/>
      </w:r>
      <w:r w:rsidR="00626001">
        <w:t xml:space="preserve">This opinion is based on the applicants share being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t xml:space="preserve"> </w:t>
      </w:r>
      <w:r w:rsidR="00626001">
        <w:t xml:space="preserve">out of total project expenditure of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>.</w:t>
      </w:r>
    </w:p>
    <w:p w14:paraId="7028FDBA" w14:textId="5679A998" w:rsidR="00626001" w:rsidRDefault="00626001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The applicant is part of a conso</w:t>
      </w:r>
      <w:r w:rsidR="00BB51E5">
        <w:t xml:space="preserve">lidated group for tax </w:t>
      </w:r>
      <w:r w:rsidR="00877186">
        <w:t>purposes.</w:t>
      </w:r>
      <w:r w:rsidR="00BB51E5">
        <w:tab/>
      </w:r>
      <w:r>
        <w:t xml:space="preserve">Yes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EA359A">
        <w:fldChar w:fldCharType="separate"/>
      </w:r>
      <w:r w:rsidR="005A3E86">
        <w:fldChar w:fldCharType="end"/>
      </w:r>
      <w:r w:rsidR="00BB51E5">
        <w:tab/>
      </w:r>
      <w:r>
        <w:t xml:space="preserve">No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EA359A">
        <w:fldChar w:fldCharType="separate"/>
      </w:r>
      <w:r w:rsidR="005A3E86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0F06C6E1" w:rsidR="00B9493C" w:rsidRDefault="00EA359A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20DD">
          <w:t>Accounta</w:t>
        </w:r>
        <w:r w:rsidR="008C202B">
          <w:t xml:space="preserve">nt declaration </w:t>
        </w:r>
        <w:r w:rsidR="00320F58">
          <w:t>SME Export Hubs</w:t>
        </w:r>
      </w:sdtContent>
    </w:sdt>
    <w:r w:rsidR="005A3E86">
      <w:tab/>
    </w:r>
    <w:r w:rsidR="008C202B">
      <w:t>September 2018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562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2AD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47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6D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44C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82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8A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2652D"/>
    <w:rsid w:val="000B6E72"/>
    <w:rsid w:val="000F04ED"/>
    <w:rsid w:val="001A6DB4"/>
    <w:rsid w:val="001A7346"/>
    <w:rsid w:val="001C7EA3"/>
    <w:rsid w:val="001E185D"/>
    <w:rsid w:val="002015B4"/>
    <w:rsid w:val="002206E8"/>
    <w:rsid w:val="00227D89"/>
    <w:rsid w:val="002906E3"/>
    <w:rsid w:val="00320F58"/>
    <w:rsid w:val="003441E1"/>
    <w:rsid w:val="00345E40"/>
    <w:rsid w:val="003D0C09"/>
    <w:rsid w:val="003E05CA"/>
    <w:rsid w:val="003E7C5F"/>
    <w:rsid w:val="00486F18"/>
    <w:rsid w:val="004C57F6"/>
    <w:rsid w:val="00501712"/>
    <w:rsid w:val="00513284"/>
    <w:rsid w:val="005220B6"/>
    <w:rsid w:val="005A3E86"/>
    <w:rsid w:val="005B6C81"/>
    <w:rsid w:val="005E20DD"/>
    <w:rsid w:val="005F3739"/>
    <w:rsid w:val="00623BB4"/>
    <w:rsid w:val="00625660"/>
    <w:rsid w:val="00626001"/>
    <w:rsid w:val="00642F20"/>
    <w:rsid w:val="006D45BF"/>
    <w:rsid w:val="00710195"/>
    <w:rsid w:val="00710D1B"/>
    <w:rsid w:val="00761274"/>
    <w:rsid w:val="007D138A"/>
    <w:rsid w:val="00867A56"/>
    <w:rsid w:val="00877186"/>
    <w:rsid w:val="00887C2E"/>
    <w:rsid w:val="008A344C"/>
    <w:rsid w:val="008A6ACA"/>
    <w:rsid w:val="008C202B"/>
    <w:rsid w:val="008E1784"/>
    <w:rsid w:val="009D1BC3"/>
    <w:rsid w:val="00A120FD"/>
    <w:rsid w:val="00A25D92"/>
    <w:rsid w:val="00A31690"/>
    <w:rsid w:val="00A64E41"/>
    <w:rsid w:val="00A92AA5"/>
    <w:rsid w:val="00B1645B"/>
    <w:rsid w:val="00B22B3A"/>
    <w:rsid w:val="00B74A2F"/>
    <w:rsid w:val="00B9493C"/>
    <w:rsid w:val="00BB51E5"/>
    <w:rsid w:val="00BC3B62"/>
    <w:rsid w:val="00BD4B10"/>
    <w:rsid w:val="00BE5349"/>
    <w:rsid w:val="00C20467"/>
    <w:rsid w:val="00C20AB1"/>
    <w:rsid w:val="00C50431"/>
    <w:rsid w:val="00C6771F"/>
    <w:rsid w:val="00D447FA"/>
    <w:rsid w:val="00EA359A"/>
    <w:rsid w:val="00EC029D"/>
    <w:rsid w:val="00EE002E"/>
    <w:rsid w:val="00EE4623"/>
    <w:rsid w:val="00F21A64"/>
    <w:rsid w:val="00F63687"/>
    <w:rsid w:val="00F82DAE"/>
    <w:rsid w:val="00FA0006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pPr>
      <w:spacing w:after="240"/>
      <w:ind w:left="0"/>
    </w:pPr>
    <w:rPr>
      <w:b w:val="0"/>
      <w:sz w:val="36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931191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610139"/>
    <w:rsid w:val="009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82</Value>
      <Value>3</Value>
      <Value>218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YZXQVS7QACYM-685374927-239</_dlc_DocId>
    <_dlc_DocIdUrl xmlns="2a251b7e-61e4-4816-a71f-b295a9ad20fb">
      <Url>https://dochub/div/ausindustry/businessfunctions/programmedesign/frameworksprocesses/_layouts/15/DocIdRedir.aspx?ID=YZXQVS7QACYM-685374927-239</Url>
      <Description>YZXQVS7QACYM-685374927-239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e75186abe7dc07248d8d9271ebd966f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624dfb8507b269398e367a06340072db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949594-85D2-4131-B257-C1538FD31080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264A6-56EB-4DBC-92D7-9E082BF5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7AD4B8-165F-44B8-BE3E-19A9614B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1058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 SME Export Hubs</vt:lpstr>
    </vt:vector>
  </TitlesOfParts>
  <Company>Industry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 SME Export Hubs</dc:title>
  <dc:creator>Industry</dc:creator>
  <cp:lastModifiedBy>Milanja, Jelena</cp:lastModifiedBy>
  <cp:revision>2</cp:revision>
  <cp:lastPrinted>2013-02-25T00:26:00Z</cp:lastPrinted>
  <dcterms:created xsi:type="dcterms:W3CDTF">2019-08-14T06:04:00Z</dcterms:created>
  <dcterms:modified xsi:type="dcterms:W3CDTF">2019-08-14T06:04:00Z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0x010100CC5EC49C0A70E54C835C37C879B9A997</vt:lpwstr>
  </property>
  <property fmtid="{D5CDD505-2E9C-101B-9397-08002B2CF9AE}" pid="7" name="_dlc_DocIdItemGuid">
    <vt:lpwstr>d0019749-fdf7-490d-867b-916e46189226</vt:lpwstr>
  </property>
  <property fmtid="{D5CDD505-2E9C-101B-9397-08002B2CF9AE}" pid="8" name="DocHub_Year">
    <vt:lpwstr>406;#2018|224abc7b-6f7e-4064-b773-6750976429b5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/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BGHTopic">
    <vt:lpwstr/>
  </property>
</Properties>
</file>