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E416" w14:textId="7FAEC8E6" w:rsidR="00C11D1C" w:rsidRPr="001C0F31" w:rsidRDefault="00C11D1C" w:rsidP="001C0F31">
      <w:pPr>
        <w:pStyle w:val="Heading1"/>
      </w:pPr>
      <w:bookmarkStart w:id="0" w:name="_GoBack"/>
      <w:bookmarkEnd w:id="0"/>
      <w:r w:rsidRPr="00C11D1C">
        <w:t xml:space="preserve">Boosting Female Founders Initiative – Round </w:t>
      </w:r>
      <w:r w:rsidR="00E869A3">
        <w:t>3</w:t>
      </w:r>
    </w:p>
    <w:p w14:paraId="6BC821AD" w14:textId="77777777" w:rsidR="00FE0307" w:rsidRPr="00FE0307" w:rsidRDefault="00FE0307" w:rsidP="001C0F31">
      <w:pPr>
        <w:tabs>
          <w:tab w:val="left" w:pos="2977"/>
        </w:tabs>
        <w:rPr>
          <w:lang w:val="en-US"/>
        </w:rPr>
        <w:sectPr w:rsidR="00FE0307" w:rsidRPr="00FE0307" w:rsidSect="00C11D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1418" w:bottom="1021" w:left="1418" w:header="709" w:footer="709" w:gutter="0"/>
          <w:cols w:space="708"/>
          <w:titlePg/>
          <w:docGrid w:linePitch="360"/>
        </w:sectPr>
      </w:pPr>
    </w:p>
    <w:p w14:paraId="0FED3603" w14:textId="7904E745" w:rsidR="00BB3C99" w:rsidRPr="00221A70" w:rsidRDefault="00BB3C99" w:rsidP="00364898">
      <w:pPr>
        <w:pStyle w:val="Heading2"/>
      </w:pPr>
      <w:r w:rsidRPr="00221A70">
        <w:t>What is the Boosting Female Founders Initiative?</w:t>
      </w:r>
    </w:p>
    <w:p w14:paraId="3CD348B6" w14:textId="3C837B9B" w:rsidR="0069597C" w:rsidRPr="001C0F31" w:rsidRDefault="00BB3C99" w:rsidP="001C0F31">
      <w:pPr>
        <w:tabs>
          <w:tab w:val="left" w:pos="2977"/>
        </w:tabs>
        <w:rPr>
          <w:sz w:val="22"/>
          <w:szCs w:val="20"/>
        </w:rPr>
      </w:pPr>
      <w:r w:rsidRPr="001C0F31">
        <w:rPr>
          <w:sz w:val="22"/>
        </w:rPr>
        <w:t xml:space="preserve">The Boosting Female Founders Initiative (the program) will run over </w:t>
      </w:r>
      <w:r w:rsidR="00927E3F" w:rsidRPr="001C0F31">
        <w:rPr>
          <w:sz w:val="22"/>
        </w:rPr>
        <w:t xml:space="preserve">five </w:t>
      </w:r>
      <w:r w:rsidRPr="001C0F31">
        <w:rPr>
          <w:sz w:val="22"/>
        </w:rPr>
        <w:t>years from 2020-21 to 202</w:t>
      </w:r>
      <w:r w:rsidR="00927E3F" w:rsidRPr="001C0F31">
        <w:rPr>
          <w:sz w:val="22"/>
        </w:rPr>
        <w:t>4</w:t>
      </w:r>
      <w:r w:rsidRPr="001C0F31">
        <w:rPr>
          <w:sz w:val="22"/>
        </w:rPr>
        <w:t>-2</w:t>
      </w:r>
      <w:r w:rsidR="00927E3F" w:rsidRPr="001C0F31">
        <w:rPr>
          <w:sz w:val="22"/>
        </w:rPr>
        <w:t>5</w:t>
      </w:r>
      <w:r w:rsidRPr="001C0F31">
        <w:rPr>
          <w:sz w:val="22"/>
        </w:rPr>
        <w:t xml:space="preserve">. The program is part of the </w:t>
      </w:r>
      <w:r w:rsidR="00F83F72" w:rsidRPr="001C0F31">
        <w:rPr>
          <w:sz w:val="22"/>
        </w:rPr>
        <w:t xml:space="preserve">2018 and 2020 </w:t>
      </w:r>
      <w:r w:rsidRPr="001C0F31">
        <w:rPr>
          <w:sz w:val="22"/>
        </w:rPr>
        <w:t xml:space="preserve">Women’s Economic Security </w:t>
      </w:r>
      <w:r w:rsidR="00F83F72" w:rsidRPr="001C0F31">
        <w:rPr>
          <w:sz w:val="22"/>
        </w:rPr>
        <w:t>Statements</w:t>
      </w:r>
      <w:r w:rsidRPr="001C0F31">
        <w:rPr>
          <w:sz w:val="22"/>
        </w:rPr>
        <w:t>, which help to support more Australian women into work and Australia’s international obligations under</w:t>
      </w:r>
      <w:r w:rsidRPr="001C0F31">
        <w:rPr>
          <w:sz w:val="22"/>
          <w:szCs w:val="20"/>
        </w:rPr>
        <w:t xml:space="preserve"> the</w:t>
      </w:r>
      <w:r w:rsidRPr="001C0F31">
        <w:rPr>
          <w:i/>
          <w:sz w:val="22"/>
          <w:szCs w:val="20"/>
        </w:rPr>
        <w:t xml:space="preserve"> Convention on the Elimination of all forms of Discrimination against Women </w:t>
      </w:r>
      <w:r w:rsidRPr="001C0F31">
        <w:rPr>
          <w:sz w:val="22"/>
          <w:szCs w:val="20"/>
        </w:rPr>
        <w:t xml:space="preserve">(CEDAW). </w:t>
      </w:r>
      <w:r w:rsidR="00B233DD" w:rsidRPr="003C1941">
        <w:rPr>
          <w:sz w:val="22"/>
        </w:rPr>
        <w:t xml:space="preserve">The program will provide targeted support through grants on a co-contribution basis to female owned and led </w:t>
      </w:r>
      <w:proofErr w:type="spellStart"/>
      <w:r w:rsidR="00B233DD" w:rsidRPr="003C1941">
        <w:rPr>
          <w:sz w:val="22"/>
        </w:rPr>
        <w:t>startups</w:t>
      </w:r>
      <w:proofErr w:type="spellEnd"/>
      <w:r w:rsidR="00B233DD" w:rsidRPr="003C1941">
        <w:rPr>
          <w:sz w:val="22"/>
        </w:rPr>
        <w:t xml:space="preserve"> to scale into domestic and/or global markets.</w:t>
      </w:r>
    </w:p>
    <w:p w14:paraId="3494B355" w14:textId="77777777" w:rsidR="00B27B9A" w:rsidRDefault="00720004" w:rsidP="00DF02DC">
      <w:pPr>
        <w:rPr>
          <w:sz w:val="22"/>
          <w:szCs w:val="20"/>
        </w:rPr>
      </w:pPr>
      <w:r w:rsidRPr="00720004">
        <w:rPr>
          <w:sz w:val="22"/>
          <w:szCs w:val="20"/>
        </w:rPr>
        <w:t xml:space="preserve">The grant opportunity will be delivered through a two-stage competitive selection process due to the expected high demand for this program. </w:t>
      </w:r>
    </w:p>
    <w:p w14:paraId="08A1C5B1" w14:textId="47B08C7C" w:rsidR="00720004" w:rsidRDefault="00720004" w:rsidP="00DF02DC">
      <w:pPr>
        <w:rPr>
          <w:sz w:val="22"/>
          <w:szCs w:val="20"/>
        </w:rPr>
      </w:pPr>
      <w:r w:rsidRPr="00720004">
        <w:rPr>
          <w:sz w:val="22"/>
          <w:szCs w:val="20"/>
        </w:rPr>
        <w:t xml:space="preserve">You will first submit an Expression of Interest (EOI) at Stage One. </w:t>
      </w:r>
    </w:p>
    <w:p w14:paraId="109946D6" w14:textId="697D7A94" w:rsidR="0069597C" w:rsidRPr="001C0F31" w:rsidRDefault="00720004" w:rsidP="00DF02DC">
      <w:pPr>
        <w:rPr>
          <w:sz w:val="22"/>
          <w:szCs w:val="20"/>
        </w:rPr>
      </w:pPr>
      <w:r w:rsidRPr="00720004">
        <w:rPr>
          <w:sz w:val="22"/>
          <w:szCs w:val="20"/>
        </w:rPr>
        <w:t xml:space="preserve">If successful, you will be </w:t>
      </w:r>
      <w:r w:rsidRPr="00240978">
        <w:rPr>
          <w:sz w:val="22"/>
          <w:szCs w:val="20"/>
          <w:u w:val="single"/>
        </w:rPr>
        <w:t>invited</w:t>
      </w:r>
      <w:r w:rsidRPr="00720004">
        <w:rPr>
          <w:sz w:val="22"/>
          <w:szCs w:val="20"/>
        </w:rPr>
        <w:t xml:space="preserve"> to submit a Stage Two grant application</w:t>
      </w:r>
      <w:r w:rsidR="0069597C" w:rsidRPr="001C0F31">
        <w:rPr>
          <w:sz w:val="22"/>
          <w:szCs w:val="20"/>
        </w:rPr>
        <w:t>.</w:t>
      </w:r>
    </w:p>
    <w:p w14:paraId="23946B12" w14:textId="6C073CF0" w:rsidR="00BC6E8A" w:rsidRPr="00221A70" w:rsidRDefault="00BC6E8A" w:rsidP="00F674C7">
      <w:pPr>
        <w:pStyle w:val="Heading2"/>
      </w:pPr>
      <w:r w:rsidRPr="00221A70">
        <w:t>Who can apply?</w:t>
      </w:r>
    </w:p>
    <w:p w14:paraId="50792D6D" w14:textId="51043699" w:rsidR="00B233DD" w:rsidRDefault="00B233DD" w:rsidP="00BC6E8A">
      <w:pPr>
        <w:rPr>
          <w:sz w:val="22"/>
        </w:rPr>
      </w:pPr>
      <w:r>
        <w:rPr>
          <w:sz w:val="22"/>
        </w:rPr>
        <w:t xml:space="preserve">To be eligible to apply for this funding you must </w:t>
      </w:r>
      <w:r w:rsidRPr="00B233DD">
        <w:rPr>
          <w:sz w:val="22"/>
        </w:rPr>
        <w:t xml:space="preserve">be a </w:t>
      </w:r>
      <w:proofErr w:type="spellStart"/>
      <w:r w:rsidRPr="00B233DD">
        <w:rPr>
          <w:sz w:val="22"/>
        </w:rPr>
        <w:t>startup</w:t>
      </w:r>
      <w:proofErr w:type="spellEnd"/>
      <w:r w:rsidRPr="00B233DD">
        <w:rPr>
          <w:sz w:val="22"/>
        </w:rPr>
        <w:t xml:space="preserve"> that is scalable:</w:t>
      </w:r>
    </w:p>
    <w:p w14:paraId="3572D225" w14:textId="77777777" w:rsidR="00B233DD" w:rsidRPr="00240978" w:rsidRDefault="00B233DD" w:rsidP="00364898">
      <w:pPr>
        <w:pStyle w:val="ListParagraph"/>
        <w:numPr>
          <w:ilvl w:val="0"/>
          <w:numId w:val="87"/>
        </w:numPr>
        <w:rPr>
          <w:sz w:val="22"/>
        </w:rPr>
      </w:pPr>
      <w:proofErr w:type="spellStart"/>
      <w:r w:rsidRPr="00240978">
        <w:rPr>
          <w:sz w:val="22"/>
        </w:rPr>
        <w:t>Startup</w:t>
      </w:r>
      <w:proofErr w:type="spellEnd"/>
      <w:r w:rsidRPr="00240978">
        <w:rPr>
          <w:sz w:val="22"/>
        </w:rPr>
        <w:t xml:space="preserve">’ is defined as an early stage, innovative or disruptive business that is scalable and working on a new or novel product, service or has a different business model. </w:t>
      </w:r>
    </w:p>
    <w:p w14:paraId="18E65F28" w14:textId="565BC633" w:rsidR="00B233DD" w:rsidRPr="00240978" w:rsidRDefault="00B233DD" w:rsidP="00364898">
      <w:pPr>
        <w:pStyle w:val="ListParagraph"/>
        <w:numPr>
          <w:ilvl w:val="0"/>
          <w:numId w:val="87"/>
        </w:numPr>
        <w:rPr>
          <w:sz w:val="22"/>
        </w:rPr>
      </w:pPr>
      <w:r w:rsidRPr="00240978">
        <w:rPr>
          <w:sz w:val="22"/>
        </w:rPr>
        <w:t xml:space="preserve">‘Scalable’ is defined as a </w:t>
      </w:r>
      <w:proofErr w:type="spellStart"/>
      <w:r w:rsidRPr="00240978">
        <w:rPr>
          <w:sz w:val="22"/>
        </w:rPr>
        <w:t>startup</w:t>
      </w:r>
      <w:proofErr w:type="spellEnd"/>
      <w:r w:rsidRPr="00240978">
        <w:rPr>
          <w:sz w:val="22"/>
        </w:rPr>
        <w:t xml:space="preserve"> which can grow quickly and has the potential to address large national and international markets such as entering new markets, sales or organisation</w:t>
      </w:r>
    </w:p>
    <w:p w14:paraId="491A08B2" w14:textId="7D7D6D29" w:rsidR="00BC6E8A" w:rsidRDefault="00B233DD" w:rsidP="00BC6E8A">
      <w:pPr>
        <w:rPr>
          <w:sz w:val="22"/>
        </w:rPr>
      </w:pPr>
      <w:r>
        <w:rPr>
          <w:sz w:val="22"/>
        </w:rPr>
        <w:t>You must be a f</w:t>
      </w:r>
      <w:r w:rsidR="00BC6E8A" w:rsidRPr="001C0F31">
        <w:rPr>
          <w:sz w:val="22"/>
        </w:rPr>
        <w:t xml:space="preserve">emale founded </w:t>
      </w:r>
      <w:proofErr w:type="spellStart"/>
      <w:r>
        <w:rPr>
          <w:sz w:val="22"/>
        </w:rPr>
        <w:t>startup</w:t>
      </w:r>
      <w:proofErr w:type="spellEnd"/>
      <w:r>
        <w:rPr>
          <w:sz w:val="22"/>
        </w:rPr>
        <w:t xml:space="preserve"> that is at least 51 per cent </w:t>
      </w:r>
      <w:r w:rsidRPr="003C1941">
        <w:rPr>
          <w:sz w:val="22"/>
        </w:rPr>
        <w:t>owned (equity or</w:t>
      </w:r>
      <w:r>
        <w:t xml:space="preserve"> </w:t>
      </w:r>
      <w:r w:rsidRPr="003C1941">
        <w:rPr>
          <w:sz w:val="22"/>
        </w:rPr>
        <w:t xml:space="preserve">shares) and led </w:t>
      </w:r>
      <w:r w:rsidR="00B27B9A" w:rsidRPr="003C1941">
        <w:rPr>
          <w:sz w:val="22"/>
        </w:rPr>
        <w:t xml:space="preserve">by women </w:t>
      </w:r>
      <w:r w:rsidRPr="003C1941">
        <w:rPr>
          <w:sz w:val="22"/>
        </w:rPr>
        <w:t>(CEO, C-suite, senior managers)</w:t>
      </w:r>
      <w:r w:rsidR="00E869A3">
        <w:rPr>
          <w:sz w:val="22"/>
        </w:rPr>
        <w:t>, with an active ABN</w:t>
      </w:r>
      <w:r w:rsidR="00BC6E8A" w:rsidRPr="001C0F31">
        <w:rPr>
          <w:sz w:val="22"/>
        </w:rPr>
        <w:t>.</w:t>
      </w:r>
    </w:p>
    <w:p w14:paraId="610963F2" w14:textId="3599DE0E" w:rsidR="00CE3D5C" w:rsidRDefault="00BC6E8A" w:rsidP="00E869A3">
      <w:pPr>
        <w:pStyle w:val="ListBullet"/>
        <w:numPr>
          <w:ilvl w:val="0"/>
          <w:numId w:val="0"/>
        </w:numPr>
        <w:spacing w:before="40" w:after="120" w:line="280" w:lineRule="atLeast"/>
        <w:rPr>
          <w:iCs w:val="0"/>
          <w:sz w:val="22"/>
        </w:rPr>
      </w:pPr>
      <w:r w:rsidRPr="001C0F31">
        <w:rPr>
          <w:sz w:val="22"/>
        </w:rPr>
        <w:t xml:space="preserve">You will need to provide evidence in the application process that your </w:t>
      </w:r>
      <w:proofErr w:type="spellStart"/>
      <w:r w:rsidRPr="001C0F31">
        <w:rPr>
          <w:sz w:val="22"/>
        </w:rPr>
        <w:t>startup</w:t>
      </w:r>
      <w:proofErr w:type="spellEnd"/>
      <w:r w:rsidRPr="001C0F31">
        <w:rPr>
          <w:sz w:val="22"/>
        </w:rPr>
        <w:t xml:space="preserve"> is majority owned and led by women</w:t>
      </w:r>
      <w:r w:rsidR="0072235F">
        <w:rPr>
          <w:sz w:val="22"/>
        </w:rPr>
        <w:t xml:space="preserve"> and will remain so for the duration of the grant agreement</w:t>
      </w:r>
      <w:r w:rsidRPr="001C0F31">
        <w:rPr>
          <w:sz w:val="22"/>
        </w:rPr>
        <w:t xml:space="preserve">. </w:t>
      </w:r>
      <w:r w:rsidR="00B233DD">
        <w:rPr>
          <w:sz w:val="22"/>
        </w:rPr>
        <w:t xml:space="preserve">You will need to </w:t>
      </w:r>
      <w:r w:rsidR="00B233DD" w:rsidRPr="00B233DD">
        <w:rPr>
          <w:sz w:val="22"/>
        </w:rPr>
        <w:t xml:space="preserve">have a combined annual turnover of less than $20 million for each of the three financial years prior to the lodgement of the </w:t>
      </w:r>
      <w:r w:rsidR="00736CBC" w:rsidRPr="00B233DD">
        <w:rPr>
          <w:sz w:val="22"/>
        </w:rPr>
        <w:t>application</w:t>
      </w:r>
      <w:r w:rsidR="00736CBC">
        <w:rPr>
          <w:sz w:val="22"/>
        </w:rPr>
        <w:t>. You</w:t>
      </w:r>
      <w:r w:rsidR="00503598">
        <w:rPr>
          <w:sz w:val="22"/>
        </w:rPr>
        <w:t xml:space="preserve"> must be one of the following entities; </w:t>
      </w:r>
      <w:r w:rsidR="00503598" w:rsidRPr="00503598">
        <w:rPr>
          <w:sz w:val="22"/>
        </w:rPr>
        <w:t>an entity incorporated in Australia</w:t>
      </w:r>
      <w:r w:rsidR="00503598">
        <w:rPr>
          <w:sz w:val="22"/>
        </w:rPr>
        <w:t xml:space="preserve">, </w:t>
      </w:r>
      <w:r w:rsidR="00503598" w:rsidRPr="00503598">
        <w:rPr>
          <w:sz w:val="22"/>
        </w:rPr>
        <w:t>a partnership</w:t>
      </w:r>
      <w:r w:rsidR="00503598">
        <w:rPr>
          <w:sz w:val="22"/>
        </w:rPr>
        <w:t>,</w:t>
      </w:r>
      <w:r w:rsidR="00503598" w:rsidRPr="00503598">
        <w:rPr>
          <w:sz w:val="22"/>
        </w:rPr>
        <w:t xml:space="preserve"> a sole trader</w:t>
      </w:r>
      <w:r w:rsidR="00503598">
        <w:rPr>
          <w:sz w:val="22"/>
        </w:rPr>
        <w:t xml:space="preserve"> or a </w:t>
      </w:r>
      <w:r w:rsidR="00503598" w:rsidRPr="003C1941">
        <w:rPr>
          <w:sz w:val="22"/>
        </w:rPr>
        <w:t>trust or trustees</w:t>
      </w:r>
      <w:r w:rsidR="00503598" w:rsidRPr="0072235F">
        <w:rPr>
          <w:sz w:val="22"/>
        </w:rPr>
        <w:t>.</w:t>
      </w:r>
    </w:p>
    <w:p w14:paraId="1A53DEFF" w14:textId="423C142A" w:rsidR="00E869A3" w:rsidRPr="00E869A3" w:rsidRDefault="00CE3D5C" w:rsidP="00E869A3">
      <w:pPr>
        <w:pStyle w:val="ListBullet"/>
        <w:numPr>
          <w:ilvl w:val="0"/>
          <w:numId w:val="0"/>
        </w:numPr>
        <w:spacing w:before="40" w:after="120" w:line="280" w:lineRule="atLeast"/>
        <w:rPr>
          <w:sz w:val="22"/>
        </w:rPr>
      </w:pPr>
      <w:r>
        <w:rPr>
          <w:sz w:val="22"/>
        </w:rPr>
        <w:t xml:space="preserve">You are not eligible to apply if you are </w:t>
      </w:r>
      <w:r w:rsidR="00F674C7">
        <w:rPr>
          <w:sz w:val="22"/>
        </w:rPr>
        <w:t>an unincorporated association, a not for profit organisation, a registered charity or a Commonwealth, State, Territory or local government body (including government business enterprises).</w:t>
      </w:r>
    </w:p>
    <w:p w14:paraId="251FAB14" w14:textId="253BA8C0" w:rsidR="00EB0FBA" w:rsidRPr="001C0F31" w:rsidRDefault="00A438E3" w:rsidP="00BC6E8A">
      <w:pPr>
        <w:rPr>
          <w:sz w:val="22"/>
        </w:rPr>
      </w:pPr>
      <w:r>
        <w:rPr>
          <w:sz w:val="22"/>
        </w:rPr>
        <w:t>Successful grant</w:t>
      </w:r>
      <w:r w:rsidR="00C800DE">
        <w:rPr>
          <w:sz w:val="22"/>
        </w:rPr>
        <w:t>ees</w:t>
      </w:r>
      <w:r>
        <w:rPr>
          <w:sz w:val="22"/>
        </w:rPr>
        <w:t xml:space="preserve"> of p</w:t>
      </w:r>
      <w:r w:rsidR="00E869A3">
        <w:rPr>
          <w:sz w:val="22"/>
        </w:rPr>
        <w:t xml:space="preserve">revious Boosting Female Founder Grant </w:t>
      </w:r>
      <w:r>
        <w:rPr>
          <w:sz w:val="22"/>
        </w:rPr>
        <w:t>Rounds</w:t>
      </w:r>
      <w:r w:rsidR="00E869A3">
        <w:rPr>
          <w:sz w:val="22"/>
        </w:rPr>
        <w:t xml:space="preserve"> </w:t>
      </w:r>
      <w:r>
        <w:rPr>
          <w:sz w:val="22"/>
        </w:rPr>
        <w:t>are</w:t>
      </w:r>
      <w:r w:rsidR="00E869A3">
        <w:rPr>
          <w:sz w:val="22"/>
        </w:rPr>
        <w:t xml:space="preserve"> not eligible to apply for Round </w:t>
      </w:r>
      <w:r w:rsidR="006C617B">
        <w:rPr>
          <w:sz w:val="22"/>
        </w:rPr>
        <w:t>Three</w:t>
      </w:r>
      <w:r w:rsidR="00E869A3">
        <w:rPr>
          <w:sz w:val="22"/>
        </w:rPr>
        <w:t xml:space="preserve">. </w:t>
      </w:r>
    </w:p>
    <w:p w14:paraId="2BB2AB61" w14:textId="0FDC6251" w:rsidR="00BB3C99" w:rsidRPr="00221A70" w:rsidRDefault="00BB3C99" w:rsidP="00F674C7">
      <w:pPr>
        <w:pStyle w:val="Heading2"/>
      </w:pPr>
      <w:r w:rsidRPr="00221A70">
        <w:t>What funding is available?</w:t>
      </w:r>
    </w:p>
    <w:p w14:paraId="50C85795" w14:textId="0EBE9321" w:rsidR="00BB3C99" w:rsidRPr="001C0F31" w:rsidRDefault="00BB3C99" w:rsidP="00DF02DC">
      <w:pPr>
        <w:rPr>
          <w:rFonts w:eastAsiaTheme="minorHAnsi"/>
          <w:sz w:val="22"/>
        </w:rPr>
      </w:pPr>
      <w:r w:rsidRPr="001C0F31">
        <w:rPr>
          <w:rFonts w:eastAsiaTheme="minorHAnsi"/>
          <w:sz w:val="22"/>
        </w:rPr>
        <w:t>The Australian Government has announced a total of $</w:t>
      </w:r>
      <w:r w:rsidR="0013304E" w:rsidRPr="001C0F31">
        <w:rPr>
          <w:rFonts w:eastAsiaTheme="minorHAnsi"/>
          <w:sz w:val="22"/>
        </w:rPr>
        <w:t xml:space="preserve">52.2 </w:t>
      </w:r>
      <w:r w:rsidRPr="001C0F31">
        <w:rPr>
          <w:rFonts w:eastAsiaTheme="minorHAnsi"/>
          <w:sz w:val="22"/>
        </w:rPr>
        <w:t xml:space="preserve">million </w:t>
      </w:r>
      <w:r w:rsidR="001F0CB8" w:rsidRPr="001C0F31">
        <w:rPr>
          <w:rFonts w:eastAsiaTheme="minorHAnsi"/>
          <w:sz w:val="22"/>
        </w:rPr>
        <w:t>in grant funding</w:t>
      </w:r>
      <w:r w:rsidRPr="001C0F31">
        <w:rPr>
          <w:rFonts w:eastAsiaTheme="minorHAnsi"/>
          <w:sz w:val="22"/>
        </w:rPr>
        <w:t xml:space="preserve"> over </w:t>
      </w:r>
      <w:r w:rsidR="0013304E" w:rsidRPr="001C0F31">
        <w:rPr>
          <w:rFonts w:eastAsiaTheme="minorHAnsi"/>
          <w:sz w:val="22"/>
        </w:rPr>
        <w:t xml:space="preserve">five </w:t>
      </w:r>
      <w:r w:rsidRPr="001C0F31">
        <w:rPr>
          <w:rFonts w:eastAsiaTheme="minorHAnsi"/>
          <w:sz w:val="22"/>
        </w:rPr>
        <w:t>years for the program from 2020-21 to 202</w:t>
      </w:r>
      <w:r w:rsidR="0013304E" w:rsidRPr="001C0F31">
        <w:rPr>
          <w:rFonts w:eastAsiaTheme="minorHAnsi"/>
          <w:sz w:val="22"/>
        </w:rPr>
        <w:t>4</w:t>
      </w:r>
      <w:r w:rsidRPr="001C0F31">
        <w:rPr>
          <w:rFonts w:eastAsiaTheme="minorHAnsi"/>
          <w:sz w:val="22"/>
        </w:rPr>
        <w:t>-2</w:t>
      </w:r>
      <w:r w:rsidR="0013304E" w:rsidRPr="001C0F31">
        <w:rPr>
          <w:rFonts w:eastAsiaTheme="minorHAnsi"/>
          <w:sz w:val="22"/>
        </w:rPr>
        <w:t>5</w:t>
      </w:r>
      <w:r w:rsidRPr="001C0F31">
        <w:rPr>
          <w:rFonts w:eastAsiaTheme="minorHAnsi"/>
          <w:sz w:val="22"/>
        </w:rPr>
        <w:t xml:space="preserve">. For </w:t>
      </w:r>
      <w:r w:rsidR="00F83F72" w:rsidRPr="001C0F31">
        <w:rPr>
          <w:rFonts w:eastAsiaTheme="minorHAnsi"/>
          <w:sz w:val="22"/>
        </w:rPr>
        <w:t>R</w:t>
      </w:r>
      <w:r w:rsidRPr="001C0F31">
        <w:rPr>
          <w:rFonts w:eastAsiaTheme="minorHAnsi"/>
          <w:sz w:val="22"/>
        </w:rPr>
        <w:t xml:space="preserve">ound </w:t>
      </w:r>
      <w:r w:rsidR="00E869A3">
        <w:rPr>
          <w:rFonts w:eastAsiaTheme="minorHAnsi"/>
          <w:sz w:val="22"/>
        </w:rPr>
        <w:t>3</w:t>
      </w:r>
      <w:r w:rsidRPr="001C0F31">
        <w:rPr>
          <w:rFonts w:eastAsiaTheme="minorHAnsi"/>
          <w:sz w:val="22"/>
        </w:rPr>
        <w:t xml:space="preserve">, </w:t>
      </w:r>
      <w:r w:rsidR="0013304E" w:rsidRPr="001C0F31">
        <w:rPr>
          <w:rFonts w:eastAsiaTheme="minorHAnsi"/>
          <w:sz w:val="22"/>
        </w:rPr>
        <w:t xml:space="preserve">an estimated </w:t>
      </w:r>
      <w:r w:rsidRPr="001C0F31">
        <w:rPr>
          <w:rFonts w:eastAsiaTheme="minorHAnsi"/>
          <w:sz w:val="22"/>
        </w:rPr>
        <w:t>$</w:t>
      </w:r>
      <w:r w:rsidR="0013304E" w:rsidRPr="001C0F31">
        <w:rPr>
          <w:rFonts w:eastAsiaTheme="minorHAnsi"/>
          <w:sz w:val="22"/>
        </w:rPr>
        <w:t>11.6</w:t>
      </w:r>
      <w:r w:rsidR="00503598">
        <w:rPr>
          <w:rFonts w:eastAsiaTheme="minorHAnsi"/>
          <w:sz w:val="22"/>
        </w:rPr>
        <w:t xml:space="preserve"> </w:t>
      </w:r>
      <w:r w:rsidRPr="001C0F31">
        <w:rPr>
          <w:rFonts w:eastAsiaTheme="minorHAnsi"/>
          <w:sz w:val="22"/>
        </w:rPr>
        <w:t>million is available.</w:t>
      </w:r>
    </w:p>
    <w:p w14:paraId="30D4D688" w14:textId="7DE2FC5F" w:rsidR="00BB3C99" w:rsidRPr="001C0F31" w:rsidRDefault="00BB3C99" w:rsidP="00DF02DC">
      <w:pPr>
        <w:rPr>
          <w:rFonts w:eastAsiaTheme="minorHAnsi"/>
          <w:sz w:val="22"/>
        </w:rPr>
      </w:pPr>
      <w:r w:rsidRPr="001C0F31" w:rsidDel="00070ABF">
        <w:rPr>
          <w:rFonts w:eastAsiaTheme="minorHAnsi"/>
          <w:sz w:val="22"/>
        </w:rPr>
        <w:t xml:space="preserve">The grant amount will be </w:t>
      </w:r>
      <w:r w:rsidRPr="001C0F31">
        <w:rPr>
          <w:rFonts w:eastAsiaTheme="minorHAnsi"/>
          <w:sz w:val="22"/>
        </w:rPr>
        <w:t xml:space="preserve">up to </w:t>
      </w:r>
      <w:r w:rsidRPr="001C0F31" w:rsidDel="00070ABF">
        <w:rPr>
          <w:rFonts w:eastAsiaTheme="minorHAnsi"/>
          <w:sz w:val="22"/>
        </w:rPr>
        <w:t xml:space="preserve">50 per cent </w:t>
      </w:r>
      <w:proofErr w:type="gramStart"/>
      <w:r w:rsidRPr="001C0F31" w:rsidDel="00070ABF">
        <w:rPr>
          <w:rFonts w:eastAsiaTheme="minorHAnsi"/>
          <w:sz w:val="22"/>
        </w:rPr>
        <w:t>of</w:t>
      </w:r>
      <w:proofErr w:type="gramEnd"/>
      <w:r w:rsidRPr="001C0F31" w:rsidDel="00070ABF">
        <w:rPr>
          <w:rFonts w:eastAsiaTheme="minorHAnsi"/>
          <w:sz w:val="22"/>
        </w:rPr>
        <w:t xml:space="preserve"> eligible </w:t>
      </w:r>
      <w:r w:rsidRPr="001C0F31">
        <w:rPr>
          <w:rFonts w:eastAsiaTheme="minorHAnsi"/>
          <w:sz w:val="22"/>
        </w:rPr>
        <w:t>project costs - this is known as the grant percentage</w:t>
      </w:r>
      <w:r w:rsidR="002D3A74" w:rsidRPr="001C0F31">
        <w:rPr>
          <w:rFonts w:eastAsiaTheme="minorHAnsi"/>
          <w:sz w:val="22"/>
        </w:rPr>
        <w:t>.</w:t>
      </w:r>
    </w:p>
    <w:p w14:paraId="1C33B1FF" w14:textId="48D49AA9" w:rsidR="0013304E" w:rsidRPr="001C0F31" w:rsidRDefault="00EB0FBA" w:rsidP="00E90FA3">
      <w:pPr>
        <w:pStyle w:val="ListParagraph"/>
        <w:numPr>
          <w:ilvl w:val="0"/>
          <w:numId w:val="37"/>
        </w:numPr>
        <w:rPr>
          <w:rFonts w:eastAsiaTheme="minorHAnsi"/>
          <w:sz w:val="22"/>
        </w:rPr>
      </w:pPr>
      <w:r>
        <w:rPr>
          <w:rFonts w:eastAsiaTheme="minorHAnsi"/>
          <w:sz w:val="22"/>
        </w:rPr>
        <w:t>The minimum grant is $100</w:t>
      </w:r>
      <w:r w:rsidR="0013304E" w:rsidRPr="001C0F31">
        <w:rPr>
          <w:rFonts w:eastAsiaTheme="minorHAnsi"/>
          <w:sz w:val="22"/>
        </w:rPr>
        <w:t>,000</w:t>
      </w:r>
    </w:p>
    <w:p w14:paraId="45C11AF3" w14:textId="761A9D0E" w:rsidR="0013304E" w:rsidRPr="001C0F31" w:rsidRDefault="0013304E" w:rsidP="00E90FA3">
      <w:pPr>
        <w:pStyle w:val="ListParagraph"/>
        <w:numPr>
          <w:ilvl w:val="0"/>
          <w:numId w:val="37"/>
        </w:numPr>
        <w:rPr>
          <w:rFonts w:eastAsiaTheme="minorHAnsi"/>
          <w:sz w:val="22"/>
        </w:rPr>
      </w:pPr>
      <w:r w:rsidRPr="001C0F31">
        <w:rPr>
          <w:rFonts w:eastAsiaTheme="minorHAnsi"/>
          <w:sz w:val="22"/>
        </w:rPr>
        <w:t>The maximum grant is $400,000</w:t>
      </w:r>
    </w:p>
    <w:p w14:paraId="314F1C51" w14:textId="353FEC4D" w:rsidR="00503598" w:rsidRDefault="00503598" w:rsidP="00240978">
      <w:pPr>
        <w:pStyle w:val="ListBullet"/>
        <w:numPr>
          <w:ilvl w:val="0"/>
          <w:numId w:val="0"/>
        </w:numPr>
        <w:rPr>
          <w:rFonts w:eastAsiaTheme="minorHAnsi"/>
          <w:sz w:val="22"/>
        </w:rPr>
      </w:pPr>
      <w:r w:rsidRPr="00503598">
        <w:rPr>
          <w:rFonts w:eastAsiaTheme="minorHAnsi"/>
          <w:sz w:val="22"/>
        </w:rPr>
        <w:lastRenderedPageBreak/>
        <w:t>Grants for priority groups will be up to 70 per cent of the total eligible project expenditure, and</w:t>
      </w:r>
    </w:p>
    <w:p w14:paraId="2E875424" w14:textId="5F7B944D" w:rsidR="002D3A74" w:rsidRPr="00B124B5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r w:rsidRPr="00B124B5">
        <w:rPr>
          <w:sz w:val="22"/>
        </w:rPr>
        <w:t>The minimum grant is $100</w:t>
      </w:r>
      <w:r w:rsidR="002D3A74" w:rsidRPr="00B124B5">
        <w:rPr>
          <w:sz w:val="22"/>
        </w:rPr>
        <w:t xml:space="preserve">,000 </w:t>
      </w:r>
    </w:p>
    <w:p w14:paraId="25A62EB3" w14:textId="5CC2E411" w:rsidR="00BB3C99" w:rsidRPr="00B124B5" w:rsidRDefault="002D3A74" w:rsidP="00B124B5">
      <w:pPr>
        <w:pStyle w:val="ListParagraph"/>
        <w:numPr>
          <w:ilvl w:val="0"/>
          <w:numId w:val="87"/>
        </w:numPr>
        <w:rPr>
          <w:sz w:val="22"/>
        </w:rPr>
      </w:pPr>
      <w:r w:rsidRPr="00B124B5">
        <w:rPr>
          <w:sz w:val="22"/>
        </w:rPr>
        <w:t>The maximum grant is $480,000</w:t>
      </w:r>
    </w:p>
    <w:p w14:paraId="71B7E51A" w14:textId="7EFF925F" w:rsidR="00503598" w:rsidRDefault="00503598" w:rsidP="00364898">
      <w:pPr>
        <w:pStyle w:val="ListBullet"/>
        <w:numPr>
          <w:ilvl w:val="0"/>
          <w:numId w:val="0"/>
        </w:numPr>
        <w:rPr>
          <w:rFonts w:eastAsiaTheme="minorHAnsi"/>
          <w:sz w:val="22"/>
        </w:rPr>
      </w:pPr>
      <w:r w:rsidRPr="00503598">
        <w:rPr>
          <w:rFonts w:eastAsiaTheme="minorHAnsi"/>
          <w:sz w:val="22"/>
        </w:rPr>
        <w:t>You must meet at least one of the following criteria to be eligible for additional funding available to priority groups:</w:t>
      </w:r>
    </w:p>
    <w:p w14:paraId="0EC993D4" w14:textId="5F5F4822" w:rsidR="001D4AEC" w:rsidRDefault="00503598" w:rsidP="00240978">
      <w:pPr>
        <w:pStyle w:val="ListBullet"/>
        <w:numPr>
          <w:ilvl w:val="0"/>
          <w:numId w:val="89"/>
        </w:numPr>
        <w:rPr>
          <w:rFonts w:eastAsiaTheme="minorHAnsi"/>
          <w:sz w:val="22"/>
        </w:rPr>
      </w:pPr>
      <w:proofErr w:type="gramStart"/>
      <w:r w:rsidRPr="001C0F31">
        <w:rPr>
          <w:rFonts w:eastAsiaTheme="minorHAnsi"/>
          <w:sz w:val="22"/>
        </w:rPr>
        <w:t>your</w:t>
      </w:r>
      <w:proofErr w:type="gramEnd"/>
      <w:r w:rsidR="002D3A74" w:rsidRPr="00240978">
        <w:rPr>
          <w:rFonts w:eastAsiaTheme="minorHAnsi"/>
          <w:iCs w:val="0"/>
          <w:sz w:val="22"/>
          <w:szCs w:val="20"/>
          <w:lang w:eastAsia="en-AU"/>
        </w:rPr>
        <w:t xml:space="preserve"> head</w:t>
      </w:r>
      <w:r w:rsidR="002D3A74" w:rsidRPr="001C0F31">
        <w:rPr>
          <w:rFonts w:eastAsiaTheme="minorHAnsi"/>
          <w:sz w:val="22"/>
        </w:rPr>
        <w:t xml:space="preserve"> office is located in a regional area</w:t>
      </w:r>
      <w:r w:rsidR="00BB3C99" w:rsidRPr="001C0F31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as defined by </w:t>
      </w:r>
      <w:r w:rsidR="00BB3C99" w:rsidRPr="001C0F31">
        <w:rPr>
          <w:rFonts w:eastAsiaTheme="minorHAnsi"/>
          <w:sz w:val="22"/>
        </w:rPr>
        <w:t xml:space="preserve">the </w:t>
      </w:r>
      <w:hyperlink r:id="rId14" w:history="1">
        <w:r w:rsidR="00BB3C99" w:rsidRPr="001C0F31">
          <w:rPr>
            <w:rStyle w:val="Hyperlink"/>
            <w:rFonts w:eastAsiaTheme="minorHAnsi"/>
            <w:sz w:val="22"/>
            <w:lang w:val="en"/>
          </w:rPr>
          <w:t>Australian Statistical Geography Standard - Remoteness Area</w:t>
        </w:r>
      </w:hyperlink>
      <w:r>
        <w:rPr>
          <w:rFonts w:eastAsiaTheme="minorHAnsi"/>
          <w:sz w:val="22"/>
        </w:rPr>
        <w:t>. For this grant opportunity</w:t>
      </w:r>
      <w:r w:rsidR="00BB3C99" w:rsidRPr="001C0F31">
        <w:rPr>
          <w:rFonts w:eastAsiaTheme="minorHAnsi"/>
          <w:sz w:val="22"/>
        </w:rPr>
        <w:t xml:space="preserve"> we are using the Department of Health </w:t>
      </w:r>
      <w:hyperlink r:id="rId15" w:history="1">
        <w:r w:rsidR="00BB3C99" w:rsidRPr="001C0F31">
          <w:rPr>
            <w:rStyle w:val="Hyperlink"/>
            <w:rFonts w:eastAsiaTheme="minorHAnsi"/>
            <w:sz w:val="22"/>
          </w:rPr>
          <w:t>Workforce Locator tool</w:t>
        </w:r>
      </w:hyperlink>
      <w:r w:rsidR="00BB3C99" w:rsidRPr="001C0F31">
        <w:rPr>
          <w:rFonts w:eastAsiaTheme="minorHAnsi"/>
          <w:sz w:val="22"/>
        </w:rPr>
        <w:t xml:space="preserve"> to confirm classifications</w:t>
      </w:r>
      <w:r>
        <w:rPr>
          <w:rFonts w:eastAsiaTheme="minorHAnsi"/>
          <w:sz w:val="22"/>
        </w:rPr>
        <w:t>.</w:t>
      </w:r>
      <w:r w:rsidR="00797EAB" w:rsidRPr="001C0F31">
        <w:rPr>
          <w:rFonts w:eastAsiaTheme="minorHAnsi"/>
          <w:sz w:val="22"/>
        </w:rPr>
        <w:t xml:space="preserve"> </w:t>
      </w:r>
    </w:p>
    <w:p w14:paraId="4290C821" w14:textId="1380AF1D" w:rsidR="00BB3C99" w:rsidRPr="001C0F31" w:rsidRDefault="00503598" w:rsidP="00364898">
      <w:pPr>
        <w:pStyle w:val="ListBullet"/>
        <w:numPr>
          <w:ilvl w:val="0"/>
          <w:numId w:val="0"/>
        </w:numPr>
        <w:ind w:left="360"/>
        <w:rPr>
          <w:rFonts w:eastAsiaTheme="minorHAnsi"/>
          <w:sz w:val="22"/>
        </w:rPr>
      </w:pPr>
      <w:r w:rsidRPr="00240978">
        <w:rPr>
          <w:rFonts w:eastAsiaTheme="minorHAnsi"/>
          <w:b/>
          <w:sz w:val="22"/>
        </w:rPr>
        <w:t xml:space="preserve">Please </w:t>
      </w:r>
      <w:r w:rsidR="00797EAB" w:rsidRPr="00240978">
        <w:rPr>
          <w:rFonts w:eastAsiaTheme="minorHAnsi"/>
          <w:b/>
          <w:sz w:val="22"/>
        </w:rPr>
        <w:t xml:space="preserve">select </w:t>
      </w:r>
      <w:r w:rsidRPr="00240978">
        <w:rPr>
          <w:rFonts w:eastAsiaTheme="minorHAnsi"/>
          <w:b/>
          <w:sz w:val="22"/>
        </w:rPr>
        <w:t xml:space="preserve">the classification filter ASGS Remoteness Areas </w:t>
      </w:r>
      <w:r w:rsidR="00797EAB" w:rsidRPr="00240978">
        <w:rPr>
          <w:rFonts w:eastAsiaTheme="minorHAnsi"/>
          <w:b/>
          <w:sz w:val="22"/>
        </w:rPr>
        <w:t>2016</w:t>
      </w:r>
      <w:r w:rsidRPr="00240978">
        <w:rPr>
          <w:rFonts w:eastAsiaTheme="minorHAnsi"/>
          <w:b/>
          <w:sz w:val="22"/>
        </w:rPr>
        <w:t xml:space="preserve"> to calculate your regional area correctly</w:t>
      </w:r>
      <w:r>
        <w:rPr>
          <w:rFonts w:eastAsiaTheme="minorHAnsi"/>
          <w:sz w:val="22"/>
        </w:rPr>
        <w:t>.</w:t>
      </w:r>
    </w:p>
    <w:p w14:paraId="72628E6A" w14:textId="270F85ED" w:rsidR="001D4AEC" w:rsidRPr="00B124B5" w:rsidRDefault="001D4AEC" w:rsidP="00B124B5">
      <w:pPr>
        <w:pStyle w:val="ListParagraph"/>
        <w:numPr>
          <w:ilvl w:val="0"/>
          <w:numId w:val="87"/>
        </w:numPr>
        <w:rPr>
          <w:sz w:val="22"/>
        </w:rPr>
      </w:pPr>
      <w:proofErr w:type="gramStart"/>
      <w:r w:rsidRPr="00B124B5">
        <w:rPr>
          <w:sz w:val="22"/>
        </w:rPr>
        <w:t>your</w:t>
      </w:r>
      <w:proofErr w:type="gramEnd"/>
      <w:r w:rsidRPr="00B124B5">
        <w:rPr>
          <w:sz w:val="22"/>
        </w:rPr>
        <w:t xml:space="preserve"> business is Indigenous-owned, with at least one founding team member (owners and leaders) of </w:t>
      </w:r>
      <w:r w:rsidR="00F674C7" w:rsidRPr="00B124B5">
        <w:rPr>
          <w:sz w:val="22"/>
        </w:rPr>
        <w:t>an</w:t>
      </w:r>
      <w:r w:rsidRPr="00B124B5">
        <w:rPr>
          <w:sz w:val="22"/>
        </w:rPr>
        <w:t xml:space="preserve"> Aboriginal and/or Torres Strait Islander heritage.</w:t>
      </w:r>
    </w:p>
    <w:p w14:paraId="0A2C9007" w14:textId="09BFE495" w:rsidR="001D4AEC" w:rsidRPr="00B124B5" w:rsidRDefault="001D4AEC" w:rsidP="00B124B5">
      <w:pPr>
        <w:pStyle w:val="ListParagraph"/>
        <w:numPr>
          <w:ilvl w:val="0"/>
          <w:numId w:val="87"/>
        </w:numPr>
        <w:rPr>
          <w:sz w:val="22"/>
        </w:rPr>
      </w:pPr>
      <w:proofErr w:type="gramStart"/>
      <w:r w:rsidRPr="00B124B5">
        <w:rPr>
          <w:sz w:val="22"/>
        </w:rPr>
        <w:t>at</w:t>
      </w:r>
      <w:proofErr w:type="gramEnd"/>
      <w:r w:rsidRPr="00B124B5">
        <w:rPr>
          <w:sz w:val="22"/>
        </w:rPr>
        <w:t xml:space="preserve"> least one of your founding team members (owners and leaders) is a person living with a disability.</w:t>
      </w:r>
    </w:p>
    <w:p w14:paraId="79E5A06D" w14:textId="4579BE31" w:rsidR="002D3A74" w:rsidRPr="00B124B5" w:rsidRDefault="002D3A74" w:rsidP="00B124B5">
      <w:pPr>
        <w:pStyle w:val="ListParagraph"/>
        <w:numPr>
          <w:ilvl w:val="0"/>
          <w:numId w:val="87"/>
        </w:numPr>
        <w:rPr>
          <w:sz w:val="22"/>
        </w:rPr>
      </w:pPr>
      <w:proofErr w:type="gramStart"/>
      <w:r w:rsidRPr="00B124B5">
        <w:rPr>
          <w:sz w:val="22"/>
        </w:rPr>
        <w:t>at</w:t>
      </w:r>
      <w:proofErr w:type="gramEnd"/>
      <w:r w:rsidRPr="00B124B5">
        <w:rPr>
          <w:sz w:val="22"/>
        </w:rPr>
        <w:t xml:space="preserve"> least one member of your founding team members (owne</w:t>
      </w:r>
      <w:r w:rsidR="00860399" w:rsidRPr="00B124B5">
        <w:rPr>
          <w:sz w:val="22"/>
        </w:rPr>
        <w:t>rs</w:t>
      </w:r>
      <w:r w:rsidRPr="00B124B5">
        <w:rPr>
          <w:sz w:val="22"/>
        </w:rPr>
        <w:t xml:space="preserve"> and leaders) has migrated to Australia as a refugee or humanitarian entrant.</w:t>
      </w:r>
    </w:p>
    <w:p w14:paraId="57CE34F2" w14:textId="59FE360D" w:rsidR="00BB3C99" w:rsidRPr="001C0F31" w:rsidRDefault="00BB3C99" w:rsidP="00BB3C99">
      <w:pPr>
        <w:rPr>
          <w:sz w:val="22"/>
        </w:rPr>
      </w:pPr>
      <w:r w:rsidRPr="001C0F31">
        <w:rPr>
          <w:rFonts w:eastAsiaTheme="minorHAnsi"/>
          <w:sz w:val="22"/>
        </w:rPr>
        <w:t xml:space="preserve">You must provide information in your </w:t>
      </w:r>
      <w:r w:rsidR="009E3C42" w:rsidRPr="001C0F31">
        <w:rPr>
          <w:rFonts w:eastAsiaTheme="minorHAnsi"/>
          <w:sz w:val="22"/>
        </w:rPr>
        <w:t>EOI</w:t>
      </w:r>
      <w:r w:rsidRPr="001C0F31">
        <w:rPr>
          <w:rFonts w:eastAsiaTheme="minorHAnsi"/>
          <w:sz w:val="22"/>
        </w:rPr>
        <w:t xml:space="preserve"> application to justify your claim for the higher grant percentage.</w:t>
      </w:r>
    </w:p>
    <w:p w14:paraId="50AA139B" w14:textId="0A7E83C4" w:rsidR="0072235F" w:rsidRDefault="0072235F" w:rsidP="00F674C7">
      <w:pPr>
        <w:pStyle w:val="Heading2"/>
      </w:pPr>
      <w:r>
        <w:t>What activities are eligible?</w:t>
      </w:r>
    </w:p>
    <w:p w14:paraId="0E137E30" w14:textId="77777777" w:rsidR="0072235F" w:rsidRDefault="0072235F" w:rsidP="003C1941">
      <w:pPr>
        <w:rPr>
          <w:sz w:val="22"/>
          <w:szCs w:val="20"/>
        </w:rPr>
      </w:pPr>
      <w:r w:rsidRPr="003C1941">
        <w:rPr>
          <w:sz w:val="22"/>
          <w:szCs w:val="20"/>
        </w:rPr>
        <w:t xml:space="preserve">Your </w:t>
      </w:r>
      <w:r>
        <w:rPr>
          <w:sz w:val="22"/>
          <w:szCs w:val="20"/>
        </w:rPr>
        <w:t>activities</w:t>
      </w:r>
      <w:r w:rsidRPr="003C1941">
        <w:rPr>
          <w:sz w:val="22"/>
          <w:szCs w:val="20"/>
        </w:rPr>
        <w:t xml:space="preserve"> must </w:t>
      </w:r>
      <w:r>
        <w:rPr>
          <w:sz w:val="22"/>
          <w:szCs w:val="20"/>
        </w:rPr>
        <w:t xml:space="preserve">support </w:t>
      </w:r>
      <w:r w:rsidRPr="003C1941">
        <w:rPr>
          <w:sz w:val="22"/>
          <w:szCs w:val="20"/>
        </w:rPr>
        <w:t xml:space="preserve">your female founded (majority owned and led by women) </w:t>
      </w:r>
      <w:proofErr w:type="spellStart"/>
      <w:r w:rsidRPr="003C1941">
        <w:rPr>
          <w:sz w:val="22"/>
          <w:szCs w:val="20"/>
        </w:rPr>
        <w:t>startup</w:t>
      </w:r>
      <w:proofErr w:type="spellEnd"/>
      <w:r w:rsidRPr="003C1941">
        <w:rPr>
          <w:sz w:val="22"/>
          <w:szCs w:val="20"/>
        </w:rPr>
        <w:t xml:space="preserve"> to scale into domestic and/or global markets. </w:t>
      </w:r>
    </w:p>
    <w:p w14:paraId="19C3E03F" w14:textId="1CDCAD8A" w:rsidR="0072235F" w:rsidRPr="003C1941" w:rsidRDefault="0072235F" w:rsidP="003C1941">
      <w:pPr>
        <w:rPr>
          <w:sz w:val="22"/>
          <w:szCs w:val="20"/>
        </w:rPr>
      </w:pPr>
      <w:r w:rsidRPr="003C1941">
        <w:rPr>
          <w:sz w:val="22"/>
          <w:szCs w:val="20"/>
        </w:rPr>
        <w:t xml:space="preserve">Eligible activities can include but are not limited to: launching and scaling products and/or services, developing and marketing software and apps, developing and marketing of products and/or services, purchase of equipment for the project, expansion into other markets, expanding your management team, relevant professional development.  </w:t>
      </w:r>
    </w:p>
    <w:p w14:paraId="54DE366F" w14:textId="77777777" w:rsidR="00BB3C99" w:rsidRPr="00221A70" w:rsidRDefault="00BB3C99" w:rsidP="00F674C7">
      <w:pPr>
        <w:pStyle w:val="Heading2"/>
      </w:pPr>
      <w:r w:rsidRPr="00221A70">
        <w:t>What type of contributions are eligible for the co-contribution?</w:t>
      </w:r>
    </w:p>
    <w:p w14:paraId="76168D89" w14:textId="1CBF4D47" w:rsidR="00BC6E8A" w:rsidRPr="001C0F31" w:rsidRDefault="00BC6E8A" w:rsidP="00BC6E8A">
      <w:pPr>
        <w:rPr>
          <w:sz w:val="22"/>
          <w:szCs w:val="20"/>
        </w:rPr>
      </w:pPr>
      <w:r w:rsidRPr="001C0F31">
        <w:rPr>
          <w:sz w:val="22"/>
          <w:szCs w:val="20"/>
        </w:rPr>
        <w:t xml:space="preserve">Contributions to your project must be </w:t>
      </w:r>
      <w:r w:rsidRPr="001C0F31">
        <w:rPr>
          <w:b/>
          <w:sz w:val="22"/>
          <w:szCs w:val="20"/>
        </w:rPr>
        <w:t>cash</w:t>
      </w:r>
      <w:r w:rsidRPr="001C0F31">
        <w:rPr>
          <w:sz w:val="22"/>
          <w:szCs w:val="20"/>
        </w:rPr>
        <w:t xml:space="preserve"> (not in kind).</w:t>
      </w:r>
      <w:r w:rsidR="001D4AEC" w:rsidRPr="003C1941">
        <w:rPr>
          <w:sz w:val="22"/>
          <w:szCs w:val="20"/>
        </w:rPr>
        <w:t xml:space="preserve"> </w:t>
      </w:r>
      <w:r w:rsidR="00B1776C" w:rsidRPr="00933DC7">
        <w:rPr>
          <w:sz w:val="22"/>
          <w:szCs w:val="20"/>
        </w:rPr>
        <w:t>An example of a contribution not considered cash is future revenue.</w:t>
      </w:r>
    </w:p>
    <w:p w14:paraId="00ED2592" w14:textId="151E5D9B" w:rsidR="00BC6E8A" w:rsidRPr="001C0F31" w:rsidRDefault="00BC6E8A" w:rsidP="00BC6E8A">
      <w:pPr>
        <w:rPr>
          <w:sz w:val="22"/>
          <w:szCs w:val="20"/>
        </w:rPr>
      </w:pPr>
      <w:r w:rsidRPr="001C0F31">
        <w:rPr>
          <w:sz w:val="22"/>
          <w:szCs w:val="20"/>
        </w:rPr>
        <w:t xml:space="preserve">You </w:t>
      </w:r>
      <w:r w:rsidR="00185308" w:rsidRPr="001C0F31">
        <w:rPr>
          <w:sz w:val="22"/>
          <w:szCs w:val="20"/>
        </w:rPr>
        <w:t xml:space="preserve">are encouraged to </w:t>
      </w:r>
      <w:r w:rsidRPr="001C0F31">
        <w:rPr>
          <w:sz w:val="22"/>
          <w:szCs w:val="20"/>
        </w:rPr>
        <w:t>seek contributions from private investors and industry partners.</w:t>
      </w:r>
    </w:p>
    <w:p w14:paraId="0106BB94" w14:textId="325F761E" w:rsidR="00BB3C99" w:rsidRPr="001C0F31" w:rsidRDefault="00BC6E8A" w:rsidP="0020560E">
      <w:pPr>
        <w:rPr>
          <w:sz w:val="22"/>
          <w:szCs w:val="20"/>
        </w:rPr>
      </w:pPr>
      <w:r w:rsidRPr="001C0F31">
        <w:rPr>
          <w:sz w:val="22"/>
          <w:szCs w:val="20"/>
        </w:rPr>
        <w:t>You cannot use funding from other Commonwealth government grants</w:t>
      </w:r>
      <w:r w:rsidR="001D4AEC" w:rsidRPr="001D4AEC">
        <w:t xml:space="preserve"> </w:t>
      </w:r>
      <w:r w:rsidR="001D4AEC" w:rsidRPr="001D4AEC">
        <w:rPr>
          <w:sz w:val="22"/>
          <w:szCs w:val="20"/>
        </w:rPr>
        <w:t>to fund the balance of your share of project expenditure not covered by the grant</w:t>
      </w:r>
      <w:r w:rsidRPr="001C0F31">
        <w:rPr>
          <w:sz w:val="22"/>
          <w:szCs w:val="20"/>
        </w:rPr>
        <w:t>.</w:t>
      </w:r>
      <w:r w:rsidR="001D4AEC">
        <w:rPr>
          <w:sz w:val="22"/>
          <w:szCs w:val="20"/>
        </w:rPr>
        <w:t xml:space="preserve"> </w:t>
      </w:r>
      <w:r w:rsidRPr="001C0F31">
        <w:rPr>
          <w:sz w:val="22"/>
          <w:szCs w:val="20"/>
        </w:rPr>
        <w:t>You may</w:t>
      </w:r>
      <w:r w:rsidR="001D4AEC">
        <w:rPr>
          <w:sz w:val="22"/>
          <w:szCs w:val="20"/>
        </w:rPr>
        <w:t xml:space="preserve"> use</w:t>
      </w:r>
      <w:r w:rsidRPr="001C0F31">
        <w:rPr>
          <w:sz w:val="22"/>
          <w:szCs w:val="20"/>
        </w:rPr>
        <w:t xml:space="preserve"> funding from other </w:t>
      </w:r>
      <w:r w:rsidR="001D4AEC">
        <w:rPr>
          <w:sz w:val="22"/>
          <w:szCs w:val="20"/>
        </w:rPr>
        <w:t>S</w:t>
      </w:r>
      <w:r w:rsidRPr="001C0F31">
        <w:rPr>
          <w:sz w:val="22"/>
          <w:szCs w:val="20"/>
        </w:rPr>
        <w:t xml:space="preserve">tate, </w:t>
      </w:r>
      <w:r w:rsidR="001D4AEC">
        <w:rPr>
          <w:sz w:val="22"/>
          <w:szCs w:val="20"/>
        </w:rPr>
        <w:t>T</w:t>
      </w:r>
      <w:r w:rsidRPr="001C0F31">
        <w:rPr>
          <w:sz w:val="22"/>
          <w:szCs w:val="20"/>
        </w:rPr>
        <w:t>erritory and local government grants to fund a maximum of 10 per cent of the balance of project expendi</w:t>
      </w:r>
      <w:r w:rsidR="0020560E" w:rsidRPr="001C0F31">
        <w:rPr>
          <w:sz w:val="22"/>
          <w:szCs w:val="20"/>
        </w:rPr>
        <w:t>ture not covered by the grant.</w:t>
      </w:r>
    </w:p>
    <w:p w14:paraId="7AA2D414" w14:textId="58C1A8FA" w:rsidR="00BC6E8A" w:rsidRPr="00AD5E0D" w:rsidRDefault="00BC6E8A" w:rsidP="00F674C7">
      <w:pPr>
        <w:pStyle w:val="Heading2"/>
      </w:pPr>
      <w:r w:rsidRPr="0020560E">
        <w:t>I’m not sure if all my project costs are ‘eligible’, what can I do?</w:t>
      </w:r>
    </w:p>
    <w:p w14:paraId="5AD960F1" w14:textId="18836C21" w:rsidR="00E06724" w:rsidRPr="001C0F31" w:rsidRDefault="00BC6E8A" w:rsidP="00DF02DC">
      <w:pPr>
        <w:rPr>
          <w:rFonts w:cs="Arial"/>
          <w:color w:val="000000" w:themeColor="text1"/>
          <w:sz w:val="22"/>
          <w:szCs w:val="20"/>
        </w:rPr>
      </w:pPr>
      <w:r w:rsidRPr="001C0F31">
        <w:rPr>
          <w:sz w:val="22"/>
        </w:rPr>
        <w:t xml:space="preserve">Review </w:t>
      </w:r>
      <w:r w:rsidR="00127B88" w:rsidRPr="001C0F31">
        <w:rPr>
          <w:sz w:val="22"/>
        </w:rPr>
        <w:t>A</w:t>
      </w:r>
      <w:r w:rsidRPr="001C0F31">
        <w:rPr>
          <w:sz w:val="22"/>
        </w:rPr>
        <w:t xml:space="preserve">ppendix A </w:t>
      </w:r>
      <w:r w:rsidR="009E3C42" w:rsidRPr="001C0F31">
        <w:rPr>
          <w:sz w:val="22"/>
        </w:rPr>
        <w:t xml:space="preserve">and B </w:t>
      </w:r>
      <w:r w:rsidRPr="001C0F31">
        <w:rPr>
          <w:sz w:val="22"/>
        </w:rPr>
        <w:t xml:space="preserve">of the </w:t>
      </w:r>
      <w:r w:rsidR="00E06724" w:rsidRPr="001C0F31">
        <w:rPr>
          <w:sz w:val="22"/>
        </w:rPr>
        <w:t xml:space="preserve">grant opportunity </w:t>
      </w:r>
      <w:r w:rsidRPr="001C0F31">
        <w:rPr>
          <w:sz w:val="22"/>
        </w:rPr>
        <w:t>guidelines</w:t>
      </w:r>
      <w:r w:rsidR="009E3C42" w:rsidRPr="001C0F31">
        <w:rPr>
          <w:sz w:val="22"/>
        </w:rPr>
        <w:t xml:space="preserve"> for details on eligible and ineligible expenditure</w:t>
      </w:r>
      <w:r w:rsidRPr="001C0F31">
        <w:rPr>
          <w:sz w:val="22"/>
        </w:rPr>
        <w:t xml:space="preserve">. Use </w:t>
      </w:r>
      <w:r w:rsidR="009E3C42" w:rsidRPr="001C0F31">
        <w:rPr>
          <w:sz w:val="22"/>
        </w:rPr>
        <w:t xml:space="preserve">these </w:t>
      </w:r>
      <w:r w:rsidRPr="001C0F31">
        <w:rPr>
          <w:sz w:val="22"/>
        </w:rPr>
        <w:t xml:space="preserve">as a guide </w:t>
      </w:r>
      <w:r w:rsidRPr="001C0F31">
        <w:rPr>
          <w:rFonts w:cs="Arial"/>
          <w:color w:val="000000" w:themeColor="text1"/>
          <w:sz w:val="22"/>
          <w:szCs w:val="20"/>
        </w:rPr>
        <w:t xml:space="preserve">to determine your total eligible project expenditure. </w:t>
      </w:r>
    </w:p>
    <w:p w14:paraId="1904AE12" w14:textId="246495D3" w:rsidR="00BC6E8A" w:rsidRPr="001C0F31" w:rsidRDefault="00E06724" w:rsidP="00DF02DC">
      <w:pPr>
        <w:rPr>
          <w:rFonts w:cs="Arial"/>
          <w:color w:val="000000" w:themeColor="text1"/>
          <w:sz w:val="22"/>
          <w:szCs w:val="20"/>
        </w:rPr>
      </w:pPr>
      <w:r w:rsidRPr="001C0F31">
        <w:rPr>
          <w:rFonts w:cs="Arial"/>
          <w:color w:val="000000" w:themeColor="text1"/>
          <w:sz w:val="22"/>
          <w:szCs w:val="20"/>
        </w:rPr>
        <w:t>If you</w:t>
      </w:r>
      <w:r w:rsidR="009E3C42" w:rsidRPr="001C0F31">
        <w:rPr>
          <w:rFonts w:cs="Arial"/>
          <w:color w:val="000000" w:themeColor="text1"/>
          <w:sz w:val="22"/>
          <w:szCs w:val="20"/>
        </w:rPr>
        <w:t>r</w:t>
      </w:r>
      <w:r w:rsidRPr="001C0F31">
        <w:rPr>
          <w:rFonts w:cs="Arial"/>
          <w:color w:val="000000" w:themeColor="text1"/>
          <w:sz w:val="22"/>
          <w:szCs w:val="20"/>
        </w:rPr>
        <w:t xml:space="preserve"> application is successful you may be required to provide evidence </w:t>
      </w:r>
      <w:r w:rsidR="009E3C42" w:rsidRPr="001C0F31">
        <w:rPr>
          <w:rFonts w:cs="Arial"/>
          <w:color w:val="000000" w:themeColor="text1"/>
          <w:sz w:val="22"/>
          <w:szCs w:val="20"/>
        </w:rPr>
        <w:t>(</w:t>
      </w:r>
      <w:r w:rsidRPr="001C0F31">
        <w:rPr>
          <w:rFonts w:cs="Arial"/>
          <w:color w:val="000000" w:themeColor="text1"/>
          <w:sz w:val="22"/>
          <w:szCs w:val="20"/>
        </w:rPr>
        <w:t>such as quotes</w:t>
      </w:r>
      <w:r w:rsidR="009E3C42" w:rsidRPr="001C0F31">
        <w:rPr>
          <w:rFonts w:cs="Arial"/>
          <w:color w:val="000000" w:themeColor="text1"/>
          <w:sz w:val="22"/>
          <w:szCs w:val="20"/>
        </w:rPr>
        <w:t>)</w:t>
      </w:r>
      <w:r w:rsidRPr="001C0F31">
        <w:rPr>
          <w:rFonts w:cs="Arial"/>
          <w:color w:val="000000" w:themeColor="text1"/>
          <w:sz w:val="22"/>
          <w:szCs w:val="20"/>
        </w:rPr>
        <w:t xml:space="preserve"> for major costs.</w:t>
      </w:r>
    </w:p>
    <w:p w14:paraId="694C15E0" w14:textId="010B44D4" w:rsidR="00BC6E8A" w:rsidRPr="001C0F31" w:rsidRDefault="00BC6E8A" w:rsidP="00DF02DC">
      <w:pPr>
        <w:rPr>
          <w:rFonts w:cs="Arial"/>
          <w:color w:val="000000" w:themeColor="text1"/>
          <w:sz w:val="22"/>
          <w:szCs w:val="20"/>
        </w:rPr>
      </w:pPr>
      <w:r w:rsidRPr="001C0F31">
        <w:rPr>
          <w:sz w:val="22"/>
        </w:rPr>
        <w:t>Yo</w:t>
      </w:r>
      <w:r w:rsidRPr="001C0F31">
        <w:rPr>
          <w:rFonts w:cs="Arial"/>
          <w:sz w:val="22"/>
          <w:szCs w:val="20"/>
        </w:rPr>
        <w:t>u are responsible for any ineligible expenditure.</w:t>
      </w:r>
    </w:p>
    <w:p w14:paraId="6DC58018" w14:textId="6A23E6E8" w:rsidR="00383366" w:rsidRPr="00221A70" w:rsidRDefault="00123B37" w:rsidP="00F674C7">
      <w:pPr>
        <w:pStyle w:val="Heading2"/>
      </w:pPr>
      <w:r w:rsidRPr="00D03FE2">
        <w:t xml:space="preserve">What evidence will I be </w:t>
      </w:r>
      <w:r w:rsidR="00872BB9" w:rsidRPr="00D03FE2">
        <w:t>required</w:t>
      </w:r>
      <w:r w:rsidRPr="00D03FE2">
        <w:t xml:space="preserve"> to </w:t>
      </w:r>
      <w:r w:rsidR="00A80A07">
        <w:t>submit</w:t>
      </w:r>
      <w:r w:rsidR="00A80A07" w:rsidRPr="00D03FE2">
        <w:t xml:space="preserve"> </w:t>
      </w:r>
      <w:r w:rsidRPr="00D03FE2">
        <w:t xml:space="preserve">to demonstrate I am a female founded </w:t>
      </w:r>
      <w:r w:rsidR="0062463A">
        <w:t xml:space="preserve">(majority owned and led) </w:t>
      </w:r>
      <w:proofErr w:type="spellStart"/>
      <w:r w:rsidRPr="00D03FE2">
        <w:t>startup</w:t>
      </w:r>
      <w:proofErr w:type="spellEnd"/>
      <w:r w:rsidRPr="00D03FE2">
        <w:t>?</w:t>
      </w:r>
    </w:p>
    <w:p w14:paraId="1A6C1DE2" w14:textId="250BE4A7" w:rsidR="007758BA" w:rsidRDefault="00696848" w:rsidP="00B747BC">
      <w:pPr>
        <w:rPr>
          <w:sz w:val="22"/>
        </w:rPr>
      </w:pPr>
      <w:r w:rsidRPr="00696848">
        <w:rPr>
          <w:sz w:val="22"/>
        </w:rPr>
        <w:t>For the Stage One Expression of Interest</w:t>
      </w:r>
      <w:r>
        <w:rPr>
          <w:sz w:val="22"/>
        </w:rPr>
        <w:t>, y</w:t>
      </w:r>
      <w:r w:rsidR="009F57A2" w:rsidRPr="001C0F31">
        <w:rPr>
          <w:sz w:val="22"/>
        </w:rPr>
        <w:t xml:space="preserve">ou will be asked to sign a Declaration confirming that your </w:t>
      </w:r>
      <w:proofErr w:type="spellStart"/>
      <w:r w:rsidR="009F57A2" w:rsidRPr="001C0F31">
        <w:rPr>
          <w:sz w:val="22"/>
        </w:rPr>
        <w:t>startup</w:t>
      </w:r>
      <w:proofErr w:type="spellEnd"/>
      <w:r w:rsidR="009F57A2" w:rsidRPr="001C0F31">
        <w:rPr>
          <w:sz w:val="22"/>
        </w:rPr>
        <w:t xml:space="preserve"> is female founded (</w:t>
      </w:r>
      <w:r w:rsidR="00F674C7">
        <w:rPr>
          <w:sz w:val="22"/>
        </w:rPr>
        <w:t xml:space="preserve">at least </w:t>
      </w:r>
      <w:r w:rsidR="009F57A2" w:rsidRPr="001C0F31">
        <w:rPr>
          <w:sz w:val="22"/>
        </w:rPr>
        <w:t>51 per cent majority owned and led by women</w:t>
      </w:r>
      <w:r w:rsidR="009771AF" w:rsidRPr="001C0F31">
        <w:rPr>
          <w:sz w:val="22"/>
        </w:rPr>
        <w:t>)</w:t>
      </w:r>
      <w:r w:rsidR="006C617B">
        <w:rPr>
          <w:sz w:val="22"/>
        </w:rPr>
        <w:t xml:space="preserve"> </w:t>
      </w:r>
      <w:r w:rsidRPr="00696848">
        <w:rPr>
          <w:sz w:val="22"/>
        </w:rPr>
        <w:t xml:space="preserve">and </w:t>
      </w:r>
      <w:r w:rsidR="00286E24">
        <w:rPr>
          <w:sz w:val="22"/>
        </w:rPr>
        <w:t xml:space="preserve">will </w:t>
      </w:r>
      <w:r w:rsidRPr="00696848">
        <w:rPr>
          <w:sz w:val="22"/>
        </w:rPr>
        <w:t>remain so f</w:t>
      </w:r>
      <w:r>
        <w:rPr>
          <w:sz w:val="22"/>
        </w:rPr>
        <w:t>or the duration of the program</w:t>
      </w:r>
      <w:r w:rsidR="009F57A2" w:rsidRPr="001C0F31">
        <w:rPr>
          <w:sz w:val="22"/>
        </w:rPr>
        <w:t xml:space="preserve">. </w:t>
      </w:r>
      <w:r w:rsidR="007758BA">
        <w:rPr>
          <w:sz w:val="22"/>
        </w:rPr>
        <w:t>You may provide any supporting evidence along with your declaration.</w:t>
      </w:r>
    </w:p>
    <w:p w14:paraId="52B70B26" w14:textId="5BB6460F" w:rsidR="006759D8" w:rsidRDefault="00286E24" w:rsidP="00B747BC">
      <w:pPr>
        <w:rPr>
          <w:sz w:val="22"/>
        </w:rPr>
      </w:pPr>
      <w:r>
        <w:rPr>
          <w:sz w:val="22"/>
        </w:rPr>
        <w:t>I</w:t>
      </w:r>
      <w:r w:rsidR="006C617B">
        <w:rPr>
          <w:sz w:val="22"/>
        </w:rPr>
        <w:t>f you are invited to submit a Stage Two application</w:t>
      </w:r>
      <w:r>
        <w:rPr>
          <w:sz w:val="22"/>
        </w:rPr>
        <w:t xml:space="preserve">, you will </w:t>
      </w:r>
      <w:r w:rsidRPr="001C0F31">
        <w:rPr>
          <w:sz w:val="22"/>
        </w:rPr>
        <w:t xml:space="preserve">be asked to provide evidence supporting </w:t>
      </w:r>
      <w:r>
        <w:rPr>
          <w:sz w:val="22"/>
        </w:rPr>
        <w:t>your</w:t>
      </w:r>
      <w:r w:rsidRPr="001C0F31">
        <w:rPr>
          <w:sz w:val="22"/>
        </w:rPr>
        <w:t xml:space="preserve"> </w:t>
      </w:r>
      <w:r>
        <w:rPr>
          <w:sz w:val="22"/>
        </w:rPr>
        <w:t>D</w:t>
      </w:r>
      <w:r w:rsidRPr="001C0F31">
        <w:rPr>
          <w:sz w:val="22"/>
        </w:rPr>
        <w:t>eclaration</w:t>
      </w:r>
      <w:r w:rsidR="009F57A2" w:rsidRPr="001C0F31">
        <w:rPr>
          <w:sz w:val="22"/>
        </w:rPr>
        <w:t xml:space="preserve">. </w:t>
      </w:r>
    </w:p>
    <w:p w14:paraId="44B4669F" w14:textId="6D631506" w:rsidR="009F57A2" w:rsidRPr="001C0F31" w:rsidRDefault="009F57A2" w:rsidP="006759D8">
      <w:pPr>
        <w:ind w:right="-213"/>
        <w:rPr>
          <w:sz w:val="22"/>
        </w:rPr>
      </w:pPr>
      <w:r w:rsidRPr="001C0F31">
        <w:rPr>
          <w:sz w:val="22"/>
        </w:rPr>
        <w:t xml:space="preserve">Examples of evidence </w:t>
      </w:r>
      <w:r w:rsidR="006C617B">
        <w:rPr>
          <w:sz w:val="22"/>
        </w:rPr>
        <w:t xml:space="preserve">we may ask for </w:t>
      </w:r>
      <w:r w:rsidRPr="001C0F31">
        <w:rPr>
          <w:sz w:val="22"/>
        </w:rPr>
        <w:t xml:space="preserve">include company documentation showing female ownership (at least 51 per cent </w:t>
      </w:r>
      <w:r w:rsidRPr="001C0F31">
        <w:rPr>
          <w:sz w:val="22"/>
        </w:rPr>
        <w:lastRenderedPageBreak/>
        <w:t>women owned in equity or shares), copies of your ASIC documents verifying ownership, or shareholdings or partnerships</w:t>
      </w:r>
      <w:r w:rsidRPr="001C0F31">
        <w:rPr>
          <w:color w:val="000000"/>
          <w:sz w:val="28"/>
          <w:szCs w:val="27"/>
        </w:rPr>
        <w:t xml:space="preserve"> </w:t>
      </w:r>
      <w:r w:rsidRPr="001C0F31">
        <w:rPr>
          <w:sz w:val="22"/>
        </w:rPr>
        <w:t>arrangements verifying your company is greater than or equal to 51 per cent female owned</w:t>
      </w:r>
      <w:r w:rsidR="007758BA">
        <w:rPr>
          <w:sz w:val="22"/>
        </w:rPr>
        <w:t xml:space="preserve"> and led</w:t>
      </w:r>
      <w:r w:rsidRPr="001C0F31">
        <w:rPr>
          <w:sz w:val="22"/>
        </w:rPr>
        <w:t>.</w:t>
      </w:r>
    </w:p>
    <w:p w14:paraId="54BF7787" w14:textId="77777777" w:rsidR="00286E24" w:rsidRDefault="00286E24" w:rsidP="00286E24">
      <w:pPr>
        <w:rPr>
          <w:sz w:val="22"/>
        </w:rPr>
      </w:pPr>
      <w:r>
        <w:rPr>
          <w:sz w:val="22"/>
        </w:rPr>
        <w:t xml:space="preserve">If successful, you will be required to certify that your </w:t>
      </w:r>
      <w:proofErr w:type="spellStart"/>
      <w:r>
        <w:rPr>
          <w:sz w:val="22"/>
        </w:rPr>
        <w:t>startup</w:t>
      </w:r>
      <w:proofErr w:type="spellEnd"/>
      <w:r>
        <w:rPr>
          <w:sz w:val="22"/>
        </w:rPr>
        <w:t xml:space="preserve"> will remain majority owned and led throughout the grant agreement. </w:t>
      </w:r>
    </w:p>
    <w:p w14:paraId="6DC5801D" w14:textId="5522D26E" w:rsidR="00383366" w:rsidRPr="00221A70" w:rsidRDefault="00872BB9" w:rsidP="00F674C7">
      <w:pPr>
        <w:pStyle w:val="Heading2"/>
      </w:pPr>
      <w:r w:rsidRPr="00D03FE2">
        <w:t xml:space="preserve">What evidence will I be required to </w:t>
      </w:r>
      <w:r w:rsidR="00A80A07">
        <w:t>submit</w:t>
      </w:r>
      <w:r w:rsidR="00A80A07" w:rsidRPr="00D03FE2">
        <w:t xml:space="preserve"> </w:t>
      </w:r>
      <w:r w:rsidRPr="00D03FE2">
        <w:t xml:space="preserve">to demonstrate I am an </w:t>
      </w:r>
      <w:r w:rsidR="007B77BB">
        <w:t>I</w:t>
      </w:r>
      <w:r w:rsidRPr="00D03FE2">
        <w:t>ndigenous business?</w:t>
      </w:r>
    </w:p>
    <w:p w14:paraId="116E84B6" w14:textId="0873C24A" w:rsidR="00872BB9" w:rsidRPr="001C0F31" w:rsidRDefault="00872BB9" w:rsidP="00DF02DC">
      <w:pPr>
        <w:rPr>
          <w:sz w:val="22"/>
        </w:rPr>
      </w:pPr>
      <w:r w:rsidRPr="001C0F31">
        <w:rPr>
          <w:sz w:val="22"/>
        </w:rPr>
        <w:t xml:space="preserve">You will need to provide documentation such as Indigenous Business Direct (Supply Nation) registration or </w:t>
      </w:r>
      <w:r w:rsidR="00F044B7" w:rsidRPr="001C0F31">
        <w:rPr>
          <w:sz w:val="22"/>
        </w:rPr>
        <w:t xml:space="preserve">a letter from an incorporated Indigenous organisation confirming the </w:t>
      </w:r>
      <w:r w:rsidR="00F044B7" w:rsidRPr="001C0F31">
        <w:rPr>
          <w:sz w:val="22"/>
          <w:lang w:val="en"/>
        </w:rPr>
        <w:t xml:space="preserve">Aboriginal and/or Torres Strait Islander heritage of </w:t>
      </w:r>
      <w:r w:rsidR="00F044B7" w:rsidRPr="001C0F31">
        <w:rPr>
          <w:sz w:val="22"/>
        </w:rPr>
        <w:t>at least one of your founding te</w:t>
      </w:r>
      <w:r w:rsidR="008D5ADE" w:rsidRPr="001C0F31">
        <w:rPr>
          <w:sz w:val="22"/>
        </w:rPr>
        <w:t>am members (owners and leaders)</w:t>
      </w:r>
      <w:r w:rsidR="00C11D1C" w:rsidRPr="001C0F31">
        <w:rPr>
          <w:sz w:val="22"/>
        </w:rPr>
        <w:t>.</w:t>
      </w:r>
    </w:p>
    <w:p w14:paraId="6DC58025" w14:textId="4B80ED3A" w:rsidR="00092EA0" w:rsidRPr="00221A70" w:rsidRDefault="00B768B9" w:rsidP="00F674C7">
      <w:pPr>
        <w:pStyle w:val="Heading2"/>
      </w:pPr>
      <w:r w:rsidRPr="00D03FE2">
        <w:t xml:space="preserve">What evidence will I be required to </w:t>
      </w:r>
      <w:r w:rsidR="00A80A07">
        <w:t>submit</w:t>
      </w:r>
      <w:r w:rsidR="00A80A07" w:rsidRPr="00D03FE2">
        <w:t xml:space="preserve"> </w:t>
      </w:r>
      <w:r w:rsidRPr="00D03FE2">
        <w:t xml:space="preserve">to demonstrate I am a </w:t>
      </w:r>
      <w:r w:rsidR="002817EA">
        <w:t>humanitarian entrant</w:t>
      </w:r>
      <w:r w:rsidR="009F57A2">
        <w:t xml:space="preserve"> or refugee</w:t>
      </w:r>
      <w:r w:rsidRPr="00D03FE2">
        <w:t>?</w:t>
      </w:r>
    </w:p>
    <w:p w14:paraId="20A05671" w14:textId="77777777" w:rsidR="00C11D1C" w:rsidRPr="001C0F31" w:rsidRDefault="00D1756E" w:rsidP="00A75BFA">
      <w:pPr>
        <w:rPr>
          <w:rFonts w:cs="Arial"/>
          <w:color w:val="000000" w:themeColor="text1"/>
          <w:sz w:val="22"/>
          <w:szCs w:val="20"/>
        </w:rPr>
      </w:pPr>
      <w:r w:rsidRPr="001C0F31">
        <w:rPr>
          <w:rFonts w:cs="Arial"/>
          <w:color w:val="000000" w:themeColor="text1"/>
          <w:sz w:val="22"/>
          <w:szCs w:val="20"/>
        </w:rPr>
        <w:t>You will need to provide evidence that at least one of your founding team members (owners and leaders) has migrated to Australia as a refugee or humanitarian entrant i</w:t>
      </w:r>
      <w:r w:rsidR="00A75BFA" w:rsidRPr="001C0F31">
        <w:rPr>
          <w:rFonts w:cs="Arial"/>
          <w:color w:val="000000" w:themeColor="text1"/>
          <w:sz w:val="22"/>
          <w:szCs w:val="20"/>
        </w:rPr>
        <w:t xml:space="preserve">ncluding a current or previous: </w:t>
      </w:r>
    </w:p>
    <w:p w14:paraId="77C50F28" w14:textId="4220F19C" w:rsidR="00C11D1C" w:rsidRPr="001C0F31" w:rsidRDefault="00D1756E" w:rsidP="00B124B5">
      <w:pPr>
        <w:pStyle w:val="ListParagraph"/>
        <w:numPr>
          <w:ilvl w:val="0"/>
          <w:numId w:val="87"/>
        </w:numPr>
        <w:rPr>
          <w:sz w:val="22"/>
        </w:rPr>
      </w:pPr>
      <w:r w:rsidRPr="001C0F31">
        <w:rPr>
          <w:sz w:val="22"/>
        </w:rPr>
        <w:t>Global Special Humanitarian visa (subclass 202)</w:t>
      </w:r>
    </w:p>
    <w:p w14:paraId="761C92AB" w14:textId="43B9205E" w:rsidR="00C11D1C" w:rsidRPr="001C0F31" w:rsidRDefault="00D1756E" w:rsidP="00B124B5">
      <w:pPr>
        <w:pStyle w:val="ListParagraph"/>
        <w:numPr>
          <w:ilvl w:val="0"/>
          <w:numId w:val="87"/>
        </w:numPr>
        <w:rPr>
          <w:sz w:val="22"/>
        </w:rPr>
      </w:pPr>
      <w:r w:rsidRPr="001C0F31">
        <w:rPr>
          <w:sz w:val="22"/>
        </w:rPr>
        <w:t>Protection visa (subclass 866)</w:t>
      </w:r>
    </w:p>
    <w:p w14:paraId="75E9262B" w14:textId="2DF69CFF" w:rsidR="00C11D1C" w:rsidRPr="001C0F31" w:rsidRDefault="00D1756E" w:rsidP="00B124B5">
      <w:pPr>
        <w:pStyle w:val="ListParagraph"/>
        <w:numPr>
          <w:ilvl w:val="0"/>
          <w:numId w:val="87"/>
        </w:numPr>
        <w:rPr>
          <w:sz w:val="22"/>
        </w:rPr>
      </w:pPr>
      <w:r w:rsidRPr="001C0F31">
        <w:rPr>
          <w:sz w:val="22"/>
        </w:rPr>
        <w:t>Refugee visas (subclass 200, 201, 203 and 204)</w:t>
      </w:r>
    </w:p>
    <w:p w14:paraId="6424E7B4" w14:textId="68F1A4A5" w:rsidR="00C11D1C" w:rsidRPr="001C0F31" w:rsidRDefault="00D1756E" w:rsidP="00B124B5">
      <w:pPr>
        <w:pStyle w:val="ListParagraph"/>
        <w:numPr>
          <w:ilvl w:val="0"/>
          <w:numId w:val="87"/>
        </w:numPr>
        <w:rPr>
          <w:sz w:val="22"/>
        </w:rPr>
      </w:pPr>
      <w:r w:rsidRPr="001C0F31">
        <w:rPr>
          <w:sz w:val="22"/>
        </w:rPr>
        <w:t>Temporary Protection visa (subclass 785)</w:t>
      </w:r>
    </w:p>
    <w:p w14:paraId="1DB3A8F5" w14:textId="19464F1F" w:rsidR="00C11D1C" w:rsidRPr="001C0F31" w:rsidRDefault="00D1756E" w:rsidP="00B124B5">
      <w:pPr>
        <w:pStyle w:val="ListParagraph"/>
        <w:numPr>
          <w:ilvl w:val="0"/>
          <w:numId w:val="87"/>
        </w:numPr>
        <w:rPr>
          <w:sz w:val="22"/>
        </w:rPr>
      </w:pPr>
      <w:r w:rsidRPr="001C0F31">
        <w:rPr>
          <w:sz w:val="22"/>
        </w:rPr>
        <w:t>Safe Haven Enterprise visa (subclass 790)</w:t>
      </w:r>
    </w:p>
    <w:p w14:paraId="082AB764" w14:textId="3956116F" w:rsidR="00BD296B" w:rsidRPr="001C0F31" w:rsidRDefault="00A75BFA" w:rsidP="00B124B5">
      <w:pPr>
        <w:pStyle w:val="ListParagraph"/>
        <w:numPr>
          <w:ilvl w:val="0"/>
          <w:numId w:val="87"/>
        </w:numPr>
        <w:rPr>
          <w:sz w:val="22"/>
        </w:rPr>
      </w:pPr>
      <w:proofErr w:type="gramStart"/>
      <w:r w:rsidRPr="001C0F31">
        <w:rPr>
          <w:sz w:val="22"/>
        </w:rPr>
        <w:t>or</w:t>
      </w:r>
      <w:proofErr w:type="gramEnd"/>
      <w:r w:rsidRPr="001C0F31">
        <w:rPr>
          <w:sz w:val="22"/>
        </w:rPr>
        <w:t xml:space="preserve"> equivalent past visa classes</w:t>
      </w:r>
      <w:r w:rsidR="00B768B9" w:rsidRPr="001C0F31">
        <w:rPr>
          <w:sz w:val="22"/>
        </w:rPr>
        <w:t xml:space="preserve">. </w:t>
      </w:r>
    </w:p>
    <w:p w14:paraId="6DC5802A" w14:textId="4B1038D3" w:rsidR="00081BDF" w:rsidRPr="001C0F31" w:rsidRDefault="00BD296B" w:rsidP="00B768B9">
      <w:pPr>
        <w:rPr>
          <w:sz w:val="22"/>
        </w:rPr>
      </w:pPr>
      <w:r w:rsidRPr="001C0F31">
        <w:rPr>
          <w:sz w:val="22"/>
        </w:rPr>
        <w:t xml:space="preserve">You may access the </w:t>
      </w:r>
      <w:hyperlink r:id="rId16" w:history="1">
        <w:r w:rsidRPr="001C0F31">
          <w:rPr>
            <w:rStyle w:val="Hyperlink"/>
            <w:rFonts w:eastAsiaTheme="majorEastAsia"/>
            <w:sz w:val="22"/>
          </w:rPr>
          <w:t>Visa Entitlement Verification Online System (VEVO</w:t>
        </w:r>
      </w:hyperlink>
      <w:r w:rsidRPr="001C0F31">
        <w:rPr>
          <w:sz w:val="22"/>
        </w:rPr>
        <w:t>) to download a record of your relevant visa details and conditions.</w:t>
      </w:r>
    </w:p>
    <w:p w14:paraId="6DC5802B" w14:textId="122874BB" w:rsidR="00081BDF" w:rsidRPr="00221A70" w:rsidRDefault="00F31E57" w:rsidP="00F674C7">
      <w:pPr>
        <w:pStyle w:val="Heading2"/>
      </w:pPr>
      <w:r w:rsidRPr="00D03FE2">
        <w:t xml:space="preserve">What evidence will I </w:t>
      </w:r>
      <w:r w:rsidRPr="00221A70">
        <w:t>be</w:t>
      </w:r>
      <w:r w:rsidRPr="00D03FE2">
        <w:t xml:space="preserve"> required to </w:t>
      </w:r>
      <w:r w:rsidR="00A80A07">
        <w:t>submit</w:t>
      </w:r>
      <w:r w:rsidR="00A80A07" w:rsidRPr="00D03FE2">
        <w:t xml:space="preserve"> </w:t>
      </w:r>
      <w:r w:rsidRPr="00D03FE2">
        <w:t>to demonstrate I am a person with a disability?</w:t>
      </w:r>
    </w:p>
    <w:p w14:paraId="6BFED5E4" w14:textId="72F20158" w:rsidR="00407616" w:rsidRPr="001C0F31" w:rsidRDefault="00355866" w:rsidP="00F76511">
      <w:pPr>
        <w:rPr>
          <w:sz w:val="22"/>
        </w:rPr>
      </w:pPr>
      <w:r w:rsidRPr="001C0F31">
        <w:rPr>
          <w:sz w:val="22"/>
        </w:rPr>
        <w:t>Y</w:t>
      </w:r>
      <w:r w:rsidR="00BD296B" w:rsidRPr="001C0F31">
        <w:rPr>
          <w:sz w:val="22"/>
        </w:rPr>
        <w:t xml:space="preserve">ou will be required to provide a </w:t>
      </w:r>
      <w:r w:rsidR="009F57A2" w:rsidRPr="00364898">
        <w:rPr>
          <w:sz w:val="22"/>
          <w:u w:val="single"/>
        </w:rPr>
        <w:t xml:space="preserve">recent </w:t>
      </w:r>
      <w:r w:rsidRPr="00364898">
        <w:rPr>
          <w:sz w:val="22"/>
          <w:u w:val="single"/>
        </w:rPr>
        <w:t>letter</w:t>
      </w:r>
      <w:r w:rsidRPr="001C0F31">
        <w:rPr>
          <w:sz w:val="22"/>
        </w:rPr>
        <w:t xml:space="preserve"> from a </w:t>
      </w:r>
      <w:r w:rsidR="00543237" w:rsidRPr="001C0F31">
        <w:rPr>
          <w:sz w:val="22"/>
        </w:rPr>
        <w:t xml:space="preserve">treating health </w:t>
      </w:r>
      <w:r w:rsidRPr="001C0F31">
        <w:rPr>
          <w:sz w:val="22"/>
        </w:rPr>
        <w:t xml:space="preserve">practitioner confirming </w:t>
      </w:r>
      <w:r w:rsidR="009F57A2" w:rsidRPr="001C0F31">
        <w:rPr>
          <w:sz w:val="22"/>
        </w:rPr>
        <w:t xml:space="preserve">the </w:t>
      </w:r>
      <w:r w:rsidR="006C617B">
        <w:rPr>
          <w:sz w:val="22"/>
        </w:rPr>
        <w:t xml:space="preserve">current </w:t>
      </w:r>
      <w:r w:rsidR="002817EA" w:rsidRPr="001C0F31">
        <w:rPr>
          <w:sz w:val="22"/>
        </w:rPr>
        <w:t>impact of</w:t>
      </w:r>
      <w:r w:rsidR="009F57A2" w:rsidRPr="001C0F31">
        <w:rPr>
          <w:sz w:val="22"/>
        </w:rPr>
        <w:t xml:space="preserve"> your disability</w:t>
      </w:r>
      <w:r w:rsidR="00EA64D6" w:rsidRPr="001C0F31">
        <w:rPr>
          <w:sz w:val="22"/>
        </w:rPr>
        <w:t>.</w:t>
      </w:r>
    </w:p>
    <w:p w14:paraId="6DC5802F" w14:textId="0F59FD9A" w:rsidR="00E85673" w:rsidRPr="00221A70" w:rsidRDefault="00CB4108" w:rsidP="00F674C7">
      <w:pPr>
        <w:pStyle w:val="Heading2"/>
      </w:pPr>
      <w:r w:rsidRPr="00221A70">
        <w:t xml:space="preserve">What </w:t>
      </w:r>
      <w:r w:rsidR="00D17FE8">
        <w:t>attachments</w:t>
      </w:r>
      <w:r w:rsidR="00D17FE8" w:rsidRPr="00221A70">
        <w:t xml:space="preserve"> </w:t>
      </w:r>
      <w:r w:rsidRPr="00221A70">
        <w:t>will I be required to submit?</w:t>
      </w:r>
    </w:p>
    <w:p w14:paraId="7D5AB56F" w14:textId="7B204BAC" w:rsidR="008A47B5" w:rsidRPr="001C0F31" w:rsidRDefault="00CB4108" w:rsidP="00DF02DC">
      <w:pPr>
        <w:rPr>
          <w:sz w:val="22"/>
        </w:rPr>
      </w:pPr>
      <w:r w:rsidRPr="001C0F31">
        <w:rPr>
          <w:sz w:val="22"/>
        </w:rPr>
        <w:t xml:space="preserve">In </w:t>
      </w:r>
      <w:r w:rsidR="001C0F31">
        <w:rPr>
          <w:sz w:val="22"/>
        </w:rPr>
        <w:t>S</w:t>
      </w:r>
      <w:r w:rsidRPr="001C0F31">
        <w:rPr>
          <w:sz w:val="22"/>
        </w:rPr>
        <w:t xml:space="preserve">tage </w:t>
      </w:r>
      <w:r w:rsidR="001C0F31">
        <w:rPr>
          <w:sz w:val="22"/>
        </w:rPr>
        <w:t>O</w:t>
      </w:r>
      <w:r w:rsidRPr="001C0F31">
        <w:rPr>
          <w:sz w:val="22"/>
        </w:rPr>
        <w:t>ne, the EOI, you will be required to submit</w:t>
      </w:r>
      <w:r w:rsidR="008A47B5" w:rsidRPr="001C0F31">
        <w:rPr>
          <w:sz w:val="22"/>
        </w:rPr>
        <w:t>:</w:t>
      </w:r>
    </w:p>
    <w:p w14:paraId="1E13BD6A" w14:textId="113DD0C0" w:rsidR="008A47B5" w:rsidRPr="001C0F31" w:rsidRDefault="00880CBF" w:rsidP="00B124B5">
      <w:pPr>
        <w:pStyle w:val="ListParagraph"/>
        <w:numPr>
          <w:ilvl w:val="0"/>
          <w:numId w:val="87"/>
        </w:numPr>
        <w:rPr>
          <w:sz w:val="22"/>
        </w:rPr>
      </w:pPr>
      <w:proofErr w:type="gramStart"/>
      <w:r w:rsidRPr="001C0F31">
        <w:rPr>
          <w:sz w:val="22"/>
        </w:rPr>
        <w:t>a</w:t>
      </w:r>
      <w:proofErr w:type="gramEnd"/>
      <w:r w:rsidRPr="001C0F31">
        <w:rPr>
          <w:sz w:val="22"/>
        </w:rPr>
        <w:t xml:space="preserve"> </w:t>
      </w:r>
      <w:r w:rsidR="008A47B5" w:rsidRPr="001C0F31">
        <w:rPr>
          <w:sz w:val="22"/>
        </w:rPr>
        <w:t xml:space="preserve">signed declaration that your </w:t>
      </w:r>
      <w:proofErr w:type="spellStart"/>
      <w:r w:rsidR="008A47B5" w:rsidRPr="001C0F31">
        <w:rPr>
          <w:sz w:val="22"/>
        </w:rPr>
        <w:t>startup</w:t>
      </w:r>
      <w:proofErr w:type="spellEnd"/>
      <w:r w:rsidR="008A47B5" w:rsidRPr="001C0F31">
        <w:rPr>
          <w:sz w:val="22"/>
        </w:rPr>
        <w:t xml:space="preserve"> </w:t>
      </w:r>
      <w:r w:rsidR="00406315" w:rsidRPr="001C0F31">
        <w:rPr>
          <w:sz w:val="22"/>
        </w:rPr>
        <w:t xml:space="preserve">is </w:t>
      </w:r>
      <w:r w:rsidR="00D17FE8">
        <w:rPr>
          <w:sz w:val="22"/>
        </w:rPr>
        <w:t xml:space="preserve">at least </w:t>
      </w:r>
      <w:r w:rsidR="008A47B5" w:rsidRPr="001C0F31">
        <w:rPr>
          <w:sz w:val="22"/>
        </w:rPr>
        <w:t xml:space="preserve">51 per cent </w:t>
      </w:r>
      <w:r w:rsidR="00CB4108" w:rsidRPr="001C0F31">
        <w:rPr>
          <w:sz w:val="22"/>
        </w:rPr>
        <w:t>female founded</w:t>
      </w:r>
      <w:r w:rsidR="00406315" w:rsidRPr="001C0F31">
        <w:rPr>
          <w:sz w:val="22"/>
        </w:rPr>
        <w:t xml:space="preserve"> </w:t>
      </w:r>
      <w:r w:rsidR="00CB4108" w:rsidRPr="001C0F31">
        <w:rPr>
          <w:sz w:val="22"/>
        </w:rPr>
        <w:t>(majority owned and led by women)</w:t>
      </w:r>
      <w:r w:rsidR="007758BA">
        <w:rPr>
          <w:sz w:val="22"/>
        </w:rPr>
        <w:t xml:space="preserve"> and any supporting evidence you would like to provide</w:t>
      </w:r>
      <w:r w:rsidR="00CB4108" w:rsidRPr="001C0F31">
        <w:rPr>
          <w:sz w:val="22"/>
        </w:rPr>
        <w:t xml:space="preserve">, </w:t>
      </w:r>
      <w:r w:rsidR="008A47B5" w:rsidRPr="001C0F31">
        <w:rPr>
          <w:sz w:val="22"/>
        </w:rPr>
        <w:t>evidence may be requested throughout the grant process</w:t>
      </w:r>
      <w:r w:rsidR="007758BA">
        <w:rPr>
          <w:sz w:val="22"/>
        </w:rPr>
        <w:t>.</w:t>
      </w:r>
    </w:p>
    <w:p w14:paraId="2953A920" w14:textId="0CA25A43" w:rsidR="00CB4108" w:rsidRPr="001C0F31" w:rsidRDefault="008A47B5" w:rsidP="00B124B5">
      <w:pPr>
        <w:pStyle w:val="ListParagraph"/>
        <w:numPr>
          <w:ilvl w:val="0"/>
          <w:numId w:val="87"/>
        </w:numPr>
        <w:rPr>
          <w:sz w:val="22"/>
        </w:rPr>
      </w:pPr>
      <w:proofErr w:type="gramStart"/>
      <w:r w:rsidRPr="001C0F31">
        <w:rPr>
          <w:sz w:val="22"/>
        </w:rPr>
        <w:t>evidence</w:t>
      </w:r>
      <w:proofErr w:type="gramEnd"/>
      <w:r w:rsidRPr="001C0F31">
        <w:rPr>
          <w:sz w:val="22"/>
        </w:rPr>
        <w:t xml:space="preserve"> to meet the additional requirements for your claim for a higher grant percentage (if applicable).</w:t>
      </w:r>
    </w:p>
    <w:p w14:paraId="22AD8346" w14:textId="01EBBD2A" w:rsidR="00AB4D8B" w:rsidRPr="001C0F31" w:rsidRDefault="006D76BE" w:rsidP="00DF02DC">
      <w:pPr>
        <w:rPr>
          <w:sz w:val="22"/>
        </w:rPr>
      </w:pPr>
      <w:r w:rsidRPr="001C0F31">
        <w:rPr>
          <w:sz w:val="22"/>
        </w:rPr>
        <w:t xml:space="preserve">In </w:t>
      </w:r>
      <w:r w:rsidR="001C0F31">
        <w:rPr>
          <w:sz w:val="22"/>
        </w:rPr>
        <w:t>S</w:t>
      </w:r>
      <w:r w:rsidRPr="001C0F31">
        <w:rPr>
          <w:sz w:val="22"/>
        </w:rPr>
        <w:t xml:space="preserve">tage </w:t>
      </w:r>
      <w:r w:rsidR="001C0F31">
        <w:rPr>
          <w:sz w:val="22"/>
        </w:rPr>
        <w:t>T</w:t>
      </w:r>
      <w:r w:rsidR="00BC3AFC" w:rsidRPr="001C0F31">
        <w:rPr>
          <w:sz w:val="22"/>
        </w:rPr>
        <w:t>wo</w:t>
      </w:r>
      <w:r w:rsidRPr="001C0F31">
        <w:rPr>
          <w:sz w:val="22"/>
        </w:rPr>
        <w:t>, the grant application, you will be required to submit:</w:t>
      </w:r>
    </w:p>
    <w:p w14:paraId="138416C2" w14:textId="77777777" w:rsidR="00EB0FBA" w:rsidRPr="00EB0FBA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bookmarkStart w:id="1" w:name="_Toc164844265"/>
      <w:r w:rsidRPr="00EB0FBA">
        <w:rPr>
          <w:sz w:val="22"/>
        </w:rPr>
        <w:t xml:space="preserve">evidence to support your source of funding (e.g. letter from contributor/s or investor/s confirming funding amount) </w:t>
      </w:r>
    </w:p>
    <w:p w14:paraId="4D69CD18" w14:textId="6EF685F9" w:rsidR="00EB0FBA" w:rsidRPr="00EB0FBA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r w:rsidRPr="00EB0FBA">
        <w:rPr>
          <w:sz w:val="22"/>
        </w:rPr>
        <w:t>pitch deck (PDF PowerPoint presentation, max 10 slides)</w:t>
      </w:r>
    </w:p>
    <w:p w14:paraId="6EEDE988" w14:textId="77777777" w:rsidR="00EB0FBA" w:rsidRPr="00EB0FBA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r w:rsidRPr="00EB0FBA">
        <w:rPr>
          <w:sz w:val="22"/>
        </w:rPr>
        <w:t xml:space="preserve">link to a video pitch from your CEO/founder (no longer than 5 mins) to support your response to the assessment criteria </w:t>
      </w:r>
    </w:p>
    <w:p w14:paraId="3825021D" w14:textId="77777777" w:rsidR="00EB0FBA" w:rsidRPr="00EB0FBA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r w:rsidRPr="00EB0FBA">
        <w:rPr>
          <w:sz w:val="22"/>
        </w:rPr>
        <w:t>company’s profit and loss, balance sheet and cash flow statements for the current year, and three years past where applicable</w:t>
      </w:r>
    </w:p>
    <w:p w14:paraId="7ECEE82D" w14:textId="77777777" w:rsidR="00EB0FBA" w:rsidRPr="00EB0FBA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r w:rsidRPr="00B124B5">
        <w:rPr>
          <w:sz w:val="22"/>
        </w:rPr>
        <w:t>your business plan in 10 pages or less including revenue model, customer acquisition and company/management structure</w:t>
      </w:r>
      <w:r w:rsidRPr="00EB0FBA">
        <w:rPr>
          <w:sz w:val="22"/>
        </w:rPr>
        <w:t>, scope, implementation methodology, timeframes, budget, risks and risk mitigations, and how you will measure the success of the project</w:t>
      </w:r>
    </w:p>
    <w:p w14:paraId="62ADF7CA" w14:textId="5DC0665F" w:rsidR="00EB0FBA" w:rsidRPr="00EB0FBA" w:rsidRDefault="00EB0FBA" w:rsidP="00B124B5">
      <w:pPr>
        <w:pStyle w:val="ListParagraph"/>
        <w:numPr>
          <w:ilvl w:val="0"/>
          <w:numId w:val="87"/>
        </w:numPr>
        <w:rPr>
          <w:sz w:val="22"/>
        </w:rPr>
      </w:pPr>
      <w:r w:rsidRPr="00EB0FBA">
        <w:rPr>
          <w:sz w:val="22"/>
        </w:rPr>
        <w:t>a copy of your shareholder register</w:t>
      </w:r>
      <w:r w:rsidR="00AB4D8B" w:rsidRPr="00EB0FBA">
        <w:rPr>
          <w:sz w:val="22"/>
        </w:rPr>
        <w:t xml:space="preserve"> </w:t>
      </w:r>
      <w:r w:rsidR="00933DC7">
        <w:rPr>
          <w:sz w:val="22"/>
        </w:rPr>
        <w:t xml:space="preserve">or trust deed </w:t>
      </w:r>
      <w:r w:rsidR="00AB4D8B" w:rsidRPr="00EB0FBA">
        <w:rPr>
          <w:sz w:val="22"/>
        </w:rPr>
        <w:t>(where applicable)</w:t>
      </w:r>
    </w:p>
    <w:p w14:paraId="4763DFDC" w14:textId="45522081" w:rsidR="00075F6B" w:rsidRPr="00221A70" w:rsidRDefault="00075F6B" w:rsidP="00F674C7">
      <w:pPr>
        <w:pStyle w:val="Heading2"/>
      </w:pPr>
      <w:r w:rsidRPr="00792581">
        <w:lastRenderedPageBreak/>
        <w:t>What are the opening and closing dates?</w:t>
      </w:r>
    </w:p>
    <w:p w14:paraId="3382F2B3" w14:textId="1A914171" w:rsidR="00075F6B" w:rsidRPr="001C0F31" w:rsidRDefault="00075F6B" w:rsidP="00075F6B">
      <w:pPr>
        <w:rPr>
          <w:color w:val="000000" w:themeColor="text1"/>
          <w:sz w:val="22"/>
        </w:rPr>
      </w:pPr>
      <w:r w:rsidRPr="001C0F31">
        <w:rPr>
          <w:color w:val="000000" w:themeColor="text1"/>
          <w:sz w:val="22"/>
        </w:rPr>
        <w:t xml:space="preserve">The program will open for </w:t>
      </w:r>
      <w:r w:rsidR="001C0F31">
        <w:rPr>
          <w:color w:val="000000" w:themeColor="text1"/>
          <w:sz w:val="22"/>
        </w:rPr>
        <w:t>EOI applications</w:t>
      </w:r>
      <w:r w:rsidRPr="001C0F31">
        <w:rPr>
          <w:color w:val="000000" w:themeColor="text1"/>
          <w:sz w:val="22"/>
        </w:rPr>
        <w:t xml:space="preserve"> (</w:t>
      </w:r>
      <w:r w:rsidR="001C0F31">
        <w:rPr>
          <w:color w:val="000000" w:themeColor="text1"/>
          <w:sz w:val="22"/>
        </w:rPr>
        <w:t>S</w:t>
      </w:r>
      <w:r w:rsidR="00813EC5" w:rsidRPr="001C0F31">
        <w:rPr>
          <w:color w:val="000000" w:themeColor="text1"/>
          <w:sz w:val="22"/>
        </w:rPr>
        <w:t xml:space="preserve">tage </w:t>
      </w:r>
      <w:r w:rsidR="001C0F31">
        <w:rPr>
          <w:color w:val="000000" w:themeColor="text1"/>
          <w:sz w:val="22"/>
        </w:rPr>
        <w:t>O</w:t>
      </w:r>
      <w:r w:rsidR="00813EC5" w:rsidRPr="001C0F31">
        <w:rPr>
          <w:color w:val="000000" w:themeColor="text1"/>
          <w:sz w:val="22"/>
        </w:rPr>
        <w:t>ne</w:t>
      </w:r>
      <w:r w:rsidRPr="001C0F31">
        <w:rPr>
          <w:color w:val="000000" w:themeColor="text1"/>
          <w:sz w:val="22"/>
        </w:rPr>
        <w:t xml:space="preserve">) on </w:t>
      </w:r>
      <w:r w:rsidR="00FA1444">
        <w:rPr>
          <w:color w:val="000000" w:themeColor="text1"/>
          <w:sz w:val="22"/>
        </w:rPr>
        <w:t>6 May</w:t>
      </w:r>
      <w:r w:rsidR="007758BA">
        <w:rPr>
          <w:color w:val="000000" w:themeColor="text1"/>
          <w:sz w:val="22"/>
        </w:rPr>
        <w:t xml:space="preserve"> 2022</w:t>
      </w:r>
      <w:r w:rsidRPr="001C0F31">
        <w:rPr>
          <w:color w:val="000000" w:themeColor="text1"/>
          <w:sz w:val="22"/>
        </w:rPr>
        <w:t xml:space="preserve"> at 9 am AEDT</w:t>
      </w:r>
      <w:r w:rsidR="000346BD" w:rsidRPr="001C0F31">
        <w:rPr>
          <w:color w:val="000000" w:themeColor="text1"/>
          <w:sz w:val="22"/>
        </w:rPr>
        <w:t>.</w:t>
      </w:r>
    </w:p>
    <w:p w14:paraId="4F29D76E" w14:textId="016C9F1C" w:rsidR="00075F6B" w:rsidRPr="001C0F31" w:rsidRDefault="001C0F31" w:rsidP="00813EC5">
      <w:pPr>
        <w:rPr>
          <w:rFonts w:eastAsiaTheme="minorHAnsi"/>
          <w:sz w:val="22"/>
        </w:rPr>
      </w:pPr>
      <w:r w:rsidRPr="00252EF8">
        <w:rPr>
          <w:color w:val="000000" w:themeColor="text1"/>
          <w:sz w:val="22"/>
        </w:rPr>
        <w:t>EOI applications</w:t>
      </w:r>
      <w:r w:rsidR="00075F6B" w:rsidRPr="00252EF8">
        <w:rPr>
          <w:rFonts w:eastAsiaTheme="minorHAnsi"/>
          <w:color w:val="000000" w:themeColor="text1"/>
          <w:sz w:val="22"/>
        </w:rPr>
        <w:t xml:space="preserve"> </w:t>
      </w:r>
      <w:r w:rsidR="00075F6B" w:rsidRPr="00252EF8">
        <w:rPr>
          <w:rFonts w:eastAsiaTheme="minorHAnsi"/>
          <w:sz w:val="22"/>
        </w:rPr>
        <w:t>(</w:t>
      </w:r>
      <w:r w:rsidRPr="00252EF8">
        <w:rPr>
          <w:rFonts w:eastAsiaTheme="minorHAnsi"/>
          <w:sz w:val="22"/>
        </w:rPr>
        <w:t>S</w:t>
      </w:r>
      <w:r w:rsidR="00075F6B" w:rsidRPr="00252EF8">
        <w:rPr>
          <w:rFonts w:eastAsiaTheme="minorHAnsi"/>
          <w:sz w:val="22"/>
        </w:rPr>
        <w:t xml:space="preserve">tage </w:t>
      </w:r>
      <w:r w:rsidRPr="00252EF8">
        <w:rPr>
          <w:rFonts w:eastAsiaTheme="minorHAnsi"/>
          <w:sz w:val="22"/>
        </w:rPr>
        <w:t>O</w:t>
      </w:r>
      <w:r w:rsidR="00075F6B" w:rsidRPr="00252EF8">
        <w:rPr>
          <w:rFonts w:eastAsiaTheme="minorHAnsi"/>
          <w:sz w:val="22"/>
        </w:rPr>
        <w:t xml:space="preserve">ne) will close on </w:t>
      </w:r>
      <w:r w:rsidR="00FA1444">
        <w:rPr>
          <w:rFonts w:eastAsiaTheme="minorHAnsi"/>
          <w:sz w:val="22"/>
        </w:rPr>
        <w:t>2 June</w:t>
      </w:r>
      <w:r w:rsidR="00F366F5">
        <w:rPr>
          <w:rFonts w:eastAsiaTheme="minorHAnsi"/>
          <w:sz w:val="22"/>
        </w:rPr>
        <w:t xml:space="preserve"> </w:t>
      </w:r>
      <w:r w:rsidR="007758BA">
        <w:rPr>
          <w:rFonts w:eastAsiaTheme="minorHAnsi"/>
          <w:sz w:val="22"/>
        </w:rPr>
        <w:t>2022</w:t>
      </w:r>
      <w:r w:rsidR="00075F6B" w:rsidRPr="001C0F31">
        <w:rPr>
          <w:rFonts w:eastAsiaTheme="minorHAnsi"/>
          <w:sz w:val="22"/>
        </w:rPr>
        <w:t xml:space="preserve"> at 5 pm AEST.</w:t>
      </w:r>
    </w:p>
    <w:p w14:paraId="13FF1CA6" w14:textId="0509D49A" w:rsidR="006E7143" w:rsidRPr="001C0F31" w:rsidRDefault="00564A98" w:rsidP="006E7143">
      <w:pPr>
        <w:rPr>
          <w:rFonts w:eastAsiaTheme="minorHAnsi"/>
          <w:sz w:val="22"/>
        </w:rPr>
      </w:pPr>
      <w:r w:rsidRPr="001C0F31">
        <w:rPr>
          <w:rFonts w:eastAsiaTheme="minorHAnsi"/>
          <w:sz w:val="22"/>
        </w:rPr>
        <w:t>Successful</w:t>
      </w:r>
      <w:r w:rsidR="00A36790" w:rsidRPr="001C0F31">
        <w:rPr>
          <w:rFonts w:eastAsiaTheme="minorHAnsi"/>
          <w:sz w:val="22"/>
        </w:rPr>
        <w:t xml:space="preserve"> EOI </w:t>
      </w:r>
      <w:r w:rsidR="006E7143" w:rsidRPr="001C0F31">
        <w:rPr>
          <w:rFonts w:eastAsiaTheme="minorHAnsi"/>
          <w:sz w:val="22"/>
        </w:rPr>
        <w:t>applica</w:t>
      </w:r>
      <w:r w:rsidR="000346BD" w:rsidRPr="001C0F31">
        <w:rPr>
          <w:rFonts w:eastAsiaTheme="minorHAnsi"/>
          <w:sz w:val="22"/>
        </w:rPr>
        <w:t>tion</w:t>
      </w:r>
      <w:r w:rsidRPr="001C0F31">
        <w:rPr>
          <w:rFonts w:eastAsiaTheme="minorHAnsi"/>
          <w:sz w:val="22"/>
        </w:rPr>
        <w:t>s</w:t>
      </w:r>
      <w:r w:rsidR="006E7143" w:rsidRPr="001C0F31">
        <w:rPr>
          <w:rFonts w:eastAsiaTheme="minorHAnsi"/>
          <w:sz w:val="22"/>
        </w:rPr>
        <w:t xml:space="preserve"> will be </w:t>
      </w:r>
      <w:r w:rsidR="006E7143" w:rsidRPr="00364898">
        <w:rPr>
          <w:rFonts w:eastAsiaTheme="minorHAnsi"/>
          <w:sz w:val="22"/>
          <w:u w:val="single"/>
        </w:rPr>
        <w:t>invited</w:t>
      </w:r>
      <w:r w:rsidR="006E7143" w:rsidRPr="001C0F31">
        <w:rPr>
          <w:rFonts w:eastAsiaTheme="minorHAnsi"/>
          <w:sz w:val="22"/>
        </w:rPr>
        <w:t xml:space="preserve"> to submit a </w:t>
      </w:r>
      <w:r w:rsidRPr="001C0F31">
        <w:rPr>
          <w:rFonts w:eastAsiaTheme="minorHAnsi"/>
          <w:sz w:val="22"/>
        </w:rPr>
        <w:t>S</w:t>
      </w:r>
      <w:r w:rsidR="006E7143" w:rsidRPr="001C0F31">
        <w:rPr>
          <w:rFonts w:eastAsiaTheme="minorHAnsi"/>
          <w:sz w:val="22"/>
        </w:rPr>
        <w:t xml:space="preserve">tage Two </w:t>
      </w:r>
      <w:r w:rsidR="006653D1" w:rsidRPr="001C0F31">
        <w:rPr>
          <w:rFonts w:eastAsiaTheme="minorHAnsi"/>
          <w:sz w:val="22"/>
        </w:rPr>
        <w:t xml:space="preserve">grant </w:t>
      </w:r>
      <w:r w:rsidR="006E7143" w:rsidRPr="001C0F31">
        <w:rPr>
          <w:rFonts w:eastAsiaTheme="minorHAnsi"/>
          <w:sz w:val="22"/>
        </w:rPr>
        <w:t>application</w:t>
      </w:r>
      <w:r w:rsidRPr="001C0F31">
        <w:rPr>
          <w:rFonts w:eastAsiaTheme="minorHAnsi"/>
          <w:sz w:val="22"/>
        </w:rPr>
        <w:t>. Stage Two</w:t>
      </w:r>
      <w:r w:rsidR="006E7143" w:rsidRPr="001C0F31">
        <w:rPr>
          <w:rFonts w:eastAsiaTheme="minorHAnsi"/>
          <w:sz w:val="22"/>
        </w:rPr>
        <w:t xml:space="preserve"> is expected to open</w:t>
      </w:r>
      <w:r w:rsidR="00522975" w:rsidRPr="001C0F31">
        <w:rPr>
          <w:rFonts w:eastAsiaTheme="minorHAnsi"/>
          <w:sz w:val="22"/>
        </w:rPr>
        <w:t xml:space="preserve"> </w:t>
      </w:r>
      <w:r w:rsidR="00B9357E" w:rsidRPr="001C0F31">
        <w:rPr>
          <w:rFonts w:eastAsiaTheme="minorHAnsi"/>
          <w:sz w:val="22"/>
        </w:rPr>
        <w:t xml:space="preserve">in </w:t>
      </w:r>
      <w:r w:rsidR="007758BA">
        <w:rPr>
          <w:rFonts w:eastAsiaTheme="minorHAnsi"/>
          <w:sz w:val="22"/>
        </w:rPr>
        <w:t>October 2022</w:t>
      </w:r>
      <w:r w:rsidR="006E7143" w:rsidRPr="001C0F31">
        <w:rPr>
          <w:rFonts w:eastAsiaTheme="minorHAnsi"/>
          <w:sz w:val="22"/>
        </w:rPr>
        <w:t>.</w:t>
      </w:r>
    </w:p>
    <w:p w14:paraId="05B32DFF" w14:textId="2D058317" w:rsidR="00A13376" w:rsidRPr="00221A70" w:rsidRDefault="00A13376" w:rsidP="00F674C7">
      <w:pPr>
        <w:pStyle w:val="Heading2"/>
      </w:pPr>
      <w:r w:rsidRPr="00221A70">
        <w:t>What is the maximum project period?</w:t>
      </w:r>
    </w:p>
    <w:p w14:paraId="088A4C6B" w14:textId="77777777" w:rsidR="00BA42B5" w:rsidRDefault="00A13376" w:rsidP="00B124B5">
      <w:pPr>
        <w:pStyle w:val="ListParagraph"/>
        <w:numPr>
          <w:ilvl w:val="0"/>
          <w:numId w:val="87"/>
        </w:numPr>
        <w:rPr>
          <w:sz w:val="22"/>
        </w:rPr>
      </w:pPr>
      <w:r w:rsidRPr="001C0F31">
        <w:rPr>
          <w:sz w:val="22"/>
        </w:rPr>
        <w:t xml:space="preserve">The maximum project period </w:t>
      </w:r>
      <w:r w:rsidR="00271E8F" w:rsidRPr="001C0F31">
        <w:rPr>
          <w:sz w:val="22"/>
        </w:rPr>
        <w:t>is 24 months</w:t>
      </w:r>
      <w:r w:rsidR="00BA42B5">
        <w:rPr>
          <w:sz w:val="22"/>
        </w:rPr>
        <w:t xml:space="preserve">. </w:t>
      </w:r>
    </w:p>
    <w:p w14:paraId="5AA4178A" w14:textId="42CE5F17" w:rsidR="00C23339" w:rsidRPr="001C0F31" w:rsidRDefault="00933DC7" w:rsidP="00B124B5">
      <w:pPr>
        <w:pStyle w:val="ListParagraph"/>
        <w:numPr>
          <w:ilvl w:val="0"/>
          <w:numId w:val="87"/>
        </w:numPr>
        <w:rPr>
          <w:sz w:val="22"/>
        </w:rPr>
      </w:pPr>
      <w:r>
        <w:rPr>
          <w:sz w:val="22"/>
        </w:rPr>
        <w:t>T</w:t>
      </w:r>
      <w:r w:rsidR="00BA42B5" w:rsidRPr="00BA42B5">
        <w:rPr>
          <w:sz w:val="22"/>
        </w:rPr>
        <w:t xml:space="preserve">he anticipated grant commencement is </w:t>
      </w:r>
      <w:r w:rsidR="00F366F5">
        <w:rPr>
          <w:sz w:val="22"/>
        </w:rPr>
        <w:t>February</w:t>
      </w:r>
      <w:r w:rsidR="00517E42">
        <w:rPr>
          <w:sz w:val="22"/>
        </w:rPr>
        <w:t xml:space="preserve"> </w:t>
      </w:r>
      <w:r w:rsidR="00BA42B5" w:rsidRPr="00BA42B5">
        <w:rPr>
          <w:sz w:val="22"/>
        </w:rPr>
        <w:t>2023</w:t>
      </w:r>
      <w:r w:rsidR="00BA42B5">
        <w:rPr>
          <w:sz w:val="22"/>
        </w:rPr>
        <w:t xml:space="preserve"> and a maximum project period must conclude in</w:t>
      </w:r>
      <w:r w:rsidR="00472D3F">
        <w:rPr>
          <w:sz w:val="22"/>
        </w:rPr>
        <w:t xml:space="preserve"> </w:t>
      </w:r>
      <w:r w:rsidR="00BA42B5">
        <w:rPr>
          <w:sz w:val="22"/>
        </w:rPr>
        <w:t>April 2025</w:t>
      </w:r>
      <w:r w:rsidR="00472D3F">
        <w:rPr>
          <w:sz w:val="22"/>
        </w:rPr>
        <w:t xml:space="preserve">. </w:t>
      </w:r>
      <w:r w:rsidR="00472D3F" w:rsidRPr="001C0F31">
        <w:rPr>
          <w:sz w:val="22"/>
        </w:rPr>
        <w:t>We may extend this period under exceptional circumstances</w:t>
      </w:r>
      <w:r w:rsidR="00472D3F">
        <w:rPr>
          <w:sz w:val="22"/>
        </w:rPr>
        <w:t>.</w:t>
      </w:r>
    </w:p>
    <w:p w14:paraId="2DED684E" w14:textId="77777777" w:rsidR="00C23339" w:rsidRPr="00221A70" w:rsidRDefault="00C23339" w:rsidP="00F674C7">
      <w:pPr>
        <w:pStyle w:val="Heading2"/>
      </w:pPr>
      <w:r w:rsidRPr="00221A70">
        <w:t>Where can I find application forms?</w:t>
      </w:r>
    </w:p>
    <w:p w14:paraId="07C73482" w14:textId="6FB9519B" w:rsidR="00C23339" w:rsidRPr="001C0F31" w:rsidRDefault="00C23339" w:rsidP="00C23339">
      <w:pPr>
        <w:rPr>
          <w:sz w:val="22"/>
        </w:rPr>
      </w:pPr>
      <w:r w:rsidRPr="001C0F31">
        <w:rPr>
          <w:rFonts w:eastAsiaTheme="minorHAnsi"/>
          <w:sz w:val="22"/>
        </w:rPr>
        <w:t xml:space="preserve">You can complete and submit an application through the on-line portal accessible on </w:t>
      </w:r>
      <w:hyperlink r:id="rId17" w:history="1">
        <w:r w:rsidRPr="001C0F31">
          <w:rPr>
            <w:rStyle w:val="Hyperlink"/>
            <w:rFonts w:eastAsiaTheme="minorHAnsi"/>
            <w:sz w:val="22"/>
          </w:rPr>
          <w:t>www.business.gov.au/bff</w:t>
        </w:r>
      </w:hyperlink>
      <w:r w:rsidR="006653D1" w:rsidRPr="001C0F31">
        <w:rPr>
          <w:rStyle w:val="Hyperlink"/>
          <w:rFonts w:eastAsiaTheme="minorHAnsi"/>
          <w:sz w:val="22"/>
        </w:rPr>
        <w:t>.</w:t>
      </w:r>
    </w:p>
    <w:p w14:paraId="00360D3D" w14:textId="77777777" w:rsidR="00C23339" w:rsidRPr="00221A70" w:rsidRDefault="00C23339" w:rsidP="00F674C7">
      <w:pPr>
        <w:pStyle w:val="Heading2"/>
      </w:pPr>
      <w:r w:rsidRPr="00221A70">
        <w:t>Can I submit a late application?</w:t>
      </w:r>
    </w:p>
    <w:p w14:paraId="187F5488" w14:textId="77777777" w:rsidR="00813EC5" w:rsidRPr="001C0F31" w:rsidRDefault="00813EC5" w:rsidP="00813EC5">
      <w:pPr>
        <w:rPr>
          <w:sz w:val="22"/>
        </w:rPr>
      </w:pPr>
      <w:r w:rsidRPr="001C0F31">
        <w:rPr>
          <w:sz w:val="22"/>
        </w:rPr>
        <w:t>No, we can</w:t>
      </w:r>
      <w:r w:rsidR="00C23339" w:rsidRPr="001C0F31">
        <w:rPr>
          <w:sz w:val="22"/>
        </w:rPr>
        <w:t xml:space="preserve">not accept applications after the published closing date and time. </w:t>
      </w:r>
    </w:p>
    <w:bookmarkEnd w:id="1"/>
    <w:p w14:paraId="659EF39A" w14:textId="67DAAC36" w:rsidR="00075F6B" w:rsidRPr="00221A70" w:rsidRDefault="00075F6B" w:rsidP="00F674C7">
      <w:pPr>
        <w:pStyle w:val="Heading2"/>
      </w:pPr>
      <w:r w:rsidRPr="00221A70">
        <w:t>Can I submit a joint application?</w:t>
      </w:r>
    </w:p>
    <w:p w14:paraId="3F796FD8" w14:textId="328C31EB" w:rsidR="00075F6B" w:rsidRPr="001C0F31" w:rsidRDefault="00075F6B" w:rsidP="00075F6B">
      <w:pPr>
        <w:rPr>
          <w:sz w:val="22"/>
        </w:rPr>
      </w:pPr>
      <w:r w:rsidRPr="001C0F31">
        <w:rPr>
          <w:sz w:val="22"/>
        </w:rPr>
        <w:t>No, joint applications are not permitted.</w:t>
      </w:r>
    </w:p>
    <w:p w14:paraId="56CC1CE4" w14:textId="4347BDC2" w:rsidR="00B31D37" w:rsidRPr="00221A70" w:rsidRDefault="00B31D37" w:rsidP="00F674C7">
      <w:pPr>
        <w:pStyle w:val="Heading2"/>
      </w:pPr>
      <w:r w:rsidRPr="00221A70">
        <w:t>Can I submit multiple applications in the same round?</w:t>
      </w:r>
    </w:p>
    <w:p w14:paraId="6F7D3589" w14:textId="3B674CA0" w:rsidR="00B31D37" w:rsidRDefault="00B31D37" w:rsidP="00B31D37">
      <w:pPr>
        <w:rPr>
          <w:sz w:val="22"/>
        </w:rPr>
      </w:pPr>
      <w:r w:rsidRPr="001C0F31">
        <w:rPr>
          <w:sz w:val="22"/>
        </w:rPr>
        <w:t xml:space="preserve">Yes, you can submit more than one </w:t>
      </w:r>
      <w:r w:rsidR="008438E5" w:rsidRPr="001C0F31">
        <w:rPr>
          <w:sz w:val="22"/>
        </w:rPr>
        <w:t xml:space="preserve">EOI </w:t>
      </w:r>
      <w:r w:rsidRPr="001C0F31">
        <w:rPr>
          <w:sz w:val="22"/>
        </w:rPr>
        <w:t>in the same round</w:t>
      </w:r>
      <w:r w:rsidR="007A0D96" w:rsidRPr="001C0F31">
        <w:rPr>
          <w:sz w:val="22"/>
        </w:rPr>
        <w:t>, providing it is for a different project.</w:t>
      </w:r>
    </w:p>
    <w:p w14:paraId="38AFFE56" w14:textId="77777777" w:rsidR="00933DC7" w:rsidRPr="001C0F31" w:rsidRDefault="00933DC7" w:rsidP="00B31D37">
      <w:pPr>
        <w:rPr>
          <w:sz w:val="22"/>
        </w:rPr>
      </w:pPr>
    </w:p>
    <w:p w14:paraId="05366FB9" w14:textId="6DB722A9" w:rsidR="00B31D37" w:rsidRPr="00D03FE2" w:rsidRDefault="00B31D37" w:rsidP="00F674C7">
      <w:pPr>
        <w:pStyle w:val="Heading2"/>
      </w:pPr>
      <w:r w:rsidRPr="00D03FE2">
        <w:t>Can I apply in the next round if I am unsuccessful in this one?</w:t>
      </w:r>
    </w:p>
    <w:p w14:paraId="7FA59478" w14:textId="77777777" w:rsidR="00472D3F" w:rsidRDefault="00B31D37" w:rsidP="00B31D37">
      <w:pPr>
        <w:rPr>
          <w:sz w:val="22"/>
        </w:rPr>
      </w:pPr>
      <w:r w:rsidRPr="001C0F31">
        <w:rPr>
          <w:sz w:val="22"/>
        </w:rPr>
        <w:t xml:space="preserve">Yes, you can submit a new application for the same (or similar) project in any future funding rounds. </w:t>
      </w:r>
    </w:p>
    <w:p w14:paraId="6FD4AFD6" w14:textId="5B3FD1FC" w:rsidR="000C6D14" w:rsidRDefault="00B31D37" w:rsidP="00364898">
      <w:r w:rsidRPr="001C0F31">
        <w:rPr>
          <w:sz w:val="22"/>
        </w:rPr>
        <w:t>You should include new or more information to address the weaknesses that prevented your previous application from being successful.</w:t>
      </w:r>
    </w:p>
    <w:p w14:paraId="11E4F448" w14:textId="18926C27" w:rsidR="00F31E57" w:rsidRPr="00221A70" w:rsidRDefault="00F31E57" w:rsidP="00F674C7">
      <w:pPr>
        <w:pStyle w:val="Heading2"/>
      </w:pPr>
      <w:r w:rsidRPr="00221A70">
        <w:t>I don’t have access to the internet, how else can I apply?</w:t>
      </w:r>
    </w:p>
    <w:p w14:paraId="2BE4840D" w14:textId="5AA9B493" w:rsidR="0044041C" w:rsidRPr="001C0F31" w:rsidRDefault="00BC3AFC" w:rsidP="00F31E57">
      <w:pPr>
        <w:rPr>
          <w:sz w:val="22"/>
        </w:rPr>
      </w:pPr>
      <w:r w:rsidRPr="001C0F31">
        <w:rPr>
          <w:sz w:val="22"/>
        </w:rPr>
        <w:t>C</w:t>
      </w:r>
      <w:r w:rsidR="00CB4108" w:rsidRPr="001C0F31">
        <w:rPr>
          <w:sz w:val="22"/>
        </w:rPr>
        <w:t>all 13 28 46 to speak to someone who can assist you.</w:t>
      </w:r>
    </w:p>
    <w:p w14:paraId="296F18C3" w14:textId="1C6DC362" w:rsidR="00BE0FB4" w:rsidRPr="00221A70" w:rsidRDefault="00BE0FB4" w:rsidP="00F674C7">
      <w:pPr>
        <w:pStyle w:val="Heading2"/>
      </w:pPr>
      <w:r w:rsidRPr="00221A70">
        <w:t>Will there be any public consultation sessions?</w:t>
      </w:r>
    </w:p>
    <w:p w14:paraId="26FEE902" w14:textId="40E24D17" w:rsidR="00BE0FB4" w:rsidRPr="001C0F31" w:rsidRDefault="00D17FE8" w:rsidP="00F31E57">
      <w:pPr>
        <w:rPr>
          <w:sz w:val="22"/>
        </w:rPr>
      </w:pPr>
      <w:r>
        <w:rPr>
          <w:sz w:val="22"/>
        </w:rPr>
        <w:t xml:space="preserve">A series of webinars will be held to provide further explanation on the round 3 guidelines. The dates of the webinars will be advertised on </w:t>
      </w:r>
      <w:hyperlink r:id="rId18" w:history="1">
        <w:r w:rsidR="00933DC7" w:rsidRPr="001C0F31">
          <w:rPr>
            <w:rStyle w:val="Hyperlink"/>
            <w:rFonts w:eastAsiaTheme="minorHAnsi"/>
            <w:sz w:val="22"/>
          </w:rPr>
          <w:t>www.business.gov.au/bff</w:t>
        </w:r>
      </w:hyperlink>
    </w:p>
    <w:p w14:paraId="47D6F20E" w14:textId="53248347" w:rsidR="00BE0FB4" w:rsidRPr="00221A70" w:rsidRDefault="00BE0FB4" w:rsidP="00F674C7">
      <w:pPr>
        <w:pStyle w:val="Heading2"/>
      </w:pPr>
      <w:r w:rsidRPr="00D03FE2">
        <w:t>How many rounds will there be and how often?</w:t>
      </w:r>
    </w:p>
    <w:p w14:paraId="6689E509" w14:textId="716142AE" w:rsidR="00BE0FB4" w:rsidRPr="001C0F31" w:rsidRDefault="00BE0FB4" w:rsidP="00BE0FB4">
      <w:pPr>
        <w:rPr>
          <w:sz w:val="22"/>
        </w:rPr>
      </w:pPr>
      <w:r w:rsidRPr="001C0F31">
        <w:rPr>
          <w:sz w:val="22"/>
        </w:rPr>
        <w:t xml:space="preserve">There will be </w:t>
      </w:r>
      <w:r w:rsidR="007A0D96" w:rsidRPr="001C0F31">
        <w:rPr>
          <w:sz w:val="22"/>
        </w:rPr>
        <w:t xml:space="preserve">five </w:t>
      </w:r>
      <w:r w:rsidRPr="001C0F31">
        <w:rPr>
          <w:sz w:val="22"/>
        </w:rPr>
        <w:t xml:space="preserve">rounds, over </w:t>
      </w:r>
      <w:r w:rsidR="00751A47" w:rsidRPr="001C0F31">
        <w:rPr>
          <w:sz w:val="22"/>
        </w:rPr>
        <w:t>five</w:t>
      </w:r>
      <w:r w:rsidRPr="001C0F31">
        <w:rPr>
          <w:sz w:val="22"/>
        </w:rPr>
        <w:t xml:space="preserve"> years from 2020</w:t>
      </w:r>
      <w:r w:rsidR="00751A47" w:rsidRPr="001C0F31">
        <w:rPr>
          <w:sz w:val="22"/>
        </w:rPr>
        <w:t>-21</w:t>
      </w:r>
      <w:r w:rsidRPr="001C0F31">
        <w:rPr>
          <w:sz w:val="22"/>
        </w:rPr>
        <w:t xml:space="preserve"> </w:t>
      </w:r>
      <w:r w:rsidR="00751A47" w:rsidRPr="001C0F31">
        <w:rPr>
          <w:sz w:val="22"/>
        </w:rPr>
        <w:t>to</w:t>
      </w:r>
      <w:r w:rsidR="00CB4108" w:rsidRPr="001C0F31">
        <w:rPr>
          <w:sz w:val="22"/>
        </w:rPr>
        <w:t xml:space="preserve"> </w:t>
      </w:r>
      <w:r w:rsidRPr="001C0F31">
        <w:rPr>
          <w:sz w:val="22"/>
        </w:rPr>
        <w:t>20</w:t>
      </w:r>
      <w:r w:rsidR="00751A47" w:rsidRPr="001C0F31">
        <w:rPr>
          <w:sz w:val="22"/>
        </w:rPr>
        <w:t>24-</w:t>
      </w:r>
      <w:r w:rsidRPr="001C0F31">
        <w:rPr>
          <w:sz w:val="22"/>
        </w:rPr>
        <w:t>2</w:t>
      </w:r>
      <w:r w:rsidR="007A0D96" w:rsidRPr="001C0F31">
        <w:rPr>
          <w:sz w:val="22"/>
        </w:rPr>
        <w:t>5</w:t>
      </w:r>
      <w:r w:rsidRPr="001C0F31">
        <w:rPr>
          <w:sz w:val="22"/>
        </w:rPr>
        <w:t>.</w:t>
      </w:r>
    </w:p>
    <w:p w14:paraId="4A27C137" w14:textId="123CF796" w:rsidR="006D76BE" w:rsidRPr="00221A70" w:rsidRDefault="006D76BE" w:rsidP="00F674C7">
      <w:pPr>
        <w:pStyle w:val="Heading2"/>
      </w:pPr>
      <w:r w:rsidRPr="00D03FE2">
        <w:t>If successful, when can I commence my project?</w:t>
      </w:r>
    </w:p>
    <w:p w14:paraId="3B4CBC42" w14:textId="6A007C89" w:rsidR="00937E52" w:rsidRPr="001C0F31" w:rsidRDefault="0014339C" w:rsidP="00C11D1C">
      <w:pPr>
        <w:rPr>
          <w:sz w:val="22"/>
        </w:rPr>
      </w:pPr>
      <w:r w:rsidRPr="001C0F31">
        <w:rPr>
          <w:sz w:val="22"/>
        </w:rPr>
        <w:t>If successful, y</w:t>
      </w:r>
      <w:r w:rsidR="00937E52" w:rsidRPr="001C0F31">
        <w:rPr>
          <w:sz w:val="22"/>
        </w:rPr>
        <w:t>ou may elect to commence your project from the date we notify you that your application is eligible and complete. We are not responsible for any expenditure you incur until a grant agreement is executed. The Commonwealth will not be liable, and should not be held out as being liable, for any activities undertaken before the grant agreement is executed</w:t>
      </w:r>
      <w:r w:rsidR="00472D3F">
        <w:rPr>
          <w:sz w:val="22"/>
        </w:rPr>
        <w:t>. The anticipated grant commencement is</w:t>
      </w:r>
      <w:r w:rsidR="005F43C3" w:rsidRPr="001C0F31">
        <w:rPr>
          <w:sz w:val="22"/>
        </w:rPr>
        <w:t xml:space="preserve"> </w:t>
      </w:r>
      <w:r w:rsidR="00517E42">
        <w:rPr>
          <w:sz w:val="22"/>
        </w:rPr>
        <w:t xml:space="preserve">February </w:t>
      </w:r>
      <w:r w:rsidR="000C6D14">
        <w:rPr>
          <w:sz w:val="22"/>
        </w:rPr>
        <w:t>2023</w:t>
      </w:r>
      <w:r w:rsidR="00937E52" w:rsidRPr="001C0F31">
        <w:rPr>
          <w:sz w:val="22"/>
        </w:rPr>
        <w:t>.</w:t>
      </w:r>
    </w:p>
    <w:p w14:paraId="7668B9DF" w14:textId="74D5E551" w:rsidR="006D76BE" w:rsidRPr="00221A70" w:rsidRDefault="006D76BE" w:rsidP="00F674C7">
      <w:pPr>
        <w:pStyle w:val="Heading2"/>
      </w:pPr>
      <w:r w:rsidRPr="00D03FE2">
        <w:t>If successful, when will I receive payments?</w:t>
      </w:r>
    </w:p>
    <w:p w14:paraId="5A925F57" w14:textId="77777777" w:rsidR="00BA42B5" w:rsidRDefault="007A0D96" w:rsidP="008176CA">
      <w:pPr>
        <w:rPr>
          <w:sz w:val="22"/>
        </w:rPr>
      </w:pPr>
      <w:r w:rsidRPr="001C0F31">
        <w:rPr>
          <w:sz w:val="22"/>
        </w:rPr>
        <w:t xml:space="preserve">If you are successful, we will make payments according to an agreed schedule set out in the grant agreement. </w:t>
      </w:r>
    </w:p>
    <w:p w14:paraId="5E75FC11" w14:textId="3C6062D9" w:rsidR="00383366" w:rsidRPr="001C0F31" w:rsidRDefault="007A0D96" w:rsidP="008176CA">
      <w:pPr>
        <w:rPr>
          <w:sz w:val="22"/>
        </w:rPr>
      </w:pPr>
      <w:r w:rsidRPr="001C0F31">
        <w:rPr>
          <w:sz w:val="22"/>
        </w:rPr>
        <w:t xml:space="preserve">Payments are subject to satisfactory progress of the project. </w:t>
      </w:r>
      <w:r w:rsidR="006D76BE" w:rsidRPr="001C0F31">
        <w:rPr>
          <w:sz w:val="22"/>
        </w:rPr>
        <w:t xml:space="preserve"> </w:t>
      </w:r>
    </w:p>
    <w:p w14:paraId="6E8484EC" w14:textId="09E7C6CC" w:rsidR="007A0D96" w:rsidRDefault="007A0D96" w:rsidP="00F674C7">
      <w:pPr>
        <w:pStyle w:val="Heading2"/>
      </w:pPr>
      <w:r>
        <w:t xml:space="preserve">I have been impacted </w:t>
      </w:r>
      <w:proofErr w:type="gramStart"/>
      <w:r>
        <w:t xml:space="preserve">by </w:t>
      </w:r>
      <w:r w:rsidR="001C0F31">
        <w:t xml:space="preserve"> </w:t>
      </w:r>
      <w:r>
        <w:t>COVID</w:t>
      </w:r>
      <w:proofErr w:type="gramEnd"/>
      <w:r>
        <w:t>-19, what should I do?</w:t>
      </w:r>
    </w:p>
    <w:p w14:paraId="499B36A7" w14:textId="00D74E91" w:rsidR="0044041C" w:rsidRPr="001C0F31" w:rsidRDefault="007A0D96" w:rsidP="00F76511">
      <w:pPr>
        <w:rPr>
          <w:sz w:val="22"/>
        </w:rPr>
      </w:pPr>
      <w:r w:rsidRPr="001C0F31">
        <w:rPr>
          <w:sz w:val="22"/>
        </w:rPr>
        <w:t xml:space="preserve">If you have been impacted by COVID-19 please contact the </w:t>
      </w:r>
      <w:hyperlink r:id="rId19" w:history="1">
        <w:r w:rsidR="003959C4" w:rsidRPr="001C0F31">
          <w:rPr>
            <w:rStyle w:val="Hyperlink"/>
            <w:sz w:val="22"/>
            <w:lang w:val="en"/>
          </w:rPr>
          <w:t>Contact Centre</w:t>
        </w:r>
      </w:hyperlink>
      <w:r w:rsidR="003959C4" w:rsidRPr="001C0F31">
        <w:rPr>
          <w:sz w:val="22"/>
          <w:lang w:val="en"/>
        </w:rPr>
        <w:t> to discuss your circumstances and how we can assist you.</w:t>
      </w:r>
    </w:p>
    <w:p w14:paraId="27F69B69" w14:textId="513AAD0A" w:rsidR="00AC4E54" w:rsidRPr="00AC4E54" w:rsidRDefault="00AC4E54" w:rsidP="00F674C7">
      <w:pPr>
        <w:pStyle w:val="Heading2"/>
      </w:pPr>
      <w:r w:rsidRPr="00AC4E54">
        <w:lastRenderedPageBreak/>
        <w:t xml:space="preserve">I </w:t>
      </w:r>
      <w:r w:rsidR="00BA2F92">
        <w:t xml:space="preserve">have </w:t>
      </w:r>
      <w:r w:rsidRPr="00AC4E54">
        <w:t xml:space="preserve">heard that mentoring will be offered under the program. </w:t>
      </w:r>
      <w:r w:rsidR="00682A94">
        <w:t xml:space="preserve">Is this </w:t>
      </w:r>
      <w:r w:rsidR="00301C7B">
        <w:t>correct</w:t>
      </w:r>
      <w:r w:rsidRPr="00AC4E54">
        <w:t>?</w:t>
      </w:r>
    </w:p>
    <w:p w14:paraId="5EE006AF" w14:textId="0037C56C" w:rsidR="00AC4E54" w:rsidRPr="001C0F31" w:rsidRDefault="00AC4E54" w:rsidP="00AC4E54">
      <w:pPr>
        <w:rPr>
          <w:sz w:val="22"/>
        </w:rPr>
      </w:pPr>
      <w:r w:rsidRPr="001C0F31">
        <w:rPr>
          <w:sz w:val="22"/>
        </w:rPr>
        <w:t xml:space="preserve">Yes, </w:t>
      </w:r>
      <w:r w:rsidR="00BA42B5">
        <w:rPr>
          <w:sz w:val="22"/>
        </w:rPr>
        <w:t>t</w:t>
      </w:r>
      <w:r w:rsidR="00BA42B5" w:rsidRPr="00BA42B5">
        <w:rPr>
          <w:sz w:val="22"/>
        </w:rPr>
        <w:t xml:space="preserve">he program provides access to expert mentoring and advice to help women entrepreneurs grow and scale their </w:t>
      </w:r>
      <w:proofErr w:type="spellStart"/>
      <w:r w:rsidR="00BA42B5" w:rsidRPr="00BA42B5">
        <w:rPr>
          <w:sz w:val="22"/>
        </w:rPr>
        <w:t>startups</w:t>
      </w:r>
      <w:proofErr w:type="spellEnd"/>
      <w:r w:rsidR="00BA42B5" w:rsidRPr="00BA42B5">
        <w:rPr>
          <w:sz w:val="22"/>
        </w:rPr>
        <w:t xml:space="preserve">. A select number of eligible applicants will be offered the opportunity for one-on-one advice from </w:t>
      </w:r>
      <w:r w:rsidR="00BA42B5">
        <w:rPr>
          <w:sz w:val="22"/>
        </w:rPr>
        <w:t>an expert mentor engaged by us.</w:t>
      </w:r>
    </w:p>
    <w:p w14:paraId="2EA99FBA" w14:textId="77777777" w:rsidR="00BA2F92" w:rsidRDefault="00AC4E54" w:rsidP="00F674C7">
      <w:pPr>
        <w:pStyle w:val="Heading2"/>
      </w:pPr>
      <w:r w:rsidRPr="00AC4E54">
        <w:t>Will I be eligible to receive mentoring?</w:t>
      </w:r>
    </w:p>
    <w:p w14:paraId="53626778" w14:textId="350FD4A7" w:rsidR="00BA42B5" w:rsidRDefault="00BA42B5" w:rsidP="00BA42B5">
      <w:pPr>
        <w:rPr>
          <w:sz w:val="22"/>
        </w:rPr>
      </w:pPr>
      <w:r w:rsidRPr="00BA42B5">
        <w:rPr>
          <w:sz w:val="22"/>
        </w:rPr>
        <w:t xml:space="preserve">Mentoring offers will be made based on the </w:t>
      </w:r>
      <w:r w:rsidR="00C76A73">
        <w:rPr>
          <w:sz w:val="22"/>
        </w:rPr>
        <w:t xml:space="preserve">assessment of </w:t>
      </w:r>
      <w:r w:rsidRPr="00BA42B5">
        <w:rPr>
          <w:sz w:val="22"/>
        </w:rPr>
        <w:t>your EOI</w:t>
      </w:r>
      <w:r w:rsidR="00265882">
        <w:rPr>
          <w:sz w:val="22"/>
        </w:rPr>
        <w:t xml:space="preserve"> </w:t>
      </w:r>
      <w:r w:rsidRPr="00BA42B5">
        <w:rPr>
          <w:sz w:val="22"/>
        </w:rPr>
        <w:t>against the criteria listed in section 6.1 of the guidelines</w:t>
      </w:r>
      <w:r>
        <w:rPr>
          <w:sz w:val="22"/>
        </w:rPr>
        <w:t>.</w:t>
      </w:r>
    </w:p>
    <w:p w14:paraId="2E43D475" w14:textId="77777777" w:rsidR="00BA42B5" w:rsidRDefault="00BA42B5" w:rsidP="00364898">
      <w:pPr>
        <w:pStyle w:val="Heading2"/>
      </w:pPr>
      <w:r>
        <w:t>If paired with a Mentor, who are they?</w:t>
      </w:r>
    </w:p>
    <w:p w14:paraId="2A07F433" w14:textId="77777777" w:rsidR="00BA42B5" w:rsidRPr="00364898" w:rsidRDefault="00BA42B5" w:rsidP="00364898">
      <w:pPr>
        <w:pStyle w:val="Normalitalics"/>
        <w:rPr>
          <w:i w:val="0"/>
          <w:sz w:val="22"/>
        </w:rPr>
      </w:pPr>
      <w:r w:rsidRPr="00364898">
        <w:rPr>
          <w:i w:val="0"/>
          <w:sz w:val="22"/>
        </w:rPr>
        <w:t xml:space="preserve">The mentors have a range of areas of expertise relevant to support </w:t>
      </w:r>
      <w:proofErr w:type="spellStart"/>
      <w:r w:rsidRPr="00364898">
        <w:rPr>
          <w:i w:val="0"/>
          <w:sz w:val="22"/>
        </w:rPr>
        <w:t>startups</w:t>
      </w:r>
      <w:proofErr w:type="spellEnd"/>
      <w:r w:rsidRPr="00364898">
        <w:rPr>
          <w:i w:val="0"/>
          <w:sz w:val="22"/>
        </w:rPr>
        <w:t xml:space="preserve"> to grow and succeed (e.g. export, finance, intellectual property, marketing and communications, raising capital). </w:t>
      </w:r>
    </w:p>
    <w:p w14:paraId="7AC33ED9" w14:textId="0E3013C2" w:rsidR="00BA42B5" w:rsidRPr="00364898" w:rsidRDefault="00BA42B5" w:rsidP="00364898">
      <w:pPr>
        <w:pStyle w:val="Normalitalics"/>
        <w:rPr>
          <w:sz w:val="24"/>
        </w:rPr>
      </w:pPr>
      <w:r w:rsidRPr="00364898">
        <w:rPr>
          <w:i w:val="0"/>
          <w:sz w:val="22"/>
        </w:rPr>
        <w:t>Participating applicants are paired with a mentor based on their needs.</w:t>
      </w:r>
    </w:p>
    <w:p w14:paraId="5E51F41D" w14:textId="6A2620F0" w:rsidR="00AC4E54" w:rsidRPr="001C0F31" w:rsidRDefault="00AC4E54" w:rsidP="00BA42B5">
      <w:pPr>
        <w:rPr>
          <w:sz w:val="22"/>
        </w:rPr>
      </w:pPr>
    </w:p>
    <w:sectPr w:rsidR="00AC4E54" w:rsidRPr="001C0F31" w:rsidSect="00D70C34">
      <w:type w:val="continuous"/>
      <w:pgSz w:w="11906" w:h="16838" w:code="9"/>
      <w:pgMar w:top="1418" w:right="1418" w:bottom="1418" w:left="1418" w:header="709" w:footer="709" w:gutter="0"/>
      <w:cols w:num="2"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FFBD" w14:textId="77777777" w:rsidR="006815EF" w:rsidRDefault="006815EF" w:rsidP="00383366">
      <w:pPr>
        <w:spacing w:before="0" w:after="0" w:line="240" w:lineRule="auto"/>
      </w:pPr>
      <w:r>
        <w:separator/>
      </w:r>
    </w:p>
  </w:endnote>
  <w:endnote w:type="continuationSeparator" w:id="0">
    <w:p w14:paraId="7CFEBE08" w14:textId="77777777" w:rsidR="006815EF" w:rsidRDefault="006815EF" w:rsidP="00383366">
      <w:pPr>
        <w:spacing w:before="0" w:after="0" w:line="240" w:lineRule="auto"/>
      </w:pPr>
      <w:r>
        <w:continuationSeparator/>
      </w:r>
    </w:p>
  </w:endnote>
  <w:endnote w:type="continuationNotice" w:id="1">
    <w:p w14:paraId="0325F826" w14:textId="77777777" w:rsidR="006815EF" w:rsidRDefault="006815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Interstate Black"/>
    <w:charset w:val="00"/>
    <w:family w:val="swiss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1078" w14:textId="77777777" w:rsidR="00811402" w:rsidRDefault="00811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5E12" w14:textId="0D48F00B" w:rsidR="006815EF" w:rsidRDefault="006815EF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Boositng Female Founders Initiative - Round 3</w:t>
    </w:r>
  </w:p>
  <w:p w14:paraId="53F58A84" w14:textId="30E3CDAA" w:rsidR="006815EF" w:rsidRPr="00D70C34" w:rsidRDefault="006815EF" w:rsidP="00D26938">
    <w:pPr>
      <w:pStyle w:val="Footer"/>
      <w:tabs>
        <w:tab w:val="clear" w:pos="6096"/>
        <w:tab w:val="center" w:pos="4536"/>
      </w:tabs>
      <w:rPr>
        <w:noProof/>
      </w:rPr>
    </w:pPr>
    <w:r>
      <w:t>FAQs</w:t>
    </w:r>
    <w:r w:rsidRPr="002F517E">
      <w:tab/>
    </w:r>
    <w:r w:rsidR="00B124B5">
      <w:t xml:space="preserve">April </w:t>
    </w:r>
    <w:r>
      <w:t>2022</w:t>
    </w:r>
    <w:r w:rsidRPr="002F517E">
      <w:tab/>
    </w:r>
    <w:r w:rsidRPr="002F517E">
      <w:fldChar w:fldCharType="begin"/>
    </w:r>
    <w:r w:rsidRPr="002F517E">
      <w:instrText xml:space="preserve"> PAGE  \* Arabic  \* MERGEFORMAT </w:instrText>
    </w:r>
    <w:r w:rsidRPr="002F517E">
      <w:fldChar w:fldCharType="separate"/>
    </w:r>
    <w:r w:rsidR="00811402">
      <w:rPr>
        <w:noProof/>
      </w:rPr>
      <w:t>5</w:t>
    </w:r>
    <w:r w:rsidRPr="002F517E">
      <w:fldChar w:fldCharType="end"/>
    </w:r>
    <w:r w:rsidRPr="002F51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11402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ABD8" w14:textId="20625DD7" w:rsidR="006815EF" w:rsidRDefault="006815EF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Boosting Female Founders Initiative - Round 3</w:t>
    </w:r>
  </w:p>
  <w:p w14:paraId="3EA5CB16" w14:textId="27E8312F" w:rsidR="006815EF" w:rsidRPr="00D70C34" w:rsidRDefault="006815EF" w:rsidP="00D26938">
    <w:pPr>
      <w:pStyle w:val="Footer"/>
      <w:tabs>
        <w:tab w:val="clear" w:pos="6096"/>
        <w:tab w:val="center" w:pos="4536"/>
      </w:tabs>
      <w:rPr>
        <w:noProof/>
      </w:rPr>
    </w:pPr>
    <w:r>
      <w:t>FAQs</w:t>
    </w:r>
    <w:r w:rsidRPr="002F517E">
      <w:tab/>
    </w:r>
    <w:r w:rsidR="00736CBC">
      <w:t>April</w:t>
    </w:r>
    <w:r>
      <w:t xml:space="preserve"> 2022</w:t>
    </w:r>
    <w:r w:rsidRPr="002F517E">
      <w:tab/>
    </w:r>
    <w:r w:rsidRPr="002F517E">
      <w:fldChar w:fldCharType="begin"/>
    </w:r>
    <w:r w:rsidRPr="002F517E">
      <w:instrText xml:space="preserve"> PAGE  \* Arabic  \* MERGEFORMAT </w:instrText>
    </w:r>
    <w:r w:rsidRPr="002F517E">
      <w:fldChar w:fldCharType="separate"/>
    </w:r>
    <w:r w:rsidR="00811402">
      <w:rPr>
        <w:noProof/>
      </w:rPr>
      <w:t>1</w:t>
    </w:r>
    <w:r w:rsidRPr="002F517E">
      <w:fldChar w:fldCharType="end"/>
    </w:r>
    <w:r w:rsidRPr="002F51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1140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62B2" w14:textId="77777777" w:rsidR="006815EF" w:rsidRDefault="006815EF" w:rsidP="00383366">
      <w:pPr>
        <w:spacing w:before="0" w:after="0" w:line="240" w:lineRule="auto"/>
      </w:pPr>
      <w:r>
        <w:separator/>
      </w:r>
    </w:p>
  </w:footnote>
  <w:footnote w:type="continuationSeparator" w:id="0">
    <w:p w14:paraId="456B346E" w14:textId="77777777" w:rsidR="006815EF" w:rsidRDefault="006815EF" w:rsidP="00383366">
      <w:pPr>
        <w:spacing w:before="0" w:after="0" w:line="240" w:lineRule="auto"/>
      </w:pPr>
      <w:r>
        <w:continuationSeparator/>
      </w:r>
    </w:p>
  </w:footnote>
  <w:footnote w:type="continuationNotice" w:id="1">
    <w:p w14:paraId="41BC4240" w14:textId="77777777" w:rsidR="006815EF" w:rsidRDefault="006815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3E7B" w14:textId="77777777" w:rsidR="00811402" w:rsidRDefault="00811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F37D" w14:textId="77777777" w:rsidR="00811402" w:rsidRDefault="00811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2708" w14:textId="5E0FCE82" w:rsidR="006815EF" w:rsidRPr="00D26938" w:rsidRDefault="006815EF" w:rsidP="00D26938">
    <w:pPr>
      <w:spacing w:before="0" w:after="0" w:line="240" w:lineRule="auto"/>
      <w:rPr>
        <w:iCs/>
        <w:szCs w:val="24"/>
      </w:rPr>
    </w:pPr>
    <w:r w:rsidRPr="00D26938">
      <w:rPr>
        <w:iCs/>
        <w:noProof/>
        <w:szCs w:val="24"/>
        <w:lang w:eastAsia="en-AU"/>
      </w:rPr>
      <w:drawing>
        <wp:inline distT="0" distB="0" distL="0" distR="0" wp14:anchorId="73988177" wp14:editId="411C74D3">
          <wp:extent cx="5579745" cy="746607"/>
          <wp:effectExtent l="0" t="0" r="1905" b="0"/>
          <wp:docPr id="3" name="Picture 3" descr="Department of Industry, Science, Energy and Resources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ER_DAWE-Business-1328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82C29" w14:textId="6FA880B8" w:rsidR="006815EF" w:rsidRPr="00D26938" w:rsidRDefault="006815EF" w:rsidP="00D26938">
    <w:pPr>
      <w:pStyle w:val="Title"/>
    </w:pPr>
    <w:r>
      <w:t>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520D"/>
    <w:multiLevelType w:val="multilevel"/>
    <w:tmpl w:val="EDBAA2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4E165D7"/>
    <w:multiLevelType w:val="hybridMultilevel"/>
    <w:tmpl w:val="46EE7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406D23"/>
    <w:multiLevelType w:val="hybridMultilevel"/>
    <w:tmpl w:val="51C424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9E7870"/>
    <w:multiLevelType w:val="hybridMultilevel"/>
    <w:tmpl w:val="50CE57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EE5E51"/>
    <w:multiLevelType w:val="hybridMultilevel"/>
    <w:tmpl w:val="32CAD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C07973"/>
    <w:multiLevelType w:val="hybridMultilevel"/>
    <w:tmpl w:val="2B720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3500E0"/>
    <w:multiLevelType w:val="hybridMultilevel"/>
    <w:tmpl w:val="7FB60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017BE"/>
    <w:multiLevelType w:val="hybridMultilevel"/>
    <w:tmpl w:val="2F8EC0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ECB7F43"/>
    <w:multiLevelType w:val="hybridMultilevel"/>
    <w:tmpl w:val="CE3C4F68"/>
    <w:lvl w:ilvl="0" w:tplc="DE86663A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402DC"/>
    <w:multiLevelType w:val="hybridMultilevel"/>
    <w:tmpl w:val="AF0837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84FAB"/>
    <w:multiLevelType w:val="hybridMultilevel"/>
    <w:tmpl w:val="C45EE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568EC"/>
    <w:multiLevelType w:val="hybridMultilevel"/>
    <w:tmpl w:val="EB48A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477FB"/>
    <w:multiLevelType w:val="hybridMultilevel"/>
    <w:tmpl w:val="BF105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6" w15:restartNumberingAfterBreak="0">
    <w:nsid w:val="54C014CC"/>
    <w:multiLevelType w:val="hybridMultilevel"/>
    <w:tmpl w:val="F8DC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A0E8F"/>
    <w:multiLevelType w:val="hybridMultilevel"/>
    <w:tmpl w:val="7346BE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9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3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31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05938"/>
    <w:multiLevelType w:val="hybridMultilevel"/>
    <w:tmpl w:val="1C3EC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9"/>
  </w:num>
  <w:num w:numId="7">
    <w:abstractNumId w:val="30"/>
  </w:num>
  <w:num w:numId="8">
    <w:abstractNumId w:val="8"/>
  </w:num>
  <w:num w:numId="9">
    <w:abstractNumId w:val="29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30"/>
  </w:num>
  <w:num w:numId="16">
    <w:abstractNumId w:val="29"/>
  </w:num>
  <w:num w:numId="17">
    <w:abstractNumId w:val="31"/>
  </w:num>
  <w:num w:numId="18">
    <w:abstractNumId w:val="15"/>
  </w:num>
  <w:num w:numId="19">
    <w:abstractNumId w:val="2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8"/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3"/>
  </w:num>
  <w:num w:numId="34">
    <w:abstractNumId w:val="22"/>
  </w:num>
  <w:num w:numId="35">
    <w:abstractNumId w:val="20"/>
    <w:lvlOverride w:ilvl="0">
      <w:startOverride w:val="1"/>
    </w:lvlOverride>
  </w:num>
  <w:num w:numId="36">
    <w:abstractNumId w:val="17"/>
  </w:num>
  <w:num w:numId="37">
    <w:abstractNumId w:val="12"/>
  </w:num>
  <w:num w:numId="38">
    <w:abstractNumId w:val="13"/>
  </w:num>
  <w:num w:numId="39">
    <w:abstractNumId w:val="21"/>
  </w:num>
  <w:num w:numId="40">
    <w:abstractNumId w:val="18"/>
  </w:num>
  <w:num w:numId="41">
    <w:abstractNumId w:val="3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0"/>
  </w:num>
  <w:num w:numId="64">
    <w:abstractNumId w:val="20"/>
  </w:num>
  <w:num w:numId="65">
    <w:abstractNumId w:val="20"/>
  </w:num>
  <w:num w:numId="66">
    <w:abstractNumId w:val="20"/>
  </w:num>
  <w:num w:numId="67">
    <w:abstractNumId w:val="20"/>
  </w:num>
  <w:num w:numId="68">
    <w:abstractNumId w:val="20"/>
  </w:num>
  <w:num w:numId="69">
    <w:abstractNumId w:val="20"/>
  </w:num>
  <w:num w:numId="70">
    <w:abstractNumId w:val="20"/>
  </w:num>
  <w:num w:numId="71">
    <w:abstractNumId w:val="20"/>
  </w:num>
  <w:num w:numId="72">
    <w:abstractNumId w:val="20"/>
  </w:num>
  <w:num w:numId="73">
    <w:abstractNumId w:val="20"/>
  </w:num>
  <w:num w:numId="74">
    <w:abstractNumId w:val="20"/>
  </w:num>
  <w:num w:numId="75">
    <w:abstractNumId w:val="20"/>
  </w:num>
  <w:num w:numId="76">
    <w:abstractNumId w:val="20"/>
  </w:num>
  <w:num w:numId="77">
    <w:abstractNumId w:val="20"/>
  </w:num>
  <w:num w:numId="78">
    <w:abstractNumId w:val="20"/>
  </w:num>
  <w:num w:numId="79">
    <w:abstractNumId w:val="20"/>
  </w:num>
  <w:num w:numId="80">
    <w:abstractNumId w:val="20"/>
  </w:num>
  <w:num w:numId="81">
    <w:abstractNumId w:val="20"/>
  </w:num>
  <w:num w:numId="82">
    <w:abstractNumId w:val="19"/>
  </w:num>
  <w:num w:numId="83">
    <w:abstractNumId w:val="11"/>
  </w:num>
  <w:num w:numId="84">
    <w:abstractNumId w:val="27"/>
  </w:num>
  <w:num w:numId="85">
    <w:abstractNumId w:val="24"/>
  </w:num>
  <w:num w:numId="86">
    <w:abstractNumId w:val="10"/>
  </w:num>
  <w:num w:numId="87">
    <w:abstractNumId w:val="16"/>
  </w:num>
  <w:num w:numId="88">
    <w:abstractNumId w:val="14"/>
  </w:num>
  <w:num w:numId="89">
    <w:abstractNumId w:val="32"/>
  </w:num>
  <w:num w:numId="90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14C42"/>
    <w:rsid w:val="000346BD"/>
    <w:rsid w:val="0006134D"/>
    <w:rsid w:val="00072E9B"/>
    <w:rsid w:val="00075CDA"/>
    <w:rsid w:val="00075F6B"/>
    <w:rsid w:val="00081BDF"/>
    <w:rsid w:val="000845C8"/>
    <w:rsid w:val="00086891"/>
    <w:rsid w:val="00092EA0"/>
    <w:rsid w:val="0009359E"/>
    <w:rsid w:val="00093E6A"/>
    <w:rsid w:val="00094C8B"/>
    <w:rsid w:val="00095A64"/>
    <w:rsid w:val="000B5C9E"/>
    <w:rsid w:val="000C3355"/>
    <w:rsid w:val="000C6D14"/>
    <w:rsid w:val="000D7A14"/>
    <w:rsid w:val="000E0052"/>
    <w:rsid w:val="001120AE"/>
    <w:rsid w:val="00123B37"/>
    <w:rsid w:val="00127B88"/>
    <w:rsid w:val="0013304E"/>
    <w:rsid w:val="00140826"/>
    <w:rsid w:val="0014339C"/>
    <w:rsid w:val="001709E2"/>
    <w:rsid w:val="00184E5F"/>
    <w:rsid w:val="0018500E"/>
    <w:rsid w:val="00185308"/>
    <w:rsid w:val="001C0F31"/>
    <w:rsid w:val="001D3521"/>
    <w:rsid w:val="001D37F4"/>
    <w:rsid w:val="001D4AEC"/>
    <w:rsid w:val="001E0D3B"/>
    <w:rsid w:val="001E10B5"/>
    <w:rsid w:val="001E32CD"/>
    <w:rsid w:val="001E7406"/>
    <w:rsid w:val="001F0CB8"/>
    <w:rsid w:val="001F14FF"/>
    <w:rsid w:val="001F67EB"/>
    <w:rsid w:val="00200493"/>
    <w:rsid w:val="0020560E"/>
    <w:rsid w:val="00205AC0"/>
    <w:rsid w:val="002212B5"/>
    <w:rsid w:val="00221A70"/>
    <w:rsid w:val="00227563"/>
    <w:rsid w:val="002306F4"/>
    <w:rsid w:val="002331A6"/>
    <w:rsid w:val="00240978"/>
    <w:rsid w:val="00252EF8"/>
    <w:rsid w:val="002547B7"/>
    <w:rsid w:val="00255187"/>
    <w:rsid w:val="00262F18"/>
    <w:rsid w:val="002632EA"/>
    <w:rsid w:val="00265882"/>
    <w:rsid w:val="00271E8F"/>
    <w:rsid w:val="002817EA"/>
    <w:rsid w:val="00286E24"/>
    <w:rsid w:val="00291074"/>
    <w:rsid w:val="002B255F"/>
    <w:rsid w:val="002C36C8"/>
    <w:rsid w:val="002C75B9"/>
    <w:rsid w:val="002D1C58"/>
    <w:rsid w:val="002D3590"/>
    <w:rsid w:val="002D3A74"/>
    <w:rsid w:val="002F517E"/>
    <w:rsid w:val="00301C7B"/>
    <w:rsid w:val="00304936"/>
    <w:rsid w:val="00313A5C"/>
    <w:rsid w:val="00321917"/>
    <w:rsid w:val="00324574"/>
    <w:rsid w:val="00330736"/>
    <w:rsid w:val="00340B76"/>
    <w:rsid w:val="00355866"/>
    <w:rsid w:val="00364898"/>
    <w:rsid w:val="00375F2C"/>
    <w:rsid w:val="00383366"/>
    <w:rsid w:val="00393ADF"/>
    <w:rsid w:val="003959C4"/>
    <w:rsid w:val="00395C80"/>
    <w:rsid w:val="003A7D8E"/>
    <w:rsid w:val="003B6483"/>
    <w:rsid w:val="003C1941"/>
    <w:rsid w:val="003C2DB9"/>
    <w:rsid w:val="003F6979"/>
    <w:rsid w:val="00404AA3"/>
    <w:rsid w:val="00406315"/>
    <w:rsid w:val="00407616"/>
    <w:rsid w:val="00435E65"/>
    <w:rsid w:val="0044041C"/>
    <w:rsid w:val="00455A6F"/>
    <w:rsid w:val="00472D3F"/>
    <w:rsid w:val="00476D9E"/>
    <w:rsid w:val="0048126F"/>
    <w:rsid w:val="004862E1"/>
    <w:rsid w:val="0049204F"/>
    <w:rsid w:val="004E1BFE"/>
    <w:rsid w:val="004F5CB3"/>
    <w:rsid w:val="00501E4E"/>
    <w:rsid w:val="00502227"/>
    <w:rsid w:val="00503598"/>
    <w:rsid w:val="00517E42"/>
    <w:rsid w:val="00522975"/>
    <w:rsid w:val="00543237"/>
    <w:rsid w:val="00556936"/>
    <w:rsid w:val="00564A98"/>
    <w:rsid w:val="0058027B"/>
    <w:rsid w:val="00594139"/>
    <w:rsid w:val="0059785D"/>
    <w:rsid w:val="005A16DA"/>
    <w:rsid w:val="005D0FBA"/>
    <w:rsid w:val="005D1427"/>
    <w:rsid w:val="005D153D"/>
    <w:rsid w:val="005E06C9"/>
    <w:rsid w:val="005E1B9D"/>
    <w:rsid w:val="005E7490"/>
    <w:rsid w:val="005F40EF"/>
    <w:rsid w:val="005F43C3"/>
    <w:rsid w:val="0062463A"/>
    <w:rsid w:val="00640975"/>
    <w:rsid w:val="00652AC9"/>
    <w:rsid w:val="00661788"/>
    <w:rsid w:val="006653D1"/>
    <w:rsid w:val="00667D34"/>
    <w:rsid w:val="006759D8"/>
    <w:rsid w:val="00677FD5"/>
    <w:rsid w:val="006815EF"/>
    <w:rsid w:val="00682A94"/>
    <w:rsid w:val="0068493C"/>
    <w:rsid w:val="0069597C"/>
    <w:rsid w:val="00696848"/>
    <w:rsid w:val="006A3B29"/>
    <w:rsid w:val="006A4D71"/>
    <w:rsid w:val="006B5DDF"/>
    <w:rsid w:val="006C617B"/>
    <w:rsid w:val="006C72B0"/>
    <w:rsid w:val="006D0346"/>
    <w:rsid w:val="006D76BE"/>
    <w:rsid w:val="006E008D"/>
    <w:rsid w:val="006E5F6C"/>
    <w:rsid w:val="006E7143"/>
    <w:rsid w:val="006F7E83"/>
    <w:rsid w:val="00713AB7"/>
    <w:rsid w:val="007166DB"/>
    <w:rsid w:val="00717472"/>
    <w:rsid w:val="00720004"/>
    <w:rsid w:val="0072235F"/>
    <w:rsid w:val="00736CBC"/>
    <w:rsid w:val="00747F72"/>
    <w:rsid w:val="00751A47"/>
    <w:rsid w:val="00763A14"/>
    <w:rsid w:val="007758BA"/>
    <w:rsid w:val="00792581"/>
    <w:rsid w:val="00793A2E"/>
    <w:rsid w:val="00794AFE"/>
    <w:rsid w:val="00795745"/>
    <w:rsid w:val="00797EAB"/>
    <w:rsid w:val="007A0D96"/>
    <w:rsid w:val="007B2D38"/>
    <w:rsid w:val="007B3299"/>
    <w:rsid w:val="007B624C"/>
    <w:rsid w:val="007B77BB"/>
    <w:rsid w:val="007F615A"/>
    <w:rsid w:val="00811402"/>
    <w:rsid w:val="008136E3"/>
    <w:rsid w:val="00813EC5"/>
    <w:rsid w:val="00814D6B"/>
    <w:rsid w:val="008176CA"/>
    <w:rsid w:val="00817771"/>
    <w:rsid w:val="008438E5"/>
    <w:rsid w:val="0085270C"/>
    <w:rsid w:val="0085727C"/>
    <w:rsid w:val="00860399"/>
    <w:rsid w:val="0086501C"/>
    <w:rsid w:val="00872BB9"/>
    <w:rsid w:val="0088027B"/>
    <w:rsid w:val="00880CBF"/>
    <w:rsid w:val="008843EF"/>
    <w:rsid w:val="00897DE5"/>
    <w:rsid w:val="008A47B5"/>
    <w:rsid w:val="008A4C44"/>
    <w:rsid w:val="008A5F28"/>
    <w:rsid w:val="008A754B"/>
    <w:rsid w:val="008A7FCD"/>
    <w:rsid w:val="008B0A50"/>
    <w:rsid w:val="008C2B50"/>
    <w:rsid w:val="008C3A33"/>
    <w:rsid w:val="008C69EF"/>
    <w:rsid w:val="008D5ADE"/>
    <w:rsid w:val="008D60B6"/>
    <w:rsid w:val="008F29E7"/>
    <w:rsid w:val="008F3E34"/>
    <w:rsid w:val="008F6E50"/>
    <w:rsid w:val="0091418F"/>
    <w:rsid w:val="00927E3F"/>
    <w:rsid w:val="00933DC7"/>
    <w:rsid w:val="00937E52"/>
    <w:rsid w:val="00956DF3"/>
    <w:rsid w:val="00956E9B"/>
    <w:rsid w:val="009771AF"/>
    <w:rsid w:val="00987429"/>
    <w:rsid w:val="00987B86"/>
    <w:rsid w:val="009968EB"/>
    <w:rsid w:val="009B14EB"/>
    <w:rsid w:val="009E3C42"/>
    <w:rsid w:val="009F57A2"/>
    <w:rsid w:val="009F75AC"/>
    <w:rsid w:val="00A06593"/>
    <w:rsid w:val="00A066E4"/>
    <w:rsid w:val="00A13376"/>
    <w:rsid w:val="00A2707E"/>
    <w:rsid w:val="00A36790"/>
    <w:rsid w:val="00A3727B"/>
    <w:rsid w:val="00A438E3"/>
    <w:rsid w:val="00A477E0"/>
    <w:rsid w:val="00A576D9"/>
    <w:rsid w:val="00A577D3"/>
    <w:rsid w:val="00A75BFA"/>
    <w:rsid w:val="00A80A07"/>
    <w:rsid w:val="00AA30AE"/>
    <w:rsid w:val="00AB4D8B"/>
    <w:rsid w:val="00AB65E3"/>
    <w:rsid w:val="00AC4E54"/>
    <w:rsid w:val="00AD5E0D"/>
    <w:rsid w:val="00AF68B4"/>
    <w:rsid w:val="00B03D60"/>
    <w:rsid w:val="00B051E0"/>
    <w:rsid w:val="00B0546F"/>
    <w:rsid w:val="00B06787"/>
    <w:rsid w:val="00B124B5"/>
    <w:rsid w:val="00B146AC"/>
    <w:rsid w:val="00B1776C"/>
    <w:rsid w:val="00B233DD"/>
    <w:rsid w:val="00B25584"/>
    <w:rsid w:val="00B27B9A"/>
    <w:rsid w:val="00B31D37"/>
    <w:rsid w:val="00B42A87"/>
    <w:rsid w:val="00B57716"/>
    <w:rsid w:val="00B64245"/>
    <w:rsid w:val="00B747BC"/>
    <w:rsid w:val="00B75462"/>
    <w:rsid w:val="00B768B9"/>
    <w:rsid w:val="00B87A41"/>
    <w:rsid w:val="00B9357E"/>
    <w:rsid w:val="00B95827"/>
    <w:rsid w:val="00BA2F92"/>
    <w:rsid w:val="00BA42B5"/>
    <w:rsid w:val="00BB3C99"/>
    <w:rsid w:val="00BC3AFC"/>
    <w:rsid w:val="00BC6ABC"/>
    <w:rsid w:val="00BC6E8A"/>
    <w:rsid w:val="00BD158D"/>
    <w:rsid w:val="00BD296B"/>
    <w:rsid w:val="00BD35E0"/>
    <w:rsid w:val="00BD5077"/>
    <w:rsid w:val="00BD5314"/>
    <w:rsid w:val="00BE0E06"/>
    <w:rsid w:val="00BE0FB4"/>
    <w:rsid w:val="00C031EF"/>
    <w:rsid w:val="00C062C1"/>
    <w:rsid w:val="00C11D1C"/>
    <w:rsid w:val="00C149C6"/>
    <w:rsid w:val="00C14CEF"/>
    <w:rsid w:val="00C202EB"/>
    <w:rsid w:val="00C23339"/>
    <w:rsid w:val="00C56AAD"/>
    <w:rsid w:val="00C62A15"/>
    <w:rsid w:val="00C65F11"/>
    <w:rsid w:val="00C76A73"/>
    <w:rsid w:val="00C7768E"/>
    <w:rsid w:val="00C800DE"/>
    <w:rsid w:val="00C9659A"/>
    <w:rsid w:val="00CA3D1D"/>
    <w:rsid w:val="00CA7E23"/>
    <w:rsid w:val="00CB4108"/>
    <w:rsid w:val="00CE1F00"/>
    <w:rsid w:val="00CE3D5C"/>
    <w:rsid w:val="00D03FE2"/>
    <w:rsid w:val="00D1756E"/>
    <w:rsid w:val="00D17FE8"/>
    <w:rsid w:val="00D26938"/>
    <w:rsid w:val="00D50D9D"/>
    <w:rsid w:val="00D55DBD"/>
    <w:rsid w:val="00D5653E"/>
    <w:rsid w:val="00D567C3"/>
    <w:rsid w:val="00D70C34"/>
    <w:rsid w:val="00D72B55"/>
    <w:rsid w:val="00D839AF"/>
    <w:rsid w:val="00D8782B"/>
    <w:rsid w:val="00DB0E2F"/>
    <w:rsid w:val="00DC7111"/>
    <w:rsid w:val="00DD1DA9"/>
    <w:rsid w:val="00DD567D"/>
    <w:rsid w:val="00DE28E4"/>
    <w:rsid w:val="00DF02DC"/>
    <w:rsid w:val="00E03D3B"/>
    <w:rsid w:val="00E06724"/>
    <w:rsid w:val="00E13E09"/>
    <w:rsid w:val="00E20A76"/>
    <w:rsid w:val="00E230B4"/>
    <w:rsid w:val="00E33259"/>
    <w:rsid w:val="00E362B6"/>
    <w:rsid w:val="00E43CCC"/>
    <w:rsid w:val="00E51523"/>
    <w:rsid w:val="00E60522"/>
    <w:rsid w:val="00E62151"/>
    <w:rsid w:val="00E67FE7"/>
    <w:rsid w:val="00E82D5F"/>
    <w:rsid w:val="00E85673"/>
    <w:rsid w:val="00E869A3"/>
    <w:rsid w:val="00E90FA3"/>
    <w:rsid w:val="00EA44E7"/>
    <w:rsid w:val="00EA64D6"/>
    <w:rsid w:val="00EB0994"/>
    <w:rsid w:val="00EB0FBA"/>
    <w:rsid w:val="00EB48A2"/>
    <w:rsid w:val="00EC1F80"/>
    <w:rsid w:val="00EE6BC1"/>
    <w:rsid w:val="00F00ADD"/>
    <w:rsid w:val="00F044B7"/>
    <w:rsid w:val="00F10D5F"/>
    <w:rsid w:val="00F1196B"/>
    <w:rsid w:val="00F146DC"/>
    <w:rsid w:val="00F21F99"/>
    <w:rsid w:val="00F31E57"/>
    <w:rsid w:val="00F366F5"/>
    <w:rsid w:val="00F56E1F"/>
    <w:rsid w:val="00F61F13"/>
    <w:rsid w:val="00F674C7"/>
    <w:rsid w:val="00F72835"/>
    <w:rsid w:val="00F76511"/>
    <w:rsid w:val="00F83F72"/>
    <w:rsid w:val="00FA1444"/>
    <w:rsid w:val="00FA38A1"/>
    <w:rsid w:val="00FB34DD"/>
    <w:rsid w:val="00FB54A8"/>
    <w:rsid w:val="00FC0518"/>
    <w:rsid w:val="00FD38AD"/>
    <w:rsid w:val="00FD3FFF"/>
    <w:rsid w:val="00FE0307"/>
    <w:rsid w:val="00FE1B82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DC58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0F31"/>
    <w:pPr>
      <w:tabs>
        <w:tab w:val="left" w:pos="2977"/>
      </w:tabs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2"/>
      <w:lang w:val="en-US"/>
    </w:rPr>
  </w:style>
  <w:style w:type="paragraph" w:styleId="Heading2">
    <w:name w:val="heading 2"/>
    <w:basedOn w:val="Heading3"/>
    <w:next w:val="Normal"/>
    <w:link w:val="Heading2Char"/>
    <w:autoRedefine/>
    <w:qFormat/>
    <w:rsid w:val="00F674C7"/>
    <w:pPr>
      <w:ind w:left="0" w:firstLine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spacing w:before="200"/>
      <w:ind w:left="785" w:hanging="360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rsid w:val="00556936"/>
    <w:pPr>
      <w:spacing w:line="240" w:lineRule="exact"/>
      <w:ind w:left="2880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tabs>
        <w:tab w:val="left" w:pos="1134"/>
      </w:tabs>
      <w:spacing w:before="240" w:after="60"/>
      <w:ind w:left="360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ind w:left="4320" w:hanging="18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D3590"/>
    <w:rPr>
      <w:rFonts w:ascii="Arial" w:eastAsiaTheme="majorEastAsia" w:hAnsi="Arial" w:cstheme="majorBidi"/>
      <w:b/>
      <w:bCs/>
      <w:color w:val="C62C2A"/>
      <w:kern w:val="28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674C7"/>
    <w:rPr>
      <w:rFonts w:ascii="Arial" w:hAnsi="Arial"/>
      <w:bCs/>
      <w:color w:val="264F90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styleId="DocumentMap">
    <w:name w:val="Document Map"/>
    <w:basedOn w:val="Normal"/>
    <w:link w:val="DocumentMapChar"/>
    <w:semiHidden/>
    <w:rsid w:val="006D76BE"/>
    <w:pPr>
      <w:shd w:val="clear" w:color="auto" w:fill="000080"/>
      <w:spacing w:line="280" w:lineRule="atLeast"/>
    </w:pPr>
    <w:rPr>
      <w:rFonts w:ascii="Tahoma" w:hAnsi="Tahoma" w:cs="Tahoma"/>
      <w:iCs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D76BE"/>
    <w:rPr>
      <w:rFonts w:ascii="Tahoma" w:hAnsi="Tahoma" w:cs="Tahoma"/>
      <w:iCs/>
      <w:shd w:val="clear" w:color="auto" w:fill="000080"/>
    </w:rPr>
  </w:style>
  <w:style w:type="numbering" w:customStyle="1" w:styleId="TableHeadingNumbers">
    <w:name w:val="Table Heading Numbers"/>
    <w:uiPriority w:val="99"/>
    <w:rsid w:val="006D76BE"/>
    <w:pPr>
      <w:numPr>
        <w:numId w:val="30"/>
      </w:numPr>
    </w:pPr>
  </w:style>
  <w:style w:type="paragraph" w:customStyle="1" w:styleId="Texttable">
    <w:name w:val="Text table"/>
    <w:basedOn w:val="Normal"/>
    <w:link w:val="TexttableChar"/>
    <w:qFormat/>
    <w:rsid w:val="00BB3C99"/>
    <w:pPr>
      <w:spacing w:before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tableChar">
    <w:name w:val="Text table Char"/>
    <w:basedOn w:val="DefaultParagraphFont"/>
    <w:link w:val="Texttable"/>
    <w:rsid w:val="00BB3C99"/>
    <w:rPr>
      <w:rFonts w:asciiTheme="minorHAnsi" w:eastAsia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593"/>
    <w:pPr>
      <w:spacing w:line="280" w:lineRule="atLeast"/>
      <w:ind w:left="720"/>
      <w:contextualSpacing/>
    </w:pPr>
    <w:rPr>
      <w:szCs w:val="20"/>
      <w:lang w:eastAsia="en-AU"/>
    </w:rPr>
  </w:style>
  <w:style w:type="paragraph" w:styleId="Revision">
    <w:name w:val="Revision"/>
    <w:hidden/>
    <w:uiPriority w:val="99"/>
    <w:semiHidden/>
    <w:rsid w:val="00B03D6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business.gov.au/bf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usiness.gov.au/b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mi.homeaffairs.gov.au/visas/already-have-a-visa/check-visa-details-and-conditions/check-conditions-onl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resources/apps-and-tools/health-workforce-locator/health-workforce-locato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usiness.gov.au/contact-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bs.gov.au/websitedbs/D3310114.nsf/home/remoteness+struc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FA2E-6DC4-4124-8E7D-49E16E8C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2022-04-08T00:18:00Z</dcterms:created>
  <dcterms:modified xsi:type="dcterms:W3CDTF">2022-04-08T00:18:00Z</dcterms:modified>
</cp:coreProperties>
</file>